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DD9B" w14:textId="77777777" w:rsidR="00EE1076" w:rsidRPr="008E1AEB" w:rsidRDefault="00EE1076" w:rsidP="00D55D6B">
      <w:pPr>
        <w:spacing w:before="100" w:beforeAutospacing="1" w:after="100" w:afterAutospacing="1"/>
        <w:outlineLvl w:val="2"/>
        <w:rPr>
          <w:rFonts w:asciiTheme="majorHAnsi" w:hAnsiTheme="majorHAnsi"/>
          <w:b/>
          <w:bCs/>
          <w:color w:val="000000" w:themeColor="text1"/>
          <w:sz w:val="22"/>
          <w:szCs w:val="22"/>
          <w:rtl/>
          <w:lang w:val="en-GB"/>
        </w:rPr>
      </w:pPr>
    </w:p>
    <w:p w14:paraId="22BE5642" w14:textId="77777777" w:rsidR="00242FB8" w:rsidRPr="00B66A25" w:rsidRDefault="00242FB8" w:rsidP="00692935">
      <w:pPr>
        <w:spacing w:before="100" w:beforeAutospacing="1" w:after="100" w:afterAutospacing="1"/>
        <w:outlineLvl w:val="2"/>
        <w:rPr>
          <w:rFonts w:asciiTheme="majorHAnsi" w:hAnsiTheme="majorHAnsi"/>
          <w:b/>
          <w:bCs/>
          <w:color w:val="000000" w:themeColor="text1"/>
          <w:sz w:val="22"/>
          <w:szCs w:val="22"/>
        </w:rPr>
      </w:pPr>
    </w:p>
    <w:p w14:paraId="7AFFD85F" w14:textId="77777777" w:rsidR="00D55D6B" w:rsidRPr="00A77C08" w:rsidRDefault="00D55D6B" w:rsidP="00A77C08">
      <w:pPr>
        <w:spacing w:before="100" w:beforeAutospacing="1" w:after="100" w:afterAutospacing="1"/>
        <w:jc w:val="center"/>
        <w:outlineLvl w:val="2"/>
        <w:rPr>
          <w:rFonts w:asciiTheme="majorHAnsi" w:hAnsiTheme="majorHAnsi"/>
          <w:b/>
          <w:bCs/>
          <w:color w:val="000000" w:themeColor="text1"/>
          <w:sz w:val="28"/>
          <w:szCs w:val="28"/>
        </w:rPr>
      </w:pPr>
      <w:r w:rsidRPr="00A77C08">
        <w:rPr>
          <w:rFonts w:asciiTheme="majorHAnsi" w:hAnsiTheme="majorHAnsi"/>
          <w:b/>
          <w:bCs/>
          <w:color w:val="000000" w:themeColor="text1"/>
          <w:sz w:val="28"/>
          <w:szCs w:val="28"/>
        </w:rPr>
        <w:t xml:space="preserve">Project Progress Report - RBAS - </w:t>
      </w:r>
      <w:r w:rsidR="00692935" w:rsidRPr="00A77C08">
        <w:rPr>
          <w:rFonts w:asciiTheme="majorHAnsi" w:hAnsiTheme="majorHAnsi"/>
          <w:b/>
          <w:bCs/>
          <w:color w:val="000000" w:themeColor="text1"/>
          <w:sz w:val="28"/>
          <w:szCs w:val="28"/>
        </w:rPr>
        <w:t>Kuwait</w:t>
      </w:r>
      <w:r w:rsidR="00A357DC" w:rsidRPr="00A77C08">
        <w:rPr>
          <w:rStyle w:val="FootnoteReference"/>
          <w:rFonts w:asciiTheme="majorHAnsi" w:hAnsiTheme="majorHAnsi"/>
          <w:b/>
          <w:bCs/>
          <w:color w:val="000000" w:themeColor="text1"/>
          <w:sz w:val="28"/>
          <w:szCs w:val="28"/>
        </w:rPr>
        <w:footnoteReference w:id="1"/>
      </w:r>
    </w:p>
    <w:p w14:paraId="441CAFC5" w14:textId="77777777" w:rsidR="00EE1076" w:rsidRPr="00B66A25" w:rsidRDefault="00EE1076">
      <w:pPr>
        <w:rPr>
          <w:rFonts w:asciiTheme="majorHAnsi" w:hAnsiTheme="majorHAnsi"/>
          <w:color w:val="000000" w:themeColor="text1"/>
          <w:sz w:val="22"/>
          <w:szCs w:val="22"/>
        </w:rPr>
      </w:pPr>
    </w:p>
    <w:p w14:paraId="1B8FEAC4" w14:textId="77777777" w:rsidR="00D55D6B" w:rsidRPr="00B66A25" w:rsidRDefault="00D55D6B">
      <w:pPr>
        <w:rPr>
          <w:rFonts w:asciiTheme="majorHAnsi" w:hAnsiTheme="majorHAnsi"/>
          <w:color w:val="000000" w:themeColor="text1"/>
          <w:sz w:val="22"/>
          <w:szCs w:val="22"/>
        </w:rPr>
      </w:pPr>
    </w:p>
    <w:tbl>
      <w:tblPr>
        <w:tblpPr w:leftFromText="180" w:rightFromText="180" w:vertAnchor="page" w:horzAnchor="margin" w:tblpY="3313"/>
        <w:tblOverlap w:val="never"/>
        <w:tblW w:w="120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6"/>
        <w:gridCol w:w="9084"/>
      </w:tblGrid>
      <w:tr w:rsidR="00953AA1" w:rsidRPr="00B66A25" w14:paraId="30AE4307" w14:textId="77777777" w:rsidTr="009A7624">
        <w:trPr>
          <w:trHeight w:val="272"/>
          <w:tblCellSpacing w:w="15" w:type="dxa"/>
        </w:trPr>
        <w:tc>
          <w:tcPr>
            <w:tcW w:w="2961" w:type="dxa"/>
            <w:shd w:val="clear" w:color="auto" w:fill="D9D9D9" w:themeFill="background1" w:themeFillShade="D9"/>
            <w:vAlign w:val="center"/>
          </w:tcPr>
          <w:p w14:paraId="7B2E1EA4" w14:textId="77777777" w:rsidR="00953AA1" w:rsidRPr="00B66A25" w:rsidRDefault="00953AA1" w:rsidP="009A7624">
            <w:pPr>
              <w:rPr>
                <w:rFonts w:asciiTheme="majorHAnsi" w:hAnsiTheme="majorHAnsi"/>
                <w:b/>
                <w:bCs/>
                <w:color w:val="000000" w:themeColor="text1"/>
                <w:sz w:val="22"/>
                <w:szCs w:val="22"/>
              </w:rPr>
            </w:pPr>
            <w:r>
              <w:rPr>
                <w:rFonts w:asciiTheme="majorHAnsi" w:hAnsiTheme="majorHAnsi"/>
                <w:b/>
                <w:bCs/>
                <w:color w:val="000000" w:themeColor="text1"/>
                <w:sz w:val="22"/>
                <w:szCs w:val="22"/>
              </w:rPr>
              <w:t>Type of Reporting</w:t>
            </w:r>
          </w:p>
        </w:tc>
        <w:tc>
          <w:tcPr>
            <w:tcW w:w="9039" w:type="dxa"/>
            <w:vAlign w:val="center"/>
          </w:tcPr>
          <w:p w14:paraId="335A77AF" w14:textId="1AC17A92" w:rsidR="00953AA1" w:rsidRPr="00B66A25" w:rsidRDefault="00E64968" w:rsidP="009A7624">
            <w:pPr>
              <w:rPr>
                <w:rFonts w:asciiTheme="majorHAnsi" w:hAnsiTheme="majorHAnsi"/>
                <w:color w:val="000000" w:themeColor="text1"/>
                <w:sz w:val="22"/>
                <w:szCs w:val="22"/>
              </w:rPr>
            </w:pPr>
            <w:r>
              <w:rPr>
                <w:rFonts w:asciiTheme="majorHAnsi" w:hAnsiTheme="majorHAnsi"/>
                <w:color w:val="000000" w:themeColor="text1"/>
                <w:sz w:val="22"/>
                <w:szCs w:val="22"/>
              </w:rPr>
              <w:t xml:space="preserve">Annual </w:t>
            </w:r>
          </w:p>
        </w:tc>
      </w:tr>
      <w:tr w:rsidR="009A7624" w:rsidRPr="00B66A25" w14:paraId="1AE5F4DA" w14:textId="77777777" w:rsidTr="009A7624">
        <w:trPr>
          <w:trHeight w:val="272"/>
          <w:tblCellSpacing w:w="15" w:type="dxa"/>
        </w:trPr>
        <w:tc>
          <w:tcPr>
            <w:tcW w:w="2961" w:type="dxa"/>
            <w:shd w:val="clear" w:color="auto" w:fill="D9D9D9" w:themeFill="background1" w:themeFillShade="D9"/>
            <w:vAlign w:val="center"/>
            <w:hideMark/>
          </w:tcPr>
          <w:p w14:paraId="284E1DD7" w14:textId="77777777"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Award ID:</w:t>
            </w:r>
          </w:p>
        </w:tc>
        <w:tc>
          <w:tcPr>
            <w:tcW w:w="9039" w:type="dxa"/>
            <w:vAlign w:val="center"/>
            <w:hideMark/>
          </w:tcPr>
          <w:p w14:paraId="57DB80B8" w14:textId="1DAA32D3" w:rsidR="009A7624" w:rsidRPr="00B66A25" w:rsidRDefault="00885E2A" w:rsidP="009A7624">
            <w:pPr>
              <w:rPr>
                <w:rFonts w:asciiTheme="majorHAnsi" w:hAnsiTheme="majorHAnsi"/>
                <w:color w:val="000000" w:themeColor="text1"/>
                <w:sz w:val="22"/>
                <w:szCs w:val="22"/>
              </w:rPr>
            </w:pPr>
            <w:r w:rsidRPr="00885E2A">
              <w:rPr>
                <w:rFonts w:asciiTheme="majorHAnsi" w:hAnsiTheme="majorHAnsi"/>
                <w:color w:val="000000" w:themeColor="text1"/>
                <w:sz w:val="22"/>
                <w:szCs w:val="22"/>
              </w:rPr>
              <w:t>00098909</w:t>
            </w:r>
          </w:p>
        </w:tc>
      </w:tr>
      <w:tr w:rsidR="00B66A25" w:rsidRPr="00B66A25" w14:paraId="2D4EB920" w14:textId="77777777" w:rsidTr="009A7624">
        <w:trPr>
          <w:trHeight w:val="272"/>
          <w:tblCellSpacing w:w="15" w:type="dxa"/>
        </w:trPr>
        <w:tc>
          <w:tcPr>
            <w:tcW w:w="2961" w:type="dxa"/>
            <w:shd w:val="clear" w:color="auto" w:fill="D9D9D9" w:themeFill="background1" w:themeFillShade="D9"/>
            <w:vAlign w:val="center"/>
            <w:hideMark/>
          </w:tcPr>
          <w:p w14:paraId="02EF1927" w14:textId="77777777"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Project ID:</w:t>
            </w:r>
          </w:p>
        </w:tc>
        <w:tc>
          <w:tcPr>
            <w:tcW w:w="9039" w:type="dxa"/>
            <w:vAlign w:val="center"/>
            <w:hideMark/>
          </w:tcPr>
          <w:p w14:paraId="29A4AB5C" w14:textId="57527DE6" w:rsidR="009A7624" w:rsidRPr="00B66A25" w:rsidRDefault="00B1572C" w:rsidP="009A7624">
            <w:pPr>
              <w:rPr>
                <w:rFonts w:asciiTheme="majorHAnsi" w:hAnsiTheme="majorHAnsi"/>
                <w:color w:val="000000" w:themeColor="text1"/>
                <w:sz w:val="22"/>
                <w:szCs w:val="22"/>
              </w:rPr>
            </w:pPr>
            <w:r w:rsidRPr="00B66A25">
              <w:rPr>
                <w:rFonts w:asciiTheme="majorHAnsi" w:hAnsiTheme="majorHAnsi"/>
                <w:color w:val="000000" w:themeColor="text1"/>
                <w:sz w:val="22"/>
                <w:szCs w:val="22"/>
              </w:rPr>
              <w:t>000</w:t>
            </w:r>
            <w:r w:rsidR="00885E2A">
              <w:rPr>
                <w:rFonts w:asciiTheme="majorHAnsi" w:hAnsiTheme="majorHAnsi"/>
                <w:color w:val="000000" w:themeColor="text1"/>
                <w:sz w:val="22"/>
                <w:szCs w:val="22"/>
              </w:rPr>
              <w:t>102106</w:t>
            </w:r>
          </w:p>
        </w:tc>
      </w:tr>
      <w:tr w:rsidR="00B66A25" w:rsidRPr="00B66A25" w14:paraId="2DC7229B" w14:textId="77777777" w:rsidTr="009A7624">
        <w:trPr>
          <w:trHeight w:val="272"/>
          <w:tblCellSpacing w:w="15" w:type="dxa"/>
        </w:trPr>
        <w:tc>
          <w:tcPr>
            <w:tcW w:w="2961" w:type="dxa"/>
            <w:shd w:val="clear" w:color="auto" w:fill="D9D9D9" w:themeFill="background1" w:themeFillShade="D9"/>
            <w:vAlign w:val="center"/>
            <w:hideMark/>
          </w:tcPr>
          <w:p w14:paraId="4020BCCB" w14:textId="77777777"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Project Full Title:</w:t>
            </w:r>
          </w:p>
        </w:tc>
        <w:tc>
          <w:tcPr>
            <w:tcW w:w="9039" w:type="dxa"/>
            <w:vAlign w:val="center"/>
            <w:hideMark/>
          </w:tcPr>
          <w:p w14:paraId="42F78C1E" w14:textId="377D343D" w:rsidR="009A7624" w:rsidRPr="00B66A25" w:rsidRDefault="00885E2A" w:rsidP="009A7624">
            <w:pPr>
              <w:rPr>
                <w:rFonts w:asciiTheme="majorHAnsi" w:hAnsiTheme="majorHAnsi"/>
                <w:color w:val="000000" w:themeColor="text1"/>
                <w:sz w:val="22"/>
                <w:szCs w:val="22"/>
              </w:rPr>
            </w:pPr>
            <w:r w:rsidRPr="00885E2A">
              <w:rPr>
                <w:rFonts w:asciiTheme="majorHAnsi" w:hAnsiTheme="majorHAnsi"/>
                <w:color w:val="000000" w:themeColor="text1"/>
                <w:sz w:val="22"/>
                <w:szCs w:val="22"/>
              </w:rPr>
              <w:t>The Institutional and Technical support for the establishment of Kuwait Public Policy Centre (KPPC)</w:t>
            </w:r>
          </w:p>
        </w:tc>
      </w:tr>
      <w:tr w:rsidR="00B66A25" w:rsidRPr="00B66A25" w14:paraId="11E81A3A" w14:textId="77777777" w:rsidTr="009A7624">
        <w:trPr>
          <w:trHeight w:val="256"/>
          <w:tblCellSpacing w:w="15" w:type="dxa"/>
        </w:trPr>
        <w:tc>
          <w:tcPr>
            <w:tcW w:w="2961" w:type="dxa"/>
            <w:shd w:val="clear" w:color="auto" w:fill="D9D9D9" w:themeFill="background1" w:themeFillShade="D9"/>
            <w:vAlign w:val="center"/>
            <w:hideMark/>
          </w:tcPr>
          <w:p w14:paraId="4B8767A1" w14:textId="77777777"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Implementing Partner:</w:t>
            </w:r>
          </w:p>
        </w:tc>
        <w:tc>
          <w:tcPr>
            <w:tcW w:w="9039" w:type="dxa"/>
            <w:vAlign w:val="center"/>
            <w:hideMark/>
          </w:tcPr>
          <w:p w14:paraId="249F64BB" w14:textId="1AC93269" w:rsidR="009A7624" w:rsidRPr="00B66A25" w:rsidRDefault="00B1572C" w:rsidP="009A7624">
            <w:pPr>
              <w:rPr>
                <w:rFonts w:asciiTheme="majorHAnsi" w:hAnsiTheme="majorHAnsi"/>
                <w:color w:val="000000" w:themeColor="text1"/>
                <w:sz w:val="22"/>
                <w:szCs w:val="22"/>
              </w:rPr>
            </w:pPr>
            <w:r w:rsidRPr="00B66A25">
              <w:rPr>
                <w:rFonts w:asciiTheme="majorHAnsi" w:hAnsiTheme="majorHAnsi"/>
                <w:color w:val="000000" w:themeColor="text1"/>
                <w:sz w:val="22"/>
                <w:szCs w:val="22"/>
              </w:rPr>
              <w:t>General Secretariat of the Supreme Counc</w:t>
            </w:r>
            <w:r w:rsidR="006E6B86">
              <w:rPr>
                <w:rFonts w:asciiTheme="majorHAnsi" w:hAnsiTheme="majorHAnsi"/>
                <w:color w:val="000000" w:themeColor="text1"/>
                <w:sz w:val="22"/>
                <w:szCs w:val="22"/>
              </w:rPr>
              <w:t>il for Planning and Development</w:t>
            </w:r>
          </w:p>
        </w:tc>
      </w:tr>
      <w:tr w:rsidR="00B66A25" w:rsidRPr="00B66A25" w14:paraId="27B41953" w14:textId="77777777" w:rsidTr="009A7624">
        <w:trPr>
          <w:trHeight w:val="181"/>
          <w:tblCellSpacing w:w="15" w:type="dxa"/>
        </w:trPr>
        <w:tc>
          <w:tcPr>
            <w:tcW w:w="2961" w:type="dxa"/>
            <w:shd w:val="clear" w:color="auto" w:fill="D9D9D9" w:themeFill="background1" w:themeFillShade="D9"/>
            <w:vAlign w:val="center"/>
          </w:tcPr>
          <w:p w14:paraId="1042D0B4" w14:textId="77777777"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Executing Partner:</w:t>
            </w:r>
          </w:p>
        </w:tc>
        <w:tc>
          <w:tcPr>
            <w:tcW w:w="9039" w:type="dxa"/>
            <w:vAlign w:val="center"/>
          </w:tcPr>
          <w:p w14:paraId="6E4D549E" w14:textId="77777777" w:rsidR="009A7624" w:rsidRPr="00B66A25" w:rsidRDefault="00B1572C" w:rsidP="009A7624">
            <w:pPr>
              <w:rPr>
                <w:rFonts w:asciiTheme="majorHAnsi" w:hAnsiTheme="majorHAnsi"/>
                <w:color w:val="000000" w:themeColor="text1"/>
                <w:sz w:val="22"/>
                <w:szCs w:val="22"/>
              </w:rPr>
            </w:pPr>
            <w:r w:rsidRPr="00B66A25">
              <w:rPr>
                <w:rFonts w:asciiTheme="majorHAnsi" w:hAnsiTheme="majorHAnsi"/>
                <w:color w:val="000000" w:themeColor="text1"/>
                <w:sz w:val="22"/>
                <w:szCs w:val="22"/>
              </w:rPr>
              <w:t xml:space="preserve">General Secretariat of the Supreme Council for Planning and Development </w:t>
            </w:r>
          </w:p>
        </w:tc>
      </w:tr>
      <w:tr w:rsidR="00B66A25" w:rsidRPr="00B66A25" w14:paraId="1A618026" w14:textId="77777777" w:rsidTr="009A7624">
        <w:trPr>
          <w:trHeight w:val="181"/>
          <w:tblCellSpacing w:w="15" w:type="dxa"/>
        </w:trPr>
        <w:tc>
          <w:tcPr>
            <w:tcW w:w="2961" w:type="dxa"/>
            <w:shd w:val="clear" w:color="auto" w:fill="D9D9D9" w:themeFill="background1" w:themeFillShade="D9"/>
            <w:vAlign w:val="center"/>
          </w:tcPr>
          <w:p w14:paraId="433C5C98" w14:textId="77777777"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Project Team Members:</w:t>
            </w:r>
          </w:p>
        </w:tc>
        <w:tc>
          <w:tcPr>
            <w:tcW w:w="9039" w:type="dxa"/>
            <w:vAlign w:val="center"/>
          </w:tcPr>
          <w:p w14:paraId="3F116BCD" w14:textId="67A22131" w:rsidR="009A7624" w:rsidRPr="00B66A25" w:rsidRDefault="008836BA" w:rsidP="003C6343">
            <w:pPr>
              <w:rPr>
                <w:rFonts w:asciiTheme="majorHAnsi" w:hAnsiTheme="majorHAnsi"/>
                <w:color w:val="000000" w:themeColor="text1"/>
                <w:sz w:val="22"/>
                <w:szCs w:val="22"/>
              </w:rPr>
            </w:pPr>
            <w:r>
              <w:rPr>
                <w:rFonts w:asciiTheme="majorHAnsi" w:hAnsiTheme="majorHAnsi"/>
                <w:color w:val="000000" w:themeColor="text1"/>
                <w:sz w:val="22"/>
                <w:szCs w:val="22"/>
              </w:rPr>
              <w:t xml:space="preserve">Report Prepared by: </w:t>
            </w:r>
            <w:r w:rsidR="00B1572C" w:rsidRPr="00B66A25">
              <w:rPr>
                <w:rFonts w:asciiTheme="majorHAnsi" w:hAnsiTheme="majorHAnsi"/>
                <w:color w:val="000000" w:themeColor="text1"/>
                <w:sz w:val="22"/>
                <w:szCs w:val="22"/>
              </w:rPr>
              <w:t xml:space="preserve">Fatima </w:t>
            </w:r>
            <w:proofErr w:type="spellStart"/>
            <w:r w:rsidR="002A539C">
              <w:rPr>
                <w:rFonts w:asciiTheme="majorHAnsi" w:hAnsiTheme="majorHAnsi"/>
                <w:color w:val="000000" w:themeColor="text1"/>
                <w:sz w:val="22"/>
                <w:szCs w:val="22"/>
              </w:rPr>
              <w:t>Keaik</w:t>
            </w:r>
            <w:proofErr w:type="spellEnd"/>
            <w:r w:rsidR="00B1572C" w:rsidRPr="00B66A25">
              <w:rPr>
                <w:rFonts w:asciiTheme="majorHAnsi" w:hAnsiTheme="majorHAnsi"/>
                <w:color w:val="000000" w:themeColor="text1"/>
                <w:sz w:val="22"/>
                <w:szCs w:val="22"/>
              </w:rPr>
              <w:t xml:space="preserve">, </w:t>
            </w:r>
            <w:r w:rsidR="006E6B86">
              <w:rPr>
                <w:rFonts w:asciiTheme="majorHAnsi" w:hAnsiTheme="majorHAnsi"/>
                <w:color w:val="000000" w:themeColor="text1"/>
                <w:sz w:val="22"/>
                <w:szCs w:val="22"/>
              </w:rPr>
              <w:t>Project Coordinator</w:t>
            </w:r>
            <w:r w:rsidR="00B1572C" w:rsidRPr="00B66A25">
              <w:rPr>
                <w:rFonts w:asciiTheme="majorHAnsi" w:hAnsiTheme="majorHAnsi"/>
                <w:color w:val="000000" w:themeColor="text1"/>
                <w:sz w:val="22"/>
                <w:szCs w:val="22"/>
              </w:rPr>
              <w:t xml:space="preserve"> </w:t>
            </w:r>
          </w:p>
        </w:tc>
      </w:tr>
      <w:tr w:rsidR="00B66A25" w:rsidRPr="00B66A25" w14:paraId="2C90FA50" w14:textId="77777777" w:rsidTr="009A7624">
        <w:trPr>
          <w:trHeight w:val="181"/>
          <w:tblCellSpacing w:w="15" w:type="dxa"/>
        </w:trPr>
        <w:tc>
          <w:tcPr>
            <w:tcW w:w="2961" w:type="dxa"/>
            <w:shd w:val="clear" w:color="auto" w:fill="D9D9D9" w:themeFill="background1" w:themeFillShade="D9"/>
            <w:vAlign w:val="center"/>
          </w:tcPr>
          <w:p w14:paraId="297E0221" w14:textId="77777777"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Portfolio / Analyst:</w:t>
            </w:r>
          </w:p>
        </w:tc>
        <w:tc>
          <w:tcPr>
            <w:tcW w:w="9039" w:type="dxa"/>
            <w:vAlign w:val="center"/>
          </w:tcPr>
          <w:p w14:paraId="62247B09" w14:textId="2F1369B6" w:rsidR="009A7624" w:rsidRPr="00B66A25" w:rsidRDefault="00327C6E" w:rsidP="009A7624">
            <w:pPr>
              <w:rPr>
                <w:rFonts w:asciiTheme="majorHAnsi" w:hAnsiTheme="majorHAnsi"/>
                <w:color w:val="000000" w:themeColor="text1"/>
                <w:sz w:val="22"/>
                <w:szCs w:val="22"/>
              </w:rPr>
            </w:pPr>
            <w:r>
              <w:rPr>
                <w:rFonts w:asciiTheme="majorHAnsi" w:hAnsiTheme="majorHAnsi"/>
                <w:color w:val="000000" w:themeColor="text1"/>
                <w:sz w:val="22"/>
                <w:szCs w:val="22"/>
              </w:rPr>
              <w:t xml:space="preserve">Dima Al-Khatib - Bashar </w:t>
            </w:r>
            <w:proofErr w:type="spellStart"/>
            <w:r>
              <w:rPr>
                <w:rFonts w:asciiTheme="majorHAnsi" w:hAnsiTheme="majorHAnsi"/>
                <w:color w:val="000000" w:themeColor="text1"/>
                <w:sz w:val="22"/>
                <w:szCs w:val="22"/>
              </w:rPr>
              <w:t>Maraf</w:t>
            </w:r>
            <w:r w:rsidR="00E64968">
              <w:rPr>
                <w:rFonts w:asciiTheme="majorHAnsi" w:hAnsiTheme="majorHAnsi"/>
                <w:color w:val="000000" w:themeColor="text1"/>
                <w:sz w:val="22"/>
                <w:szCs w:val="22"/>
              </w:rPr>
              <w:t>ie</w:t>
            </w:r>
            <w:proofErr w:type="spellEnd"/>
          </w:p>
        </w:tc>
      </w:tr>
      <w:tr w:rsidR="00B66A25" w:rsidRPr="00B66A25" w14:paraId="3C04B7A4" w14:textId="77777777" w:rsidTr="009A7624">
        <w:trPr>
          <w:trHeight w:val="272"/>
          <w:tblCellSpacing w:w="15" w:type="dxa"/>
        </w:trPr>
        <w:tc>
          <w:tcPr>
            <w:tcW w:w="2961" w:type="dxa"/>
            <w:shd w:val="clear" w:color="auto" w:fill="D9D9D9" w:themeFill="background1" w:themeFillShade="D9"/>
            <w:vAlign w:val="center"/>
            <w:hideMark/>
          </w:tcPr>
          <w:p w14:paraId="50DF9412" w14:textId="77777777"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Award Start Date:</w:t>
            </w:r>
          </w:p>
        </w:tc>
        <w:tc>
          <w:tcPr>
            <w:tcW w:w="9039" w:type="dxa"/>
            <w:vAlign w:val="center"/>
            <w:hideMark/>
          </w:tcPr>
          <w:p w14:paraId="2C405B8B" w14:textId="2468F5EC" w:rsidR="009A7624" w:rsidRPr="00B66A25" w:rsidRDefault="00885E2A" w:rsidP="00953AA1">
            <w:pPr>
              <w:rPr>
                <w:rFonts w:asciiTheme="majorHAnsi" w:hAnsiTheme="majorHAnsi"/>
                <w:color w:val="000000" w:themeColor="text1"/>
                <w:sz w:val="22"/>
                <w:szCs w:val="22"/>
              </w:rPr>
            </w:pPr>
            <w:r w:rsidRPr="00885E2A">
              <w:rPr>
                <w:rFonts w:asciiTheme="majorHAnsi" w:hAnsiTheme="majorHAnsi"/>
                <w:color w:val="000000" w:themeColor="text1"/>
                <w:sz w:val="22"/>
                <w:szCs w:val="22"/>
              </w:rPr>
              <w:t xml:space="preserve">1 February 2017   </w:t>
            </w:r>
          </w:p>
        </w:tc>
      </w:tr>
      <w:tr w:rsidR="00B66A25" w:rsidRPr="00B66A25" w14:paraId="516A4EDE" w14:textId="77777777" w:rsidTr="009A7624">
        <w:trPr>
          <w:trHeight w:val="272"/>
          <w:tblCellSpacing w:w="15" w:type="dxa"/>
        </w:trPr>
        <w:tc>
          <w:tcPr>
            <w:tcW w:w="2961" w:type="dxa"/>
            <w:shd w:val="clear" w:color="auto" w:fill="D9D9D9" w:themeFill="background1" w:themeFillShade="D9"/>
            <w:vAlign w:val="center"/>
            <w:hideMark/>
          </w:tcPr>
          <w:p w14:paraId="1C05E7BF" w14:textId="77777777"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Award End Date:</w:t>
            </w:r>
          </w:p>
        </w:tc>
        <w:tc>
          <w:tcPr>
            <w:tcW w:w="9039" w:type="dxa"/>
            <w:vAlign w:val="center"/>
            <w:hideMark/>
          </w:tcPr>
          <w:p w14:paraId="299843B5" w14:textId="77777777" w:rsidR="009A7624" w:rsidRPr="00B66A25" w:rsidRDefault="00B1572C" w:rsidP="00953AA1">
            <w:pPr>
              <w:rPr>
                <w:rFonts w:asciiTheme="majorHAnsi" w:hAnsiTheme="majorHAnsi"/>
                <w:color w:val="000000" w:themeColor="text1"/>
                <w:sz w:val="22"/>
                <w:szCs w:val="22"/>
              </w:rPr>
            </w:pPr>
            <w:r w:rsidRPr="00B66A25">
              <w:rPr>
                <w:rFonts w:asciiTheme="majorHAnsi" w:hAnsiTheme="majorHAnsi"/>
                <w:color w:val="000000" w:themeColor="text1"/>
                <w:sz w:val="22"/>
                <w:szCs w:val="22"/>
              </w:rPr>
              <w:t xml:space="preserve">31 </w:t>
            </w:r>
            <w:r w:rsidR="00953AA1">
              <w:rPr>
                <w:rFonts w:asciiTheme="majorHAnsi" w:hAnsiTheme="majorHAnsi"/>
                <w:color w:val="000000" w:themeColor="text1"/>
                <w:sz w:val="22"/>
                <w:szCs w:val="22"/>
              </w:rPr>
              <w:t>December</w:t>
            </w:r>
            <w:r w:rsidR="002A539C">
              <w:rPr>
                <w:rFonts w:asciiTheme="majorHAnsi" w:hAnsiTheme="majorHAnsi"/>
                <w:color w:val="000000" w:themeColor="text1"/>
                <w:sz w:val="22"/>
                <w:szCs w:val="22"/>
              </w:rPr>
              <w:t xml:space="preserve"> 201</w:t>
            </w:r>
            <w:r w:rsidR="00953AA1">
              <w:rPr>
                <w:rFonts w:asciiTheme="majorHAnsi" w:hAnsiTheme="majorHAnsi"/>
                <w:color w:val="000000" w:themeColor="text1"/>
                <w:sz w:val="22"/>
                <w:szCs w:val="22"/>
              </w:rPr>
              <w:t>8</w:t>
            </w:r>
          </w:p>
        </w:tc>
      </w:tr>
      <w:tr w:rsidR="00B66A25" w:rsidRPr="00B66A25" w14:paraId="3DA45A0E" w14:textId="77777777" w:rsidTr="009A7624">
        <w:trPr>
          <w:trHeight w:val="317"/>
          <w:tblCellSpacing w:w="15" w:type="dxa"/>
        </w:trPr>
        <w:tc>
          <w:tcPr>
            <w:tcW w:w="2961" w:type="dxa"/>
            <w:shd w:val="clear" w:color="auto" w:fill="D9D9D9" w:themeFill="background1" w:themeFillShade="D9"/>
            <w:vAlign w:val="center"/>
            <w:hideMark/>
          </w:tcPr>
          <w:p w14:paraId="76608BDD" w14:textId="77777777"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Total Award Amount:</w:t>
            </w:r>
          </w:p>
        </w:tc>
        <w:tc>
          <w:tcPr>
            <w:tcW w:w="9039" w:type="dxa"/>
            <w:vAlign w:val="center"/>
            <w:hideMark/>
          </w:tcPr>
          <w:p w14:paraId="70E288BB" w14:textId="590F4059" w:rsidR="009A7624" w:rsidRPr="00B66A25" w:rsidRDefault="00885E2A" w:rsidP="009A7624">
            <w:pPr>
              <w:rPr>
                <w:rFonts w:asciiTheme="majorHAnsi" w:hAnsiTheme="majorHAnsi"/>
                <w:color w:val="000000" w:themeColor="text1"/>
                <w:sz w:val="22"/>
                <w:szCs w:val="22"/>
              </w:rPr>
            </w:pPr>
            <w:r w:rsidRPr="00885E2A">
              <w:rPr>
                <w:rFonts w:asciiTheme="majorHAnsi" w:hAnsiTheme="majorHAnsi"/>
                <w:color w:val="000000" w:themeColor="text1"/>
                <w:sz w:val="22"/>
                <w:szCs w:val="22"/>
              </w:rPr>
              <w:t>3,033,350</w:t>
            </w:r>
            <w:bookmarkStart w:id="0" w:name="_GoBack"/>
            <w:bookmarkEnd w:id="0"/>
          </w:p>
        </w:tc>
      </w:tr>
      <w:tr w:rsidR="009A7624" w:rsidRPr="00B66A25" w14:paraId="65AA2DD5" w14:textId="77777777" w:rsidTr="009A7624">
        <w:trPr>
          <w:trHeight w:val="272"/>
          <w:tblCellSpacing w:w="15" w:type="dxa"/>
        </w:trPr>
        <w:tc>
          <w:tcPr>
            <w:tcW w:w="2961" w:type="dxa"/>
            <w:shd w:val="clear" w:color="auto" w:fill="D9D9D9" w:themeFill="background1" w:themeFillShade="D9"/>
            <w:vAlign w:val="center"/>
          </w:tcPr>
          <w:p w14:paraId="651FA91E" w14:textId="77777777" w:rsidR="009A7624" w:rsidRPr="00B66A25" w:rsidRDefault="009A7624" w:rsidP="009A762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 xml:space="preserve">Reporting Period: </w:t>
            </w:r>
          </w:p>
        </w:tc>
        <w:tc>
          <w:tcPr>
            <w:tcW w:w="9039" w:type="dxa"/>
            <w:vAlign w:val="center"/>
          </w:tcPr>
          <w:p w14:paraId="0AA7E288" w14:textId="78E785F1" w:rsidR="009A7624" w:rsidRPr="00B66A25" w:rsidRDefault="002A539C" w:rsidP="006D4CF5">
            <w:pPr>
              <w:rPr>
                <w:rFonts w:asciiTheme="majorHAnsi" w:hAnsiTheme="majorHAnsi"/>
                <w:color w:val="000000" w:themeColor="text1"/>
                <w:sz w:val="22"/>
                <w:szCs w:val="22"/>
              </w:rPr>
            </w:pPr>
            <w:r>
              <w:rPr>
                <w:rFonts w:asciiTheme="majorHAnsi" w:hAnsiTheme="majorHAnsi"/>
                <w:color w:val="000000" w:themeColor="text1"/>
                <w:sz w:val="22"/>
                <w:szCs w:val="22"/>
              </w:rPr>
              <w:t xml:space="preserve">1 </w:t>
            </w:r>
            <w:r w:rsidR="00E64968">
              <w:rPr>
                <w:rFonts w:asciiTheme="majorHAnsi" w:hAnsiTheme="majorHAnsi"/>
                <w:color w:val="000000" w:themeColor="text1"/>
                <w:sz w:val="22"/>
                <w:szCs w:val="22"/>
              </w:rPr>
              <w:t xml:space="preserve">February </w:t>
            </w:r>
            <w:r w:rsidR="00B1572C" w:rsidRPr="00B66A25">
              <w:rPr>
                <w:rFonts w:asciiTheme="majorHAnsi" w:hAnsiTheme="majorHAnsi"/>
                <w:color w:val="000000" w:themeColor="text1"/>
                <w:sz w:val="22"/>
                <w:szCs w:val="22"/>
              </w:rPr>
              <w:t>201</w:t>
            </w:r>
            <w:r w:rsidR="00E64968">
              <w:rPr>
                <w:rFonts w:asciiTheme="majorHAnsi" w:hAnsiTheme="majorHAnsi"/>
                <w:color w:val="000000" w:themeColor="text1"/>
                <w:sz w:val="22"/>
                <w:szCs w:val="22"/>
              </w:rPr>
              <w:t>7</w:t>
            </w:r>
            <w:r w:rsidR="00B1572C" w:rsidRPr="00B66A25">
              <w:rPr>
                <w:rFonts w:asciiTheme="majorHAnsi" w:hAnsiTheme="majorHAnsi"/>
                <w:color w:val="000000" w:themeColor="text1"/>
                <w:sz w:val="22"/>
                <w:szCs w:val="22"/>
              </w:rPr>
              <w:t xml:space="preserve"> </w:t>
            </w:r>
            <w:r w:rsidR="00E64968">
              <w:rPr>
                <w:rFonts w:asciiTheme="majorHAnsi" w:hAnsiTheme="majorHAnsi"/>
                <w:color w:val="000000" w:themeColor="text1"/>
                <w:sz w:val="22"/>
                <w:szCs w:val="22"/>
              </w:rPr>
              <w:t>– 31 December 2017</w:t>
            </w:r>
          </w:p>
        </w:tc>
      </w:tr>
      <w:tr w:rsidR="00953AA1" w:rsidRPr="00B66A25" w14:paraId="553A532D" w14:textId="77777777" w:rsidTr="009A7624">
        <w:trPr>
          <w:trHeight w:val="272"/>
          <w:tblCellSpacing w:w="15" w:type="dxa"/>
        </w:trPr>
        <w:tc>
          <w:tcPr>
            <w:tcW w:w="2961" w:type="dxa"/>
            <w:shd w:val="clear" w:color="auto" w:fill="D9D9D9" w:themeFill="background1" w:themeFillShade="D9"/>
            <w:vAlign w:val="center"/>
          </w:tcPr>
          <w:p w14:paraId="4CAD2795" w14:textId="77777777" w:rsidR="00953AA1" w:rsidRPr="00B66A25" w:rsidRDefault="00953AA1" w:rsidP="009A7624">
            <w:pPr>
              <w:rPr>
                <w:rFonts w:asciiTheme="majorHAnsi" w:hAnsiTheme="majorHAnsi"/>
                <w:b/>
                <w:bCs/>
                <w:color w:val="000000" w:themeColor="text1"/>
                <w:sz w:val="22"/>
                <w:szCs w:val="22"/>
              </w:rPr>
            </w:pPr>
            <w:r>
              <w:rPr>
                <w:rFonts w:asciiTheme="majorHAnsi" w:hAnsiTheme="majorHAnsi"/>
                <w:b/>
                <w:bCs/>
                <w:color w:val="000000" w:themeColor="text1"/>
                <w:sz w:val="22"/>
                <w:szCs w:val="22"/>
              </w:rPr>
              <w:t>Gender Attribute</w:t>
            </w:r>
          </w:p>
        </w:tc>
        <w:tc>
          <w:tcPr>
            <w:tcW w:w="9039" w:type="dxa"/>
            <w:vAlign w:val="center"/>
          </w:tcPr>
          <w:p w14:paraId="29D46BDA" w14:textId="28A9B67E" w:rsidR="00953AA1" w:rsidRDefault="00885E2A" w:rsidP="002A539C">
            <w:pPr>
              <w:rPr>
                <w:rFonts w:asciiTheme="majorHAnsi" w:hAnsiTheme="majorHAnsi"/>
                <w:color w:val="000000" w:themeColor="text1"/>
                <w:sz w:val="22"/>
                <w:szCs w:val="22"/>
              </w:rPr>
            </w:pPr>
            <w:r>
              <w:rPr>
                <w:rFonts w:asciiTheme="majorHAnsi" w:hAnsiTheme="majorHAnsi"/>
                <w:color w:val="000000" w:themeColor="text1"/>
                <w:sz w:val="22"/>
                <w:szCs w:val="22"/>
              </w:rPr>
              <w:t>2</w:t>
            </w:r>
          </w:p>
        </w:tc>
      </w:tr>
    </w:tbl>
    <w:p w14:paraId="3995BC0A" w14:textId="77777777" w:rsidR="00F11A65" w:rsidRPr="00B66A25" w:rsidRDefault="00E0393F">
      <w:pPr>
        <w:spacing w:after="200" w:line="276" w:lineRule="auto"/>
        <w:rPr>
          <w:rFonts w:asciiTheme="majorHAnsi" w:hAnsiTheme="majorHAnsi"/>
          <w:color w:val="000000" w:themeColor="text1"/>
          <w:sz w:val="22"/>
          <w:szCs w:val="22"/>
        </w:rPr>
      </w:pPr>
      <w:r w:rsidRPr="00B66A25">
        <w:rPr>
          <w:rFonts w:asciiTheme="majorHAnsi" w:hAnsiTheme="majorHAnsi"/>
          <w:color w:val="000000" w:themeColor="text1"/>
          <w:sz w:val="22"/>
          <w:szCs w:val="22"/>
        </w:rPr>
        <w:t xml:space="preserve"> </w:t>
      </w:r>
      <w:r w:rsidR="00F11A65" w:rsidRPr="00B66A25">
        <w:rPr>
          <w:rFonts w:asciiTheme="majorHAnsi" w:hAnsiTheme="majorHAnsi"/>
          <w:color w:val="000000" w:themeColor="text1"/>
          <w:sz w:val="22"/>
          <w:szCs w:val="22"/>
        </w:rPr>
        <w:br w:type="page"/>
      </w: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9918"/>
      </w:tblGrid>
      <w:tr w:rsidR="0029534A" w:rsidRPr="00B66A25" w14:paraId="3D824F06" w14:textId="77777777" w:rsidTr="005772EF">
        <w:tc>
          <w:tcPr>
            <w:tcW w:w="13412" w:type="dxa"/>
            <w:gridSpan w:val="2"/>
            <w:shd w:val="clear" w:color="auto" w:fill="D9D9D9" w:themeFill="background1" w:themeFillShade="D9"/>
            <w:hideMark/>
          </w:tcPr>
          <w:p w14:paraId="405BAB8B" w14:textId="77777777" w:rsidR="0029534A" w:rsidRPr="00B66A25" w:rsidRDefault="0029534A" w:rsidP="0029534A">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lastRenderedPageBreak/>
              <w:t>SECTION 1: OUTPUT (PROJECT) PROGRESS</w:t>
            </w:r>
          </w:p>
          <w:p w14:paraId="17D0BA28" w14:textId="77777777" w:rsidR="0029534A" w:rsidRPr="00B66A25" w:rsidRDefault="0029534A" w:rsidP="00D16BC8">
            <w:pPr>
              <w:rPr>
                <w:rFonts w:asciiTheme="majorHAnsi" w:hAnsiTheme="majorHAnsi"/>
                <w:b/>
                <w:bCs/>
                <w:color w:val="000000" w:themeColor="text1"/>
                <w:sz w:val="22"/>
                <w:szCs w:val="22"/>
              </w:rPr>
            </w:pPr>
          </w:p>
        </w:tc>
      </w:tr>
      <w:tr w:rsidR="00B66A25" w:rsidRPr="00B66A25" w14:paraId="59522D72" w14:textId="77777777" w:rsidTr="00D16BC8">
        <w:tc>
          <w:tcPr>
            <w:tcW w:w="3494" w:type="dxa"/>
            <w:shd w:val="clear" w:color="auto" w:fill="C6D9F1" w:themeFill="text2" w:themeFillTint="33"/>
          </w:tcPr>
          <w:p w14:paraId="4B1E5F63" w14:textId="77777777" w:rsidR="00D16BC8" w:rsidRPr="00B66A25" w:rsidRDefault="00D16BC8" w:rsidP="00D16BC8">
            <w:pPr>
              <w:spacing w:before="225" w:after="225"/>
              <w:rPr>
                <w:rFonts w:asciiTheme="majorHAnsi" w:hAnsiTheme="majorHAnsi"/>
                <w:b/>
                <w:color w:val="000000" w:themeColor="text1"/>
                <w:sz w:val="22"/>
                <w:szCs w:val="22"/>
              </w:rPr>
            </w:pPr>
            <w:r w:rsidRPr="00B66A25">
              <w:rPr>
                <w:rFonts w:asciiTheme="majorHAnsi" w:hAnsiTheme="majorHAnsi"/>
                <w:b/>
                <w:color w:val="000000" w:themeColor="text1"/>
                <w:sz w:val="22"/>
                <w:szCs w:val="22"/>
              </w:rPr>
              <w:t>UNDP Strategic Plan Outcome and Output:</w:t>
            </w:r>
          </w:p>
        </w:tc>
        <w:tc>
          <w:tcPr>
            <w:tcW w:w="9918" w:type="dxa"/>
          </w:tcPr>
          <w:p w14:paraId="673E3A5F" w14:textId="77777777" w:rsidR="00D16BC8" w:rsidRPr="00B66A25" w:rsidRDefault="00922E4A" w:rsidP="00D16BC8">
            <w:pPr>
              <w:rPr>
                <w:rFonts w:asciiTheme="majorHAnsi" w:hAnsiTheme="majorHAnsi"/>
                <w:b/>
                <w:i/>
                <w:iCs/>
                <w:color w:val="000000" w:themeColor="text1"/>
                <w:sz w:val="22"/>
                <w:szCs w:val="22"/>
              </w:rPr>
            </w:pPr>
            <w:r w:rsidRPr="00B66A25">
              <w:rPr>
                <w:rFonts w:asciiTheme="majorHAnsi" w:hAnsiTheme="majorHAnsi"/>
                <w:b/>
                <w:color w:val="000000" w:themeColor="text1"/>
                <w:sz w:val="22"/>
                <w:szCs w:val="22"/>
                <w:lang w:val="en-GB"/>
              </w:rPr>
              <w:t xml:space="preserve">SP Outcome 2. </w:t>
            </w:r>
            <w:r w:rsidRPr="00B66A25">
              <w:rPr>
                <w:rFonts w:asciiTheme="majorHAnsi" w:hAnsiTheme="majorHAnsi"/>
                <w:b/>
                <w:bCs/>
                <w:color w:val="000000" w:themeColor="text1"/>
                <w:sz w:val="22"/>
                <w:szCs w:val="22"/>
                <w:lang w:val="en-GB"/>
              </w:rPr>
              <w:t>Citizen expectations for voice, development, the rule of law and accountability are met by stronger systems of democratic governance</w:t>
            </w:r>
          </w:p>
        </w:tc>
      </w:tr>
      <w:tr w:rsidR="00B66A25" w:rsidRPr="00B66A25" w14:paraId="6FB37F74" w14:textId="77777777" w:rsidTr="005772EF">
        <w:tc>
          <w:tcPr>
            <w:tcW w:w="3494" w:type="dxa"/>
            <w:shd w:val="clear" w:color="auto" w:fill="C6D9F1" w:themeFill="text2" w:themeFillTint="33"/>
          </w:tcPr>
          <w:p w14:paraId="40A64D93" w14:textId="77777777" w:rsidR="00D16BC8" w:rsidRPr="00B66A25" w:rsidRDefault="00D16BC8" w:rsidP="00D16BC8">
            <w:pPr>
              <w:spacing w:before="225" w:after="225"/>
              <w:rPr>
                <w:rFonts w:asciiTheme="majorHAnsi" w:hAnsiTheme="majorHAnsi"/>
                <w:b/>
                <w:color w:val="000000" w:themeColor="text1"/>
                <w:sz w:val="22"/>
                <w:szCs w:val="22"/>
              </w:rPr>
            </w:pPr>
            <w:r w:rsidRPr="00B66A25">
              <w:rPr>
                <w:rFonts w:asciiTheme="majorHAnsi" w:hAnsiTheme="majorHAnsi"/>
                <w:b/>
                <w:color w:val="000000" w:themeColor="text1"/>
                <w:sz w:val="22"/>
                <w:szCs w:val="22"/>
              </w:rPr>
              <w:t xml:space="preserve">Country </w:t>
            </w:r>
            <w:proofErr w:type="spellStart"/>
            <w:r w:rsidRPr="00B66A25">
              <w:rPr>
                <w:rFonts w:asciiTheme="majorHAnsi" w:hAnsiTheme="majorHAnsi"/>
                <w:b/>
                <w:color w:val="000000" w:themeColor="text1"/>
                <w:sz w:val="22"/>
                <w:szCs w:val="22"/>
              </w:rPr>
              <w:t>Programme</w:t>
            </w:r>
            <w:proofErr w:type="spellEnd"/>
            <w:r w:rsidRPr="00B66A25">
              <w:rPr>
                <w:rFonts w:asciiTheme="majorHAnsi" w:hAnsiTheme="majorHAnsi"/>
                <w:b/>
                <w:color w:val="000000" w:themeColor="text1"/>
                <w:sz w:val="22"/>
                <w:szCs w:val="22"/>
              </w:rPr>
              <w:t xml:space="preserve"> Document (CPD) Outcome</w:t>
            </w:r>
            <w:r w:rsidR="00242FB8" w:rsidRPr="00B66A25">
              <w:rPr>
                <w:rFonts w:asciiTheme="majorHAnsi" w:hAnsiTheme="majorHAnsi"/>
                <w:b/>
                <w:color w:val="000000" w:themeColor="text1"/>
                <w:sz w:val="22"/>
                <w:szCs w:val="22"/>
              </w:rPr>
              <w:t xml:space="preserve">, </w:t>
            </w:r>
            <w:r w:rsidRPr="00B66A25">
              <w:rPr>
                <w:rFonts w:asciiTheme="majorHAnsi" w:hAnsiTheme="majorHAnsi"/>
                <w:b/>
                <w:color w:val="000000" w:themeColor="text1"/>
                <w:sz w:val="22"/>
                <w:szCs w:val="22"/>
              </w:rPr>
              <w:t>Output</w:t>
            </w:r>
            <w:r w:rsidR="00242FB8" w:rsidRPr="00B66A25">
              <w:rPr>
                <w:rFonts w:asciiTheme="majorHAnsi" w:hAnsiTheme="majorHAnsi"/>
                <w:b/>
                <w:color w:val="000000" w:themeColor="text1"/>
                <w:sz w:val="22"/>
                <w:szCs w:val="22"/>
              </w:rPr>
              <w:t xml:space="preserve"> and associated indicator(s)</w:t>
            </w:r>
            <w:r w:rsidRPr="00B66A25">
              <w:rPr>
                <w:rFonts w:asciiTheme="majorHAnsi" w:hAnsiTheme="majorHAnsi"/>
                <w:b/>
                <w:color w:val="000000" w:themeColor="text1"/>
                <w:sz w:val="22"/>
                <w:szCs w:val="22"/>
              </w:rPr>
              <w:t>:</w:t>
            </w:r>
          </w:p>
        </w:tc>
        <w:tc>
          <w:tcPr>
            <w:tcW w:w="9918" w:type="dxa"/>
          </w:tcPr>
          <w:p w14:paraId="46FACE1A" w14:textId="77777777" w:rsidR="00922E4A" w:rsidRPr="00B66A25" w:rsidRDefault="00922E4A" w:rsidP="00922E4A">
            <w:pPr>
              <w:spacing w:after="60"/>
              <w:rPr>
                <w:rFonts w:asciiTheme="majorHAnsi" w:hAnsiTheme="majorHAnsi"/>
                <w:b/>
                <w:bCs/>
                <w:color w:val="000000" w:themeColor="text1"/>
                <w:sz w:val="22"/>
                <w:szCs w:val="22"/>
                <w:lang w:val="en-GB"/>
              </w:rPr>
            </w:pPr>
            <w:r w:rsidRPr="00B66A25">
              <w:rPr>
                <w:rFonts w:asciiTheme="majorHAnsi" w:hAnsiTheme="majorHAnsi"/>
                <w:b/>
                <w:bCs/>
                <w:color w:val="000000" w:themeColor="text1"/>
                <w:sz w:val="22"/>
                <w:szCs w:val="22"/>
                <w:lang w:val="en-GB"/>
              </w:rPr>
              <w:t xml:space="preserve">CPD Outcome 3. Governance and institutional management is efficient, transparent, accessible, competitive and accountable. </w:t>
            </w:r>
          </w:p>
          <w:p w14:paraId="3B023843" w14:textId="77777777" w:rsidR="00885E2A" w:rsidRPr="00885E2A" w:rsidRDefault="00885E2A" w:rsidP="00885E2A">
            <w:pPr>
              <w:rPr>
                <w:rFonts w:asciiTheme="majorHAnsi" w:hAnsiTheme="majorHAnsi"/>
                <w:bCs/>
                <w:color w:val="000000" w:themeColor="text1"/>
                <w:szCs w:val="22"/>
              </w:rPr>
            </w:pPr>
            <w:r w:rsidRPr="00885E2A">
              <w:rPr>
                <w:rFonts w:asciiTheme="majorHAnsi" w:hAnsiTheme="majorHAnsi"/>
                <w:bCs/>
                <w:color w:val="000000" w:themeColor="text1"/>
                <w:szCs w:val="22"/>
              </w:rPr>
              <w:t>Indicator #1: Government effectiveness aggregate indicator value increased; Baseline: 51.2 (2012); Target: 10% increase (2018)</w:t>
            </w:r>
          </w:p>
          <w:p w14:paraId="078E7DDF" w14:textId="77777777" w:rsidR="00885E2A" w:rsidRDefault="00885E2A" w:rsidP="00885E2A">
            <w:pPr>
              <w:rPr>
                <w:rFonts w:asciiTheme="majorHAnsi" w:hAnsiTheme="majorHAnsi"/>
                <w:bCs/>
                <w:color w:val="000000" w:themeColor="text1"/>
                <w:szCs w:val="22"/>
              </w:rPr>
            </w:pPr>
          </w:p>
          <w:p w14:paraId="22F1C8F3" w14:textId="7FA7551C" w:rsidR="00922E4A" w:rsidRDefault="00885E2A" w:rsidP="00885E2A">
            <w:pPr>
              <w:rPr>
                <w:rFonts w:asciiTheme="majorHAnsi" w:hAnsiTheme="majorHAnsi"/>
                <w:bCs/>
                <w:color w:val="000000" w:themeColor="text1"/>
                <w:szCs w:val="22"/>
              </w:rPr>
            </w:pPr>
            <w:r w:rsidRPr="00885E2A">
              <w:rPr>
                <w:rFonts w:asciiTheme="majorHAnsi" w:hAnsiTheme="majorHAnsi"/>
                <w:bCs/>
                <w:color w:val="000000" w:themeColor="text1"/>
                <w:szCs w:val="22"/>
              </w:rPr>
              <w:t xml:space="preserve">Indicator #2: Percentage of the implementation of national development plan; Baseline: New national plan (2015-2018); Target: 80-100% of the UNDP-supported parts of the plan implemented. </w:t>
            </w:r>
          </w:p>
          <w:p w14:paraId="51791C11" w14:textId="77777777" w:rsidR="00885E2A" w:rsidRPr="00885E2A" w:rsidRDefault="00885E2A" w:rsidP="00885E2A">
            <w:pPr>
              <w:rPr>
                <w:rFonts w:asciiTheme="majorHAnsi" w:hAnsiTheme="majorHAnsi"/>
                <w:iCs/>
                <w:color w:val="000000" w:themeColor="text1"/>
                <w:szCs w:val="22"/>
              </w:rPr>
            </w:pPr>
          </w:p>
          <w:p w14:paraId="0FD8153D" w14:textId="372E2AE8" w:rsidR="00D16BC8" w:rsidRPr="00B66A25" w:rsidRDefault="00885E2A" w:rsidP="00885E2A">
            <w:pPr>
              <w:pStyle w:val="ListParagraph"/>
              <w:ind w:left="0"/>
              <w:rPr>
                <w:rFonts w:asciiTheme="majorHAnsi" w:hAnsiTheme="majorHAnsi"/>
                <w:i/>
                <w:iCs/>
                <w:color w:val="000000" w:themeColor="text1"/>
                <w:szCs w:val="22"/>
              </w:rPr>
            </w:pPr>
            <w:r w:rsidRPr="00885E2A">
              <w:rPr>
                <w:rFonts w:asciiTheme="majorHAnsi" w:hAnsiTheme="majorHAnsi"/>
                <w:b/>
                <w:iCs/>
                <w:color w:val="000000" w:themeColor="text1"/>
                <w:szCs w:val="22"/>
              </w:rPr>
              <w:t>Output 2.3 Capacities of human rights institutions strengthened</w:t>
            </w:r>
            <w:r>
              <w:rPr>
                <w:rFonts w:asciiTheme="majorHAnsi" w:hAnsiTheme="majorHAnsi"/>
                <w:b/>
                <w:iCs/>
                <w:color w:val="000000" w:themeColor="text1"/>
                <w:szCs w:val="22"/>
              </w:rPr>
              <w:t>.</w:t>
            </w:r>
          </w:p>
        </w:tc>
      </w:tr>
      <w:tr w:rsidR="00B66A25" w:rsidRPr="00B66A25" w14:paraId="7EB6593D" w14:textId="77777777" w:rsidTr="00822C84">
        <w:trPr>
          <w:trHeight w:val="845"/>
        </w:trPr>
        <w:tc>
          <w:tcPr>
            <w:tcW w:w="3494" w:type="dxa"/>
            <w:shd w:val="clear" w:color="auto" w:fill="C6D9F1" w:themeFill="text2" w:themeFillTint="33"/>
          </w:tcPr>
          <w:p w14:paraId="542D6B1E" w14:textId="77777777" w:rsidR="00242FB8" w:rsidRPr="00B66A25" w:rsidRDefault="00242FB8" w:rsidP="00BC3A56">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Project Output</w:t>
            </w:r>
            <w:r w:rsidR="00BC3A56" w:rsidRPr="00B66A25">
              <w:rPr>
                <w:rFonts w:asciiTheme="majorHAnsi" w:hAnsiTheme="majorHAnsi"/>
                <w:b/>
                <w:bCs/>
                <w:color w:val="000000" w:themeColor="text1"/>
                <w:sz w:val="22"/>
                <w:szCs w:val="22"/>
              </w:rPr>
              <w:t xml:space="preserve"> 1.1</w:t>
            </w:r>
            <w:r w:rsidRPr="00B66A25">
              <w:rPr>
                <w:rFonts w:asciiTheme="majorHAnsi" w:hAnsiTheme="majorHAnsi"/>
                <w:b/>
                <w:bCs/>
                <w:color w:val="000000" w:themeColor="text1"/>
                <w:sz w:val="22"/>
                <w:szCs w:val="22"/>
              </w:rPr>
              <w:t>:</w:t>
            </w:r>
          </w:p>
        </w:tc>
        <w:tc>
          <w:tcPr>
            <w:tcW w:w="9918" w:type="dxa"/>
          </w:tcPr>
          <w:p w14:paraId="2341A7CF" w14:textId="77777777" w:rsidR="00885E2A" w:rsidRPr="00885E2A" w:rsidRDefault="00885E2A" w:rsidP="00885E2A">
            <w:pPr>
              <w:spacing w:after="80"/>
              <w:rPr>
                <w:rFonts w:asciiTheme="majorHAnsi" w:hAnsiTheme="majorHAnsi"/>
                <w:bCs/>
                <w:color w:val="000000" w:themeColor="text1"/>
                <w:sz w:val="22"/>
                <w:szCs w:val="22"/>
                <w:lang w:val="en-GB"/>
              </w:rPr>
            </w:pPr>
            <w:r w:rsidRPr="00885E2A">
              <w:rPr>
                <w:rFonts w:asciiTheme="majorHAnsi" w:hAnsiTheme="majorHAnsi"/>
                <w:bCs/>
                <w:color w:val="000000" w:themeColor="text1"/>
                <w:sz w:val="22"/>
                <w:szCs w:val="22"/>
                <w:lang w:val="en-GB"/>
              </w:rPr>
              <w:t>Output 1.1: Institutional and technical preparation for the establishment of KPPC supported.</w:t>
            </w:r>
          </w:p>
          <w:p w14:paraId="796A511A" w14:textId="77777777" w:rsidR="00242FB8" w:rsidRPr="005E40E0" w:rsidRDefault="00242FB8" w:rsidP="00DF0CC5">
            <w:pPr>
              <w:contextualSpacing/>
              <w:rPr>
                <w:rFonts w:asciiTheme="majorHAnsi" w:hAnsiTheme="majorHAnsi"/>
                <w:i/>
                <w:iCs/>
                <w:color w:val="000000" w:themeColor="text1"/>
                <w:sz w:val="22"/>
                <w:szCs w:val="22"/>
              </w:rPr>
            </w:pPr>
          </w:p>
        </w:tc>
      </w:tr>
      <w:tr w:rsidR="00B66A25" w:rsidRPr="00B66A25" w14:paraId="7C44A350" w14:textId="77777777" w:rsidTr="002D2B4E">
        <w:trPr>
          <w:trHeight w:val="1331"/>
        </w:trPr>
        <w:tc>
          <w:tcPr>
            <w:tcW w:w="3494" w:type="dxa"/>
            <w:shd w:val="clear" w:color="auto" w:fill="C6D9F1" w:themeFill="text2" w:themeFillTint="33"/>
            <w:hideMark/>
          </w:tcPr>
          <w:p w14:paraId="348A70AC" w14:textId="71F09A2B" w:rsidR="00242FB8" w:rsidRPr="00B66A25" w:rsidRDefault="00242FB8" w:rsidP="00822C8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Output Target(s) (</w:t>
            </w:r>
            <w:r w:rsidR="00515E8E">
              <w:rPr>
                <w:rFonts w:asciiTheme="majorHAnsi" w:hAnsiTheme="majorHAnsi"/>
                <w:b/>
                <w:bCs/>
                <w:color w:val="000000" w:themeColor="text1"/>
                <w:sz w:val="22"/>
                <w:szCs w:val="22"/>
              </w:rPr>
              <w:t>for</w:t>
            </w:r>
            <w:r w:rsidR="00885E2A">
              <w:rPr>
                <w:rFonts w:asciiTheme="majorHAnsi" w:hAnsiTheme="majorHAnsi"/>
                <w:b/>
                <w:bCs/>
                <w:color w:val="000000" w:themeColor="text1"/>
                <w:sz w:val="22"/>
                <w:szCs w:val="22"/>
              </w:rPr>
              <w:t xml:space="preserve"> 2017</w:t>
            </w:r>
            <w:r w:rsidRPr="00B66A25">
              <w:rPr>
                <w:rFonts w:asciiTheme="majorHAnsi" w:hAnsiTheme="majorHAnsi"/>
                <w:b/>
                <w:bCs/>
                <w:color w:val="000000" w:themeColor="text1"/>
                <w:sz w:val="22"/>
                <w:szCs w:val="22"/>
              </w:rPr>
              <w:t>):</w:t>
            </w:r>
          </w:p>
        </w:tc>
        <w:tc>
          <w:tcPr>
            <w:tcW w:w="9918" w:type="dxa"/>
            <w:hideMark/>
          </w:tcPr>
          <w:p w14:paraId="3E114589" w14:textId="2FB48ABE" w:rsidR="008836BA" w:rsidRPr="005E40E0" w:rsidRDefault="008836BA" w:rsidP="008836BA">
            <w:pPr>
              <w:rPr>
                <w:rFonts w:asciiTheme="majorHAnsi" w:hAnsiTheme="majorHAnsi"/>
                <w:i/>
                <w:snapToGrid w:val="0"/>
                <w:color w:val="000000" w:themeColor="text1"/>
                <w:sz w:val="22"/>
                <w:szCs w:val="22"/>
                <w:lang w:val="en-GB"/>
              </w:rPr>
            </w:pPr>
            <w:r w:rsidRPr="005E40E0">
              <w:rPr>
                <w:rFonts w:asciiTheme="majorHAnsi" w:hAnsiTheme="majorHAnsi"/>
                <w:i/>
                <w:snapToGrid w:val="0"/>
                <w:color w:val="000000" w:themeColor="text1"/>
                <w:sz w:val="22"/>
                <w:szCs w:val="22"/>
                <w:lang w:val="en-GB"/>
              </w:rPr>
              <w:t xml:space="preserve">1.1.1 </w:t>
            </w:r>
            <w:r w:rsidR="00515E8E">
              <w:rPr>
                <w:rFonts w:asciiTheme="majorHAnsi" w:hAnsiTheme="majorHAnsi"/>
                <w:i/>
                <w:snapToGrid w:val="0"/>
                <w:color w:val="000000" w:themeColor="text1"/>
                <w:sz w:val="22"/>
                <w:szCs w:val="22"/>
                <w:lang w:val="en-GB"/>
              </w:rPr>
              <w:t xml:space="preserve">(1) </w:t>
            </w:r>
            <w:r w:rsidR="00885E2A" w:rsidRPr="00885E2A">
              <w:rPr>
                <w:rFonts w:asciiTheme="majorHAnsi" w:hAnsiTheme="majorHAnsi"/>
                <w:i/>
                <w:snapToGrid w:val="0"/>
                <w:color w:val="000000" w:themeColor="text1"/>
                <w:sz w:val="22"/>
                <w:szCs w:val="22"/>
                <w:lang w:val="en-GB"/>
              </w:rPr>
              <w:t>Political Economy analysis or Institutional Context analysis.</w:t>
            </w:r>
          </w:p>
          <w:p w14:paraId="37A56473" w14:textId="5322631A" w:rsidR="008836BA" w:rsidRPr="005E40E0" w:rsidRDefault="008836BA" w:rsidP="008836BA">
            <w:pPr>
              <w:rPr>
                <w:rFonts w:asciiTheme="majorHAnsi" w:hAnsiTheme="majorHAnsi"/>
                <w:i/>
                <w:snapToGrid w:val="0"/>
                <w:color w:val="000000" w:themeColor="text1"/>
                <w:sz w:val="22"/>
                <w:szCs w:val="22"/>
                <w:lang w:val="en-GB"/>
              </w:rPr>
            </w:pPr>
            <w:r w:rsidRPr="005E40E0">
              <w:rPr>
                <w:rFonts w:asciiTheme="majorHAnsi" w:hAnsiTheme="majorHAnsi"/>
                <w:i/>
                <w:snapToGrid w:val="0"/>
                <w:color w:val="000000" w:themeColor="text1"/>
                <w:sz w:val="22"/>
                <w:szCs w:val="22"/>
                <w:lang w:val="en-GB"/>
              </w:rPr>
              <w:t xml:space="preserve">1.1.2 </w:t>
            </w:r>
            <w:r w:rsidR="00515E8E">
              <w:rPr>
                <w:rFonts w:asciiTheme="majorHAnsi" w:hAnsiTheme="majorHAnsi"/>
                <w:i/>
                <w:snapToGrid w:val="0"/>
                <w:color w:val="000000" w:themeColor="text1"/>
                <w:sz w:val="22"/>
                <w:szCs w:val="22"/>
                <w:lang w:val="en-GB"/>
              </w:rPr>
              <w:t xml:space="preserve">(1) </w:t>
            </w:r>
            <w:r w:rsidR="00885E2A" w:rsidRPr="00885E2A">
              <w:rPr>
                <w:rFonts w:asciiTheme="majorHAnsi" w:hAnsiTheme="majorHAnsi"/>
                <w:i/>
                <w:snapToGrid w:val="0"/>
                <w:color w:val="000000" w:themeColor="text1"/>
                <w:sz w:val="22"/>
                <w:szCs w:val="22"/>
                <w:lang w:val="en-GB"/>
              </w:rPr>
              <w:t>Business model of engagement and staff structure plan following the results of the PEA or ICA</w:t>
            </w:r>
          </w:p>
          <w:p w14:paraId="5F0B54C9" w14:textId="0A0D7A9B" w:rsidR="008836BA" w:rsidRPr="005E40E0" w:rsidRDefault="008836BA" w:rsidP="008836BA">
            <w:pPr>
              <w:rPr>
                <w:rFonts w:asciiTheme="majorHAnsi" w:hAnsiTheme="majorHAnsi"/>
                <w:i/>
                <w:snapToGrid w:val="0"/>
                <w:color w:val="000000" w:themeColor="text1"/>
                <w:sz w:val="22"/>
                <w:szCs w:val="22"/>
                <w:lang w:val="en-GB"/>
              </w:rPr>
            </w:pPr>
            <w:r w:rsidRPr="005E40E0">
              <w:rPr>
                <w:rFonts w:asciiTheme="majorHAnsi" w:hAnsiTheme="majorHAnsi"/>
                <w:i/>
                <w:snapToGrid w:val="0"/>
                <w:color w:val="000000" w:themeColor="text1"/>
                <w:sz w:val="22"/>
                <w:szCs w:val="22"/>
                <w:lang w:val="en-GB"/>
              </w:rPr>
              <w:t xml:space="preserve">1.1.3 </w:t>
            </w:r>
            <w:r w:rsidR="00515E8E">
              <w:rPr>
                <w:rFonts w:asciiTheme="majorHAnsi" w:hAnsiTheme="majorHAnsi"/>
                <w:i/>
                <w:snapToGrid w:val="0"/>
                <w:color w:val="000000" w:themeColor="text1"/>
                <w:sz w:val="22"/>
                <w:szCs w:val="22"/>
                <w:lang w:val="en-GB"/>
              </w:rPr>
              <w:t>(1) R</w:t>
            </w:r>
            <w:r w:rsidR="00515E8E" w:rsidRPr="00885E2A">
              <w:rPr>
                <w:rFonts w:asciiTheme="majorHAnsi" w:hAnsiTheme="majorHAnsi"/>
                <w:i/>
                <w:snapToGrid w:val="0"/>
                <w:color w:val="000000" w:themeColor="text1"/>
                <w:sz w:val="22"/>
                <w:szCs w:val="22"/>
                <w:lang w:val="en-GB"/>
              </w:rPr>
              <w:t>ecruitm</w:t>
            </w:r>
            <w:r w:rsidR="00515E8E">
              <w:rPr>
                <w:rFonts w:asciiTheme="majorHAnsi" w:hAnsiTheme="majorHAnsi"/>
                <w:i/>
                <w:snapToGrid w:val="0"/>
                <w:color w:val="000000" w:themeColor="text1"/>
                <w:sz w:val="22"/>
                <w:szCs w:val="22"/>
                <w:lang w:val="en-GB"/>
              </w:rPr>
              <w:t>ent of</w:t>
            </w:r>
            <w:r w:rsidR="00885E2A" w:rsidRPr="00885E2A">
              <w:rPr>
                <w:rFonts w:asciiTheme="majorHAnsi" w:hAnsiTheme="majorHAnsi"/>
                <w:i/>
                <w:snapToGrid w:val="0"/>
                <w:color w:val="000000" w:themeColor="text1"/>
                <w:sz w:val="22"/>
                <w:szCs w:val="22"/>
                <w:lang w:val="en-GB"/>
              </w:rPr>
              <w:t xml:space="preserve"> KPPC staff</w:t>
            </w:r>
          </w:p>
          <w:p w14:paraId="50C08806" w14:textId="45D4D248" w:rsidR="008836BA" w:rsidRPr="005E40E0" w:rsidRDefault="008836BA" w:rsidP="008836BA">
            <w:pPr>
              <w:rPr>
                <w:rFonts w:asciiTheme="majorHAnsi" w:hAnsiTheme="majorHAnsi"/>
                <w:i/>
                <w:snapToGrid w:val="0"/>
                <w:color w:val="000000" w:themeColor="text1"/>
                <w:sz w:val="22"/>
                <w:szCs w:val="22"/>
                <w:lang w:val="en-GB"/>
              </w:rPr>
            </w:pPr>
            <w:r w:rsidRPr="005E40E0">
              <w:rPr>
                <w:rFonts w:asciiTheme="majorHAnsi" w:hAnsiTheme="majorHAnsi"/>
                <w:i/>
                <w:snapToGrid w:val="0"/>
                <w:color w:val="000000" w:themeColor="text1"/>
                <w:sz w:val="22"/>
                <w:szCs w:val="22"/>
                <w:lang w:val="en-GB"/>
              </w:rPr>
              <w:t>1.1.4</w:t>
            </w:r>
            <w:r w:rsidR="00515E8E" w:rsidRPr="00515E8E">
              <w:rPr>
                <w:rFonts w:asciiTheme="majorHAnsi" w:hAnsiTheme="majorHAnsi"/>
                <w:i/>
                <w:snapToGrid w:val="0"/>
                <w:color w:val="000000" w:themeColor="text1"/>
                <w:sz w:val="22"/>
                <w:szCs w:val="22"/>
                <w:lang w:val="en-GB"/>
              </w:rPr>
              <w:t xml:space="preserve"> (1)</w:t>
            </w:r>
            <w:r w:rsidR="00515E8E">
              <w:rPr>
                <w:rFonts w:asciiTheme="majorBidi" w:hAnsiTheme="majorBidi" w:cstheme="majorBidi"/>
                <w:bCs/>
                <w:iCs/>
                <w:sz w:val="18"/>
                <w:szCs w:val="18"/>
              </w:rPr>
              <w:t xml:space="preserve"> </w:t>
            </w:r>
            <w:r w:rsidR="00885E2A" w:rsidRPr="00885E2A">
              <w:rPr>
                <w:rFonts w:asciiTheme="majorHAnsi" w:hAnsiTheme="majorHAnsi"/>
                <w:i/>
                <w:snapToGrid w:val="0"/>
                <w:color w:val="000000" w:themeColor="text1"/>
                <w:sz w:val="22"/>
                <w:szCs w:val="22"/>
                <w:lang w:val="en-GB"/>
              </w:rPr>
              <w:t xml:space="preserve">Launch event </w:t>
            </w:r>
            <w:r w:rsidR="00515E8E">
              <w:rPr>
                <w:rFonts w:asciiTheme="majorHAnsi" w:hAnsiTheme="majorHAnsi"/>
                <w:i/>
                <w:snapToGrid w:val="0"/>
                <w:color w:val="000000" w:themeColor="text1"/>
                <w:sz w:val="22"/>
                <w:szCs w:val="22"/>
                <w:lang w:val="en-GB"/>
              </w:rPr>
              <w:t>for</w:t>
            </w:r>
            <w:r w:rsidR="00885E2A" w:rsidRPr="00885E2A">
              <w:rPr>
                <w:rFonts w:asciiTheme="majorHAnsi" w:hAnsiTheme="majorHAnsi"/>
                <w:i/>
                <w:snapToGrid w:val="0"/>
                <w:color w:val="000000" w:themeColor="text1"/>
                <w:sz w:val="22"/>
                <w:szCs w:val="22"/>
                <w:lang w:val="en-GB"/>
              </w:rPr>
              <w:t xml:space="preserve"> KPPC</w:t>
            </w:r>
          </w:p>
          <w:p w14:paraId="052F2254" w14:textId="18ABEBFA" w:rsidR="00242FB8" w:rsidRPr="005E40E0" w:rsidRDefault="00242FB8" w:rsidP="00822C84">
            <w:pPr>
              <w:rPr>
                <w:rFonts w:asciiTheme="majorHAnsi" w:hAnsiTheme="majorHAnsi"/>
                <w:i/>
                <w:snapToGrid w:val="0"/>
                <w:color w:val="000000" w:themeColor="text1"/>
                <w:sz w:val="22"/>
                <w:szCs w:val="22"/>
                <w:lang w:val="en-GB"/>
              </w:rPr>
            </w:pPr>
          </w:p>
        </w:tc>
      </w:tr>
      <w:tr w:rsidR="00B66A25" w:rsidRPr="00B66A25" w14:paraId="12A70936" w14:textId="77777777" w:rsidTr="00822C84">
        <w:trPr>
          <w:trHeight w:val="395"/>
        </w:trPr>
        <w:tc>
          <w:tcPr>
            <w:tcW w:w="3494" w:type="dxa"/>
            <w:shd w:val="clear" w:color="auto" w:fill="C6D9F1" w:themeFill="text2" w:themeFillTint="33"/>
            <w:hideMark/>
          </w:tcPr>
          <w:p w14:paraId="703A3A1B" w14:textId="53065290" w:rsidR="00242FB8" w:rsidRPr="00B66A25" w:rsidRDefault="00242FB8" w:rsidP="00822C8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Output Baseline(s)</w:t>
            </w:r>
            <w:r w:rsidR="00822C84" w:rsidRPr="00B66A25">
              <w:rPr>
                <w:rFonts w:asciiTheme="majorHAnsi" w:hAnsiTheme="majorHAnsi"/>
                <w:b/>
                <w:bCs/>
                <w:color w:val="000000" w:themeColor="text1"/>
                <w:sz w:val="22"/>
                <w:szCs w:val="22"/>
              </w:rPr>
              <w:t>:</w:t>
            </w:r>
          </w:p>
        </w:tc>
        <w:tc>
          <w:tcPr>
            <w:tcW w:w="9918" w:type="dxa"/>
            <w:hideMark/>
          </w:tcPr>
          <w:p w14:paraId="04D41C5E" w14:textId="0577D790" w:rsidR="00822C84" w:rsidRPr="005E40E0" w:rsidRDefault="00822C84" w:rsidP="00822C84">
            <w:pPr>
              <w:rPr>
                <w:rFonts w:asciiTheme="majorHAnsi" w:hAnsiTheme="majorHAnsi"/>
                <w:i/>
                <w:snapToGrid w:val="0"/>
                <w:color w:val="000000" w:themeColor="text1"/>
                <w:sz w:val="22"/>
                <w:szCs w:val="22"/>
                <w:lang w:val="en-GB"/>
              </w:rPr>
            </w:pPr>
            <w:r w:rsidRPr="005E40E0">
              <w:rPr>
                <w:rFonts w:asciiTheme="majorHAnsi" w:hAnsiTheme="majorHAnsi"/>
                <w:i/>
                <w:snapToGrid w:val="0"/>
                <w:color w:val="000000" w:themeColor="text1"/>
                <w:sz w:val="22"/>
                <w:szCs w:val="22"/>
                <w:lang w:val="en-GB"/>
              </w:rPr>
              <w:t xml:space="preserve">1.1.1 </w:t>
            </w:r>
            <w:r w:rsidR="00885E2A">
              <w:rPr>
                <w:rFonts w:asciiTheme="majorHAnsi" w:hAnsiTheme="majorHAnsi"/>
                <w:i/>
                <w:snapToGrid w:val="0"/>
                <w:color w:val="000000" w:themeColor="text1"/>
                <w:sz w:val="22"/>
                <w:szCs w:val="22"/>
                <w:lang w:val="en-GB"/>
              </w:rPr>
              <w:t>0</w:t>
            </w:r>
          </w:p>
          <w:p w14:paraId="5850EDAE" w14:textId="46FD4406" w:rsidR="00822C84" w:rsidRPr="005E40E0" w:rsidRDefault="00822C84" w:rsidP="00822C84">
            <w:pPr>
              <w:rPr>
                <w:rFonts w:asciiTheme="majorHAnsi" w:hAnsiTheme="majorHAnsi"/>
                <w:i/>
                <w:snapToGrid w:val="0"/>
                <w:color w:val="000000" w:themeColor="text1"/>
                <w:sz w:val="22"/>
                <w:szCs w:val="22"/>
                <w:lang w:val="en-GB"/>
              </w:rPr>
            </w:pPr>
            <w:r w:rsidRPr="005E40E0">
              <w:rPr>
                <w:rFonts w:asciiTheme="majorHAnsi" w:hAnsiTheme="majorHAnsi"/>
                <w:i/>
                <w:snapToGrid w:val="0"/>
                <w:color w:val="000000" w:themeColor="text1"/>
                <w:sz w:val="22"/>
                <w:szCs w:val="22"/>
                <w:lang w:val="en-GB"/>
              </w:rPr>
              <w:t xml:space="preserve">1.1.2 </w:t>
            </w:r>
            <w:r w:rsidR="00885E2A">
              <w:rPr>
                <w:rFonts w:asciiTheme="majorHAnsi" w:hAnsiTheme="majorHAnsi"/>
                <w:i/>
                <w:snapToGrid w:val="0"/>
                <w:color w:val="000000" w:themeColor="text1"/>
                <w:sz w:val="22"/>
                <w:szCs w:val="22"/>
                <w:lang w:val="en-GB"/>
              </w:rPr>
              <w:t>0</w:t>
            </w:r>
          </w:p>
          <w:p w14:paraId="33BB1A82" w14:textId="742093FD" w:rsidR="00822C84" w:rsidRPr="005E40E0" w:rsidRDefault="00822C84" w:rsidP="00822C84">
            <w:pPr>
              <w:rPr>
                <w:rFonts w:asciiTheme="majorHAnsi" w:hAnsiTheme="majorHAnsi"/>
                <w:i/>
                <w:snapToGrid w:val="0"/>
                <w:color w:val="000000" w:themeColor="text1"/>
                <w:sz w:val="22"/>
                <w:szCs w:val="22"/>
                <w:lang w:val="en-GB"/>
              </w:rPr>
            </w:pPr>
            <w:r w:rsidRPr="005E40E0">
              <w:rPr>
                <w:rFonts w:asciiTheme="majorHAnsi" w:hAnsiTheme="majorHAnsi"/>
                <w:i/>
                <w:snapToGrid w:val="0"/>
                <w:color w:val="000000" w:themeColor="text1"/>
                <w:sz w:val="22"/>
                <w:szCs w:val="22"/>
                <w:lang w:val="en-GB"/>
              </w:rPr>
              <w:t xml:space="preserve">1.1.3 </w:t>
            </w:r>
            <w:r w:rsidR="00885E2A">
              <w:rPr>
                <w:rFonts w:asciiTheme="majorHAnsi" w:hAnsiTheme="majorHAnsi"/>
                <w:i/>
                <w:snapToGrid w:val="0"/>
                <w:color w:val="000000" w:themeColor="text1"/>
                <w:sz w:val="22"/>
                <w:szCs w:val="22"/>
                <w:lang w:val="en-GB"/>
              </w:rPr>
              <w:t>0</w:t>
            </w:r>
          </w:p>
          <w:p w14:paraId="2BF4AF17" w14:textId="1391B725" w:rsidR="00822C84" w:rsidRPr="005E40E0" w:rsidRDefault="00822C84" w:rsidP="00822C84">
            <w:pPr>
              <w:rPr>
                <w:rFonts w:asciiTheme="majorHAnsi" w:hAnsiTheme="majorHAnsi"/>
                <w:i/>
                <w:snapToGrid w:val="0"/>
                <w:color w:val="000000" w:themeColor="text1"/>
                <w:sz w:val="22"/>
                <w:szCs w:val="22"/>
                <w:lang w:val="en-GB"/>
              </w:rPr>
            </w:pPr>
            <w:r w:rsidRPr="005E40E0">
              <w:rPr>
                <w:rFonts w:asciiTheme="majorHAnsi" w:hAnsiTheme="majorHAnsi"/>
                <w:i/>
                <w:snapToGrid w:val="0"/>
                <w:color w:val="000000" w:themeColor="text1"/>
                <w:sz w:val="22"/>
                <w:szCs w:val="22"/>
                <w:lang w:val="en-GB"/>
              </w:rPr>
              <w:t xml:space="preserve">1.1.4 </w:t>
            </w:r>
            <w:r w:rsidR="00885E2A">
              <w:rPr>
                <w:rFonts w:asciiTheme="majorHAnsi" w:hAnsiTheme="majorHAnsi"/>
                <w:i/>
                <w:snapToGrid w:val="0"/>
                <w:color w:val="000000" w:themeColor="text1"/>
                <w:sz w:val="22"/>
                <w:szCs w:val="22"/>
                <w:lang w:val="en-GB"/>
              </w:rPr>
              <w:t>0</w:t>
            </w:r>
            <w:r w:rsidRPr="005E40E0">
              <w:rPr>
                <w:rFonts w:asciiTheme="majorHAnsi" w:hAnsiTheme="majorHAnsi"/>
                <w:i/>
                <w:snapToGrid w:val="0"/>
                <w:color w:val="000000" w:themeColor="text1"/>
                <w:sz w:val="22"/>
                <w:szCs w:val="22"/>
                <w:lang w:val="en-GB"/>
              </w:rPr>
              <w:t xml:space="preserve"> </w:t>
            </w:r>
          </w:p>
          <w:p w14:paraId="64EDD23B" w14:textId="725314D1" w:rsidR="00242FB8" w:rsidRPr="005E40E0" w:rsidRDefault="00242FB8" w:rsidP="00822C84">
            <w:pPr>
              <w:pStyle w:val="Tabletext"/>
              <w:jc w:val="both"/>
              <w:rPr>
                <w:rFonts w:asciiTheme="majorHAnsi" w:hAnsiTheme="majorHAnsi"/>
                <w:i/>
                <w:snapToGrid w:val="0"/>
                <w:color w:val="000000" w:themeColor="text1"/>
                <w:szCs w:val="22"/>
              </w:rPr>
            </w:pPr>
          </w:p>
        </w:tc>
      </w:tr>
      <w:tr w:rsidR="00B66A25" w:rsidRPr="00B66A25" w14:paraId="39DA51AF" w14:textId="77777777" w:rsidTr="005772EF">
        <w:tc>
          <w:tcPr>
            <w:tcW w:w="3494" w:type="dxa"/>
            <w:shd w:val="clear" w:color="auto" w:fill="C6D9F1" w:themeFill="text2" w:themeFillTint="33"/>
            <w:hideMark/>
          </w:tcPr>
          <w:p w14:paraId="2D19260C" w14:textId="07086A7D" w:rsidR="00242FB8" w:rsidRPr="00B66A25" w:rsidRDefault="00242FB8" w:rsidP="00822C84">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 xml:space="preserve">Output Indicator(s) </w:t>
            </w:r>
          </w:p>
        </w:tc>
        <w:tc>
          <w:tcPr>
            <w:tcW w:w="9918" w:type="dxa"/>
            <w:hideMark/>
          </w:tcPr>
          <w:p w14:paraId="38D57480" w14:textId="6B5E4D72" w:rsidR="00822C84" w:rsidRPr="002D2B4E" w:rsidRDefault="00822C84" w:rsidP="00822C84">
            <w:pPr>
              <w:pStyle w:val="Tabletext"/>
              <w:jc w:val="both"/>
              <w:rPr>
                <w:rFonts w:asciiTheme="majorHAnsi" w:hAnsiTheme="majorHAnsi"/>
                <w:i/>
                <w:snapToGrid w:val="0"/>
                <w:color w:val="000000" w:themeColor="text1"/>
                <w:szCs w:val="22"/>
              </w:rPr>
            </w:pPr>
            <w:r w:rsidRPr="002D2B4E">
              <w:rPr>
                <w:rFonts w:asciiTheme="majorHAnsi" w:hAnsiTheme="majorHAnsi"/>
                <w:i/>
                <w:snapToGrid w:val="0"/>
                <w:color w:val="000000" w:themeColor="text1"/>
                <w:szCs w:val="22"/>
              </w:rPr>
              <w:t xml:space="preserve">1.1.1 </w:t>
            </w:r>
            <w:r w:rsidR="00885E2A" w:rsidRPr="00885E2A">
              <w:rPr>
                <w:rFonts w:asciiTheme="majorHAnsi" w:hAnsiTheme="majorHAnsi"/>
                <w:i/>
                <w:snapToGrid w:val="0"/>
                <w:color w:val="000000" w:themeColor="text1"/>
                <w:szCs w:val="22"/>
              </w:rPr>
              <w:t xml:space="preserve">Political Economy analysis or Institutional Context analysis conducted. </w:t>
            </w:r>
            <w:r w:rsidR="00885E2A">
              <w:rPr>
                <w:rFonts w:asciiTheme="majorHAnsi" w:hAnsiTheme="majorHAnsi"/>
                <w:i/>
                <w:snapToGrid w:val="0"/>
                <w:color w:val="000000" w:themeColor="text1"/>
                <w:szCs w:val="22"/>
              </w:rPr>
              <w:t>(scale of 0-1</w:t>
            </w:r>
            <w:r w:rsidR="003C496C" w:rsidRPr="002D2B4E">
              <w:rPr>
                <w:rFonts w:asciiTheme="majorHAnsi" w:hAnsiTheme="majorHAnsi"/>
                <w:i/>
                <w:snapToGrid w:val="0"/>
                <w:color w:val="000000" w:themeColor="text1"/>
                <w:szCs w:val="22"/>
              </w:rPr>
              <w:t>)</w:t>
            </w:r>
            <w:r w:rsidRPr="002D2B4E">
              <w:rPr>
                <w:rFonts w:asciiTheme="majorHAnsi" w:hAnsiTheme="majorHAnsi"/>
                <w:i/>
                <w:snapToGrid w:val="0"/>
                <w:color w:val="000000" w:themeColor="text1"/>
                <w:szCs w:val="22"/>
              </w:rPr>
              <w:t xml:space="preserve"> </w:t>
            </w:r>
          </w:p>
          <w:p w14:paraId="6FE319AE" w14:textId="0D33E553" w:rsidR="00822C84" w:rsidRPr="005E40E0" w:rsidRDefault="00822C84" w:rsidP="00822C84">
            <w:pPr>
              <w:pStyle w:val="Tabletext"/>
              <w:jc w:val="both"/>
              <w:rPr>
                <w:rFonts w:asciiTheme="majorHAnsi" w:hAnsiTheme="majorHAnsi"/>
                <w:i/>
                <w:snapToGrid w:val="0"/>
                <w:color w:val="FF0000"/>
                <w:szCs w:val="22"/>
              </w:rPr>
            </w:pPr>
            <w:r w:rsidRPr="002D2B4E">
              <w:rPr>
                <w:rFonts w:asciiTheme="majorHAnsi" w:hAnsiTheme="majorHAnsi"/>
                <w:i/>
                <w:snapToGrid w:val="0"/>
                <w:color w:val="000000" w:themeColor="text1"/>
                <w:szCs w:val="22"/>
              </w:rPr>
              <w:lastRenderedPageBreak/>
              <w:t xml:space="preserve">1.1.2 </w:t>
            </w:r>
            <w:r w:rsidR="00885E2A" w:rsidRPr="00885E2A">
              <w:rPr>
                <w:rFonts w:asciiTheme="majorHAnsi" w:hAnsiTheme="majorHAnsi"/>
                <w:i/>
                <w:snapToGrid w:val="0"/>
                <w:color w:val="000000" w:themeColor="text1"/>
                <w:szCs w:val="22"/>
              </w:rPr>
              <w:t xml:space="preserve">Business model of engagement and staff structure plan developed following the results of the PEA or ICA </w:t>
            </w:r>
            <w:r w:rsidRPr="002D2B4E">
              <w:rPr>
                <w:rFonts w:asciiTheme="majorHAnsi" w:hAnsiTheme="majorHAnsi"/>
                <w:i/>
                <w:snapToGrid w:val="0"/>
                <w:color w:val="000000" w:themeColor="text1"/>
                <w:szCs w:val="22"/>
              </w:rPr>
              <w:t xml:space="preserve">(scale of </w:t>
            </w:r>
            <w:r w:rsidR="00885E2A">
              <w:rPr>
                <w:rFonts w:asciiTheme="majorHAnsi" w:hAnsiTheme="majorHAnsi"/>
                <w:i/>
                <w:snapToGrid w:val="0"/>
                <w:color w:val="000000" w:themeColor="text1"/>
                <w:szCs w:val="22"/>
              </w:rPr>
              <w:t>0-1</w:t>
            </w:r>
            <w:r w:rsidR="003C496C" w:rsidRPr="002D2B4E">
              <w:rPr>
                <w:rFonts w:asciiTheme="majorHAnsi" w:hAnsiTheme="majorHAnsi"/>
                <w:i/>
                <w:snapToGrid w:val="0"/>
                <w:color w:val="000000" w:themeColor="text1"/>
                <w:szCs w:val="22"/>
              </w:rPr>
              <w:t>)</w:t>
            </w:r>
          </w:p>
          <w:p w14:paraId="765D177A" w14:textId="734B5D77" w:rsidR="00822C84" w:rsidRPr="005E40E0" w:rsidRDefault="00822C84" w:rsidP="00822C84">
            <w:pPr>
              <w:pStyle w:val="Tabletext"/>
              <w:jc w:val="both"/>
              <w:rPr>
                <w:rFonts w:asciiTheme="majorHAnsi" w:hAnsiTheme="majorHAnsi"/>
                <w:i/>
                <w:snapToGrid w:val="0"/>
                <w:color w:val="000000" w:themeColor="text1"/>
                <w:szCs w:val="22"/>
              </w:rPr>
            </w:pPr>
            <w:r w:rsidRPr="005E40E0">
              <w:rPr>
                <w:rFonts w:asciiTheme="majorHAnsi" w:hAnsiTheme="majorHAnsi"/>
                <w:i/>
                <w:snapToGrid w:val="0"/>
                <w:color w:val="000000" w:themeColor="text1"/>
                <w:szCs w:val="22"/>
              </w:rPr>
              <w:t xml:space="preserve">1.1.3 </w:t>
            </w:r>
            <w:r w:rsidR="00885E2A" w:rsidRPr="00885E2A">
              <w:rPr>
                <w:rFonts w:asciiTheme="majorHAnsi" w:hAnsiTheme="majorHAnsi"/>
                <w:i/>
                <w:snapToGrid w:val="0"/>
                <w:color w:val="000000" w:themeColor="text1"/>
                <w:szCs w:val="22"/>
              </w:rPr>
              <w:t>recruited KPPC staff (0-1)</w:t>
            </w:r>
          </w:p>
          <w:p w14:paraId="6C5A997B" w14:textId="4FEA3442" w:rsidR="00822C84" w:rsidRPr="005E40E0" w:rsidRDefault="00822C84" w:rsidP="00822C84">
            <w:pPr>
              <w:pStyle w:val="Tabletext"/>
              <w:jc w:val="both"/>
              <w:rPr>
                <w:rFonts w:asciiTheme="majorHAnsi" w:hAnsiTheme="majorHAnsi"/>
                <w:i/>
                <w:snapToGrid w:val="0"/>
                <w:color w:val="000000" w:themeColor="text1"/>
                <w:szCs w:val="22"/>
              </w:rPr>
            </w:pPr>
            <w:r w:rsidRPr="005E40E0">
              <w:rPr>
                <w:rFonts w:asciiTheme="majorHAnsi" w:hAnsiTheme="majorHAnsi"/>
                <w:i/>
                <w:snapToGrid w:val="0"/>
                <w:color w:val="000000" w:themeColor="text1"/>
                <w:szCs w:val="22"/>
              </w:rPr>
              <w:t xml:space="preserve">1.1.4 </w:t>
            </w:r>
            <w:r w:rsidR="00885E2A" w:rsidRPr="00885E2A">
              <w:rPr>
                <w:rFonts w:asciiTheme="majorHAnsi" w:hAnsiTheme="majorHAnsi"/>
                <w:i/>
                <w:snapToGrid w:val="0"/>
                <w:color w:val="000000" w:themeColor="text1"/>
                <w:szCs w:val="22"/>
              </w:rPr>
              <w:t>Launch event establishing KPPC</w:t>
            </w:r>
            <w:r w:rsidR="00885E2A">
              <w:rPr>
                <w:rFonts w:asciiTheme="majorHAnsi" w:hAnsiTheme="majorHAnsi"/>
                <w:i/>
                <w:snapToGrid w:val="0"/>
                <w:color w:val="000000" w:themeColor="text1"/>
                <w:szCs w:val="22"/>
              </w:rPr>
              <w:t xml:space="preserve"> (0-1)</w:t>
            </w:r>
          </w:p>
          <w:p w14:paraId="6ABEEEC1" w14:textId="13A9CA5C" w:rsidR="00242FB8" w:rsidRPr="005E40E0" w:rsidRDefault="00242FB8" w:rsidP="00822C84">
            <w:pPr>
              <w:pStyle w:val="Tabletext"/>
              <w:jc w:val="both"/>
              <w:rPr>
                <w:rFonts w:asciiTheme="majorHAnsi" w:hAnsiTheme="majorHAnsi"/>
                <w:i/>
                <w:snapToGrid w:val="0"/>
                <w:color w:val="000000" w:themeColor="text1"/>
                <w:szCs w:val="22"/>
              </w:rPr>
            </w:pPr>
          </w:p>
        </w:tc>
      </w:tr>
      <w:tr w:rsidR="00B66A25" w:rsidRPr="00B66A25" w14:paraId="5A721EAD" w14:textId="77777777" w:rsidTr="005772EF">
        <w:tc>
          <w:tcPr>
            <w:tcW w:w="3494" w:type="dxa"/>
            <w:shd w:val="clear" w:color="auto" w:fill="C6D9F1" w:themeFill="text2" w:themeFillTint="33"/>
            <w:hideMark/>
          </w:tcPr>
          <w:p w14:paraId="077C6BD0" w14:textId="3574DF0C" w:rsidR="00D16BC8" w:rsidRPr="00B66A25" w:rsidRDefault="003F7381" w:rsidP="00032462">
            <w:pPr>
              <w:rPr>
                <w:rFonts w:asciiTheme="majorHAnsi" w:hAnsiTheme="majorHAnsi"/>
                <w:b/>
                <w:bCs/>
                <w:color w:val="000000" w:themeColor="text1"/>
                <w:sz w:val="22"/>
                <w:szCs w:val="22"/>
              </w:rPr>
            </w:pPr>
            <w:r w:rsidRPr="00B66A25">
              <w:rPr>
                <w:rFonts w:asciiTheme="majorHAnsi" w:hAnsiTheme="majorHAnsi"/>
                <w:b/>
                <w:color w:val="000000" w:themeColor="text1"/>
                <w:sz w:val="22"/>
                <w:szCs w:val="22"/>
              </w:rPr>
              <w:lastRenderedPageBreak/>
              <w:t>Main results achieved (</w:t>
            </w:r>
            <w:r>
              <w:rPr>
                <w:rFonts w:asciiTheme="majorHAnsi" w:hAnsiTheme="majorHAnsi"/>
                <w:b/>
                <w:color w:val="000000" w:themeColor="text1"/>
                <w:sz w:val="22"/>
                <w:szCs w:val="22"/>
              </w:rPr>
              <w:t xml:space="preserve">1 </w:t>
            </w:r>
            <w:r w:rsidR="001706E6">
              <w:rPr>
                <w:rFonts w:asciiTheme="majorHAnsi" w:hAnsiTheme="majorHAnsi"/>
                <w:b/>
                <w:color w:val="000000" w:themeColor="text1"/>
                <w:sz w:val="22"/>
                <w:szCs w:val="22"/>
              </w:rPr>
              <w:t>Jul</w:t>
            </w:r>
            <w:r w:rsidR="00885E2A">
              <w:rPr>
                <w:rFonts w:asciiTheme="majorHAnsi" w:hAnsiTheme="majorHAnsi"/>
                <w:b/>
                <w:color w:val="000000" w:themeColor="text1"/>
                <w:sz w:val="22"/>
                <w:szCs w:val="22"/>
              </w:rPr>
              <w:t xml:space="preserve"> 17 </w:t>
            </w:r>
            <w:r w:rsidR="001706E6">
              <w:rPr>
                <w:rFonts w:asciiTheme="majorHAnsi" w:hAnsiTheme="majorHAnsi"/>
                <w:b/>
                <w:color w:val="000000" w:themeColor="text1"/>
                <w:sz w:val="22"/>
                <w:szCs w:val="22"/>
              </w:rPr>
              <w:t xml:space="preserve">– 30 Sep </w:t>
            </w:r>
            <w:r w:rsidR="00885E2A">
              <w:rPr>
                <w:rFonts w:asciiTheme="majorHAnsi" w:hAnsiTheme="majorHAnsi"/>
                <w:b/>
                <w:color w:val="000000" w:themeColor="text1"/>
                <w:sz w:val="22"/>
                <w:szCs w:val="22"/>
              </w:rPr>
              <w:t>2017</w:t>
            </w:r>
            <w:r w:rsidRPr="00B66A25">
              <w:rPr>
                <w:rFonts w:asciiTheme="majorHAnsi" w:hAnsiTheme="majorHAnsi"/>
                <w:b/>
                <w:color w:val="000000" w:themeColor="text1"/>
                <w:sz w:val="22"/>
                <w:szCs w:val="22"/>
              </w:rPr>
              <w:t>):</w:t>
            </w:r>
          </w:p>
        </w:tc>
        <w:tc>
          <w:tcPr>
            <w:tcW w:w="9918" w:type="dxa"/>
            <w:hideMark/>
          </w:tcPr>
          <w:p w14:paraId="4B40B7BE" w14:textId="77777777" w:rsidR="000551D4" w:rsidRPr="005E40E0" w:rsidRDefault="000551D4" w:rsidP="00EB0D13">
            <w:pPr>
              <w:pStyle w:val="ListParagraph"/>
              <w:numPr>
                <w:ilvl w:val="0"/>
                <w:numId w:val="4"/>
              </w:numPr>
              <w:rPr>
                <w:rFonts w:asciiTheme="majorHAnsi" w:hAnsiTheme="majorHAnsi"/>
                <w:bCs/>
                <w:iCs/>
                <w:color w:val="000000" w:themeColor="text1"/>
                <w:szCs w:val="22"/>
              </w:rPr>
            </w:pPr>
            <w:r w:rsidRPr="005E40E0">
              <w:rPr>
                <w:rFonts w:asciiTheme="majorHAnsi" w:hAnsiTheme="majorHAnsi"/>
                <w:bCs/>
                <w:iCs/>
                <w:color w:val="000000" w:themeColor="text1"/>
                <w:szCs w:val="22"/>
              </w:rPr>
              <w:t>Result</w:t>
            </w:r>
          </w:p>
          <w:p w14:paraId="4C96AB37" w14:textId="127138F1" w:rsidR="005916F0" w:rsidRDefault="005916F0" w:rsidP="005916F0">
            <w:pPr>
              <w:rPr>
                <w:rFonts w:asciiTheme="majorHAnsi" w:hAnsiTheme="majorHAnsi"/>
                <w:bCs/>
                <w:iCs/>
                <w:color w:val="000000" w:themeColor="text1"/>
                <w:sz w:val="22"/>
                <w:szCs w:val="22"/>
              </w:rPr>
            </w:pPr>
            <w:r>
              <w:rPr>
                <w:rFonts w:asciiTheme="majorHAnsi" w:hAnsiTheme="majorHAnsi"/>
                <w:bCs/>
                <w:iCs/>
                <w:color w:val="000000" w:themeColor="text1"/>
                <w:sz w:val="22"/>
                <w:szCs w:val="22"/>
              </w:rPr>
              <w:t>Initial activities took place to support GSSCPD in the institutional development of the KPPC; this included conceptualization of t</w:t>
            </w:r>
            <w:r w:rsidR="006E6B86">
              <w:rPr>
                <w:rFonts w:asciiTheme="majorHAnsi" w:hAnsiTheme="majorHAnsi"/>
                <w:bCs/>
                <w:iCs/>
                <w:color w:val="000000" w:themeColor="text1"/>
                <w:sz w:val="22"/>
                <w:szCs w:val="22"/>
              </w:rPr>
              <w:t>h</w:t>
            </w:r>
            <w:r>
              <w:rPr>
                <w:rFonts w:asciiTheme="majorHAnsi" w:hAnsiTheme="majorHAnsi"/>
                <w:bCs/>
                <w:iCs/>
                <w:color w:val="000000" w:themeColor="text1"/>
                <w:sz w:val="22"/>
                <w:szCs w:val="22"/>
              </w:rPr>
              <w:t xml:space="preserve">e governance framework and members of the advisory board of the center. In addition, work is ongoing to recruit/ transfer national staff to the center based on list of criteria and requirements. </w:t>
            </w:r>
          </w:p>
          <w:p w14:paraId="7338FE9B" w14:textId="391DCB90" w:rsidR="005916F0" w:rsidRDefault="005916F0" w:rsidP="005916F0">
            <w:pPr>
              <w:rPr>
                <w:rFonts w:asciiTheme="majorHAnsi" w:hAnsiTheme="majorHAnsi"/>
                <w:bCs/>
                <w:iCs/>
                <w:color w:val="000000" w:themeColor="text1"/>
                <w:sz w:val="22"/>
                <w:szCs w:val="22"/>
              </w:rPr>
            </w:pPr>
          </w:p>
          <w:p w14:paraId="47171566" w14:textId="6705783A" w:rsidR="005916F0" w:rsidRDefault="005916F0" w:rsidP="005916F0">
            <w:pPr>
              <w:rPr>
                <w:rFonts w:asciiTheme="majorHAnsi" w:hAnsiTheme="majorHAnsi"/>
                <w:bCs/>
                <w:iCs/>
                <w:color w:val="000000" w:themeColor="text1"/>
                <w:sz w:val="22"/>
                <w:szCs w:val="22"/>
              </w:rPr>
            </w:pPr>
            <w:r>
              <w:rPr>
                <w:rFonts w:asciiTheme="majorHAnsi" w:hAnsiTheme="majorHAnsi"/>
                <w:bCs/>
                <w:iCs/>
                <w:color w:val="000000" w:themeColor="text1"/>
                <w:sz w:val="22"/>
                <w:szCs w:val="22"/>
              </w:rPr>
              <w:t xml:space="preserve">Moreover, an Institutional Context Analysis (ICA) exercise was suggested to the GSSCPD </w:t>
            </w:r>
            <w:proofErr w:type="gramStart"/>
            <w:r>
              <w:rPr>
                <w:rFonts w:asciiTheme="majorHAnsi" w:hAnsiTheme="majorHAnsi"/>
                <w:bCs/>
                <w:iCs/>
                <w:color w:val="000000" w:themeColor="text1"/>
                <w:sz w:val="22"/>
                <w:szCs w:val="22"/>
              </w:rPr>
              <w:t>in order to</w:t>
            </w:r>
            <w:proofErr w:type="gramEnd"/>
            <w:r>
              <w:rPr>
                <w:rFonts w:asciiTheme="majorHAnsi" w:hAnsiTheme="majorHAnsi"/>
                <w:bCs/>
                <w:iCs/>
                <w:color w:val="000000" w:themeColor="text1"/>
                <w:sz w:val="22"/>
                <w:szCs w:val="22"/>
              </w:rPr>
              <w:t xml:space="preserve"> test for the enabling environment to </w:t>
            </w:r>
            <w:r w:rsidRPr="005916F0">
              <w:rPr>
                <w:rFonts w:asciiTheme="majorHAnsi" w:hAnsiTheme="majorHAnsi"/>
                <w:bCs/>
                <w:iCs/>
                <w:color w:val="000000" w:themeColor="text1"/>
                <w:sz w:val="22"/>
                <w:szCs w:val="22"/>
              </w:rPr>
              <w:t xml:space="preserve">test the enabling environment in Kuwait to establish the center and inform better policymaking. It </w:t>
            </w:r>
            <w:r w:rsidR="00B671CD">
              <w:rPr>
                <w:rFonts w:asciiTheme="majorHAnsi" w:hAnsiTheme="majorHAnsi"/>
                <w:bCs/>
                <w:iCs/>
                <w:color w:val="000000" w:themeColor="text1"/>
                <w:sz w:val="22"/>
                <w:szCs w:val="22"/>
              </w:rPr>
              <w:t>identified the</w:t>
            </w:r>
            <w:r w:rsidRPr="005916F0">
              <w:rPr>
                <w:rFonts w:asciiTheme="majorHAnsi" w:hAnsiTheme="majorHAnsi"/>
                <w:bCs/>
                <w:iCs/>
                <w:color w:val="000000" w:themeColor="text1"/>
                <w:sz w:val="22"/>
                <w:szCs w:val="22"/>
              </w:rPr>
              <w:t xml:space="preserve"> opportunities for leveraging policy change, and supporting reform.</w:t>
            </w:r>
          </w:p>
          <w:p w14:paraId="261ECFDE" w14:textId="16DF64DE" w:rsidR="00CD1ABC" w:rsidRPr="005E40E0" w:rsidRDefault="00CD1ABC" w:rsidP="005916F0">
            <w:pPr>
              <w:jc w:val="both"/>
              <w:rPr>
                <w:rFonts w:asciiTheme="majorHAnsi" w:hAnsiTheme="majorHAnsi"/>
                <w:bCs/>
                <w:iCs/>
                <w:color w:val="000000" w:themeColor="text1"/>
                <w:sz w:val="22"/>
                <w:szCs w:val="22"/>
              </w:rPr>
            </w:pPr>
          </w:p>
          <w:p w14:paraId="07194820" w14:textId="77777777" w:rsidR="00244365" w:rsidRPr="005E40E0" w:rsidRDefault="00244365" w:rsidP="00D16BC8">
            <w:pPr>
              <w:rPr>
                <w:rFonts w:asciiTheme="majorHAnsi" w:hAnsiTheme="majorHAnsi"/>
                <w:bCs/>
                <w:iCs/>
                <w:color w:val="000000" w:themeColor="text1"/>
                <w:sz w:val="22"/>
                <w:szCs w:val="22"/>
              </w:rPr>
            </w:pPr>
          </w:p>
          <w:p w14:paraId="6FF0AA3F" w14:textId="77777777" w:rsidR="0034018C" w:rsidRPr="005E40E0" w:rsidRDefault="0034018C" w:rsidP="00D16BC8">
            <w:pPr>
              <w:rPr>
                <w:rFonts w:asciiTheme="majorHAnsi" w:hAnsiTheme="majorHAnsi"/>
                <w:b/>
                <w:bCs/>
                <w:iCs/>
                <w:color w:val="000000" w:themeColor="text1"/>
                <w:sz w:val="22"/>
                <w:szCs w:val="22"/>
              </w:rPr>
            </w:pPr>
            <w:r w:rsidRPr="005E40E0">
              <w:rPr>
                <w:rFonts w:asciiTheme="majorHAnsi" w:hAnsiTheme="majorHAnsi"/>
                <w:b/>
                <w:bCs/>
                <w:iCs/>
                <w:color w:val="000000" w:themeColor="text1"/>
                <w:sz w:val="22"/>
                <w:szCs w:val="22"/>
              </w:rPr>
              <w:t xml:space="preserve">Performance </w:t>
            </w:r>
            <w:r w:rsidR="009B2064" w:rsidRPr="005E40E0">
              <w:rPr>
                <w:rFonts w:asciiTheme="majorHAnsi" w:hAnsiTheme="majorHAnsi"/>
                <w:b/>
                <w:bCs/>
                <w:iCs/>
                <w:color w:val="000000" w:themeColor="text1"/>
                <w:sz w:val="22"/>
                <w:szCs w:val="22"/>
              </w:rPr>
              <w:t>on Indicators</w:t>
            </w:r>
          </w:p>
          <w:p w14:paraId="7EC01CAF" w14:textId="76FEE59C" w:rsidR="00A35071" w:rsidRPr="005E40E0" w:rsidRDefault="00B671CD" w:rsidP="00EB0D13">
            <w:pPr>
              <w:pStyle w:val="ListParagraph"/>
              <w:numPr>
                <w:ilvl w:val="2"/>
                <w:numId w:val="3"/>
              </w:numPr>
              <w:rPr>
                <w:rFonts w:asciiTheme="majorHAnsi" w:hAnsiTheme="majorHAnsi"/>
                <w:bCs/>
                <w:i/>
                <w:iCs/>
                <w:color w:val="000000" w:themeColor="text1"/>
                <w:szCs w:val="22"/>
              </w:rPr>
            </w:pPr>
            <w:r>
              <w:rPr>
                <w:rFonts w:asciiTheme="majorHAnsi" w:hAnsiTheme="majorHAnsi"/>
                <w:bCs/>
                <w:i/>
                <w:iCs/>
                <w:color w:val="000000" w:themeColor="text1"/>
                <w:szCs w:val="22"/>
              </w:rPr>
              <w:t xml:space="preserve">ICA conducted in November </w:t>
            </w:r>
          </w:p>
          <w:p w14:paraId="2B1951B3" w14:textId="7FCF36B3" w:rsidR="0034018C" w:rsidRPr="005E40E0" w:rsidRDefault="00B671CD" w:rsidP="00EB0D13">
            <w:pPr>
              <w:pStyle w:val="ListParagraph"/>
              <w:numPr>
                <w:ilvl w:val="2"/>
                <w:numId w:val="3"/>
              </w:numPr>
              <w:rPr>
                <w:rFonts w:asciiTheme="majorHAnsi" w:hAnsiTheme="majorHAnsi"/>
                <w:bCs/>
                <w:i/>
                <w:iCs/>
                <w:color w:val="000000" w:themeColor="text1"/>
                <w:szCs w:val="22"/>
              </w:rPr>
            </w:pPr>
            <w:r>
              <w:rPr>
                <w:rFonts w:asciiTheme="majorHAnsi" w:hAnsiTheme="majorHAnsi"/>
                <w:bCs/>
                <w:i/>
                <w:iCs/>
                <w:color w:val="000000" w:themeColor="text1"/>
                <w:szCs w:val="22"/>
              </w:rPr>
              <w:t>Draft operating model and structure in place</w:t>
            </w:r>
          </w:p>
          <w:p w14:paraId="055FF7B4" w14:textId="0A59DB46" w:rsidR="009B5DD5" w:rsidRPr="005E40E0" w:rsidRDefault="00515E8E" w:rsidP="00EB0D13">
            <w:pPr>
              <w:pStyle w:val="ListParagraph"/>
              <w:numPr>
                <w:ilvl w:val="2"/>
                <w:numId w:val="3"/>
              </w:numPr>
              <w:rPr>
                <w:rFonts w:asciiTheme="majorHAnsi" w:hAnsiTheme="majorHAnsi"/>
                <w:bCs/>
                <w:i/>
                <w:iCs/>
                <w:color w:val="000000" w:themeColor="text1"/>
                <w:szCs w:val="22"/>
              </w:rPr>
            </w:pPr>
            <w:r>
              <w:rPr>
                <w:rFonts w:asciiTheme="majorHAnsi" w:hAnsiTheme="majorHAnsi"/>
                <w:bCs/>
                <w:i/>
                <w:iCs/>
                <w:color w:val="000000" w:themeColor="text1"/>
                <w:szCs w:val="22"/>
              </w:rPr>
              <w:t>Work towards staff recruitment is ongoing</w:t>
            </w:r>
          </w:p>
          <w:p w14:paraId="4DAE664B" w14:textId="5385D902" w:rsidR="009B2064" w:rsidRPr="005E40E0" w:rsidRDefault="00515E8E" w:rsidP="003C6343">
            <w:pPr>
              <w:pStyle w:val="ListParagraph"/>
              <w:numPr>
                <w:ilvl w:val="2"/>
                <w:numId w:val="3"/>
              </w:numPr>
              <w:rPr>
                <w:rFonts w:asciiTheme="majorHAnsi" w:hAnsiTheme="majorHAnsi"/>
                <w:bCs/>
                <w:i/>
                <w:iCs/>
                <w:color w:val="000000" w:themeColor="text1"/>
                <w:szCs w:val="22"/>
              </w:rPr>
            </w:pPr>
            <w:r>
              <w:rPr>
                <w:rFonts w:asciiTheme="majorHAnsi" w:hAnsiTheme="majorHAnsi"/>
                <w:bCs/>
                <w:i/>
                <w:iCs/>
                <w:color w:val="000000" w:themeColor="text1"/>
                <w:szCs w:val="22"/>
              </w:rPr>
              <w:t>Launching event is pending the completion of the above</w:t>
            </w:r>
          </w:p>
          <w:p w14:paraId="5F4E5079" w14:textId="77777777" w:rsidR="006C5C56" w:rsidRPr="00515E8E" w:rsidRDefault="006C5C56" w:rsidP="00515E8E">
            <w:pPr>
              <w:rPr>
                <w:rFonts w:asciiTheme="majorHAnsi" w:hAnsiTheme="majorHAnsi"/>
                <w:i/>
                <w:iCs/>
                <w:color w:val="000000" w:themeColor="text1"/>
                <w:szCs w:val="22"/>
              </w:rPr>
            </w:pPr>
          </w:p>
        </w:tc>
      </w:tr>
      <w:tr w:rsidR="00B66A25" w:rsidRPr="00B66A25" w14:paraId="3BE1C9AF" w14:textId="77777777" w:rsidTr="00BC3A56">
        <w:trPr>
          <w:trHeight w:val="305"/>
        </w:trPr>
        <w:tc>
          <w:tcPr>
            <w:tcW w:w="3494" w:type="dxa"/>
            <w:shd w:val="clear" w:color="auto" w:fill="C6D9F1" w:themeFill="text2" w:themeFillTint="33"/>
          </w:tcPr>
          <w:p w14:paraId="670FC230" w14:textId="77777777" w:rsidR="00BC3A56" w:rsidRPr="00B66A25" w:rsidRDefault="00BC3A56" w:rsidP="00BC3A56">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t>Project Output 1.2:</w:t>
            </w:r>
          </w:p>
        </w:tc>
        <w:tc>
          <w:tcPr>
            <w:tcW w:w="9918" w:type="dxa"/>
          </w:tcPr>
          <w:p w14:paraId="6299A87E" w14:textId="2CAB1A5D" w:rsidR="00BC3A56" w:rsidRPr="00B66A25" w:rsidRDefault="00885E2A" w:rsidP="00242FB8">
            <w:pPr>
              <w:rPr>
                <w:rFonts w:asciiTheme="majorHAnsi" w:hAnsiTheme="majorHAnsi"/>
                <w:b/>
                <w:i/>
                <w:iCs/>
                <w:color w:val="000000" w:themeColor="text1"/>
                <w:sz w:val="22"/>
                <w:szCs w:val="22"/>
              </w:rPr>
            </w:pPr>
            <w:r w:rsidRPr="00885E2A">
              <w:rPr>
                <w:rFonts w:asciiTheme="majorHAnsi" w:hAnsiTheme="majorHAnsi"/>
                <w:b/>
                <w:bCs/>
                <w:color w:val="000000" w:themeColor="text1"/>
                <w:sz w:val="22"/>
                <w:szCs w:val="22"/>
              </w:rPr>
              <w:t xml:space="preserve">Output </w:t>
            </w:r>
            <w:r w:rsidR="00FC01AE">
              <w:rPr>
                <w:rFonts w:asciiTheme="majorHAnsi" w:hAnsiTheme="majorHAnsi"/>
                <w:b/>
                <w:bCs/>
                <w:color w:val="000000" w:themeColor="text1"/>
                <w:sz w:val="22"/>
                <w:szCs w:val="22"/>
              </w:rPr>
              <w:t>1.2: KPPC knowledge and behavio</w:t>
            </w:r>
            <w:r w:rsidRPr="00885E2A">
              <w:rPr>
                <w:rFonts w:asciiTheme="majorHAnsi" w:hAnsiTheme="majorHAnsi"/>
                <w:b/>
                <w:bCs/>
                <w:color w:val="000000" w:themeColor="text1"/>
                <w:sz w:val="22"/>
                <w:szCs w:val="22"/>
              </w:rPr>
              <w:t>ral insight (nudge) capacity-building established.</w:t>
            </w:r>
          </w:p>
        </w:tc>
      </w:tr>
      <w:tr w:rsidR="00B66A25" w:rsidRPr="00B66A25" w14:paraId="1036E8FC" w14:textId="77777777" w:rsidTr="005772EF">
        <w:tc>
          <w:tcPr>
            <w:tcW w:w="3494" w:type="dxa"/>
            <w:shd w:val="clear" w:color="auto" w:fill="C6D9F1" w:themeFill="text2" w:themeFillTint="33"/>
          </w:tcPr>
          <w:p w14:paraId="6003053B" w14:textId="099CB09C" w:rsidR="00BC3A56" w:rsidRPr="00B66A25" w:rsidRDefault="00BC3A56" w:rsidP="00242FB8">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t>Output Target(s) (</w:t>
            </w:r>
            <w:r w:rsidR="00515E8E">
              <w:rPr>
                <w:rFonts w:asciiTheme="majorHAnsi" w:hAnsiTheme="majorHAnsi"/>
                <w:b/>
                <w:bCs/>
                <w:color w:val="000000" w:themeColor="text1"/>
                <w:sz w:val="22"/>
                <w:szCs w:val="22"/>
              </w:rPr>
              <w:t>2017</w:t>
            </w:r>
            <w:r w:rsidRPr="00B66A25">
              <w:rPr>
                <w:rFonts w:asciiTheme="majorHAnsi" w:hAnsiTheme="majorHAnsi"/>
                <w:b/>
                <w:bCs/>
                <w:color w:val="000000" w:themeColor="text1"/>
                <w:sz w:val="22"/>
                <w:szCs w:val="22"/>
              </w:rPr>
              <w:t>):</w:t>
            </w:r>
          </w:p>
        </w:tc>
        <w:tc>
          <w:tcPr>
            <w:tcW w:w="9918" w:type="dxa"/>
          </w:tcPr>
          <w:p w14:paraId="6EEC8D49" w14:textId="22AFA5C4" w:rsidR="008836BA" w:rsidRPr="00B66A25" w:rsidRDefault="00515E8E" w:rsidP="008836BA">
            <w:pPr>
              <w:rPr>
                <w:rFonts w:asciiTheme="majorHAnsi" w:hAnsiTheme="majorHAnsi"/>
                <w:i/>
                <w:iCs/>
                <w:color w:val="000000" w:themeColor="text1"/>
                <w:sz w:val="22"/>
                <w:szCs w:val="22"/>
              </w:rPr>
            </w:pPr>
            <w:r>
              <w:rPr>
                <w:rFonts w:asciiTheme="majorHAnsi" w:hAnsiTheme="majorHAnsi"/>
                <w:i/>
                <w:iCs/>
                <w:color w:val="000000" w:themeColor="text1"/>
                <w:sz w:val="22"/>
                <w:szCs w:val="22"/>
              </w:rPr>
              <w:t>Targets (2017</w:t>
            </w:r>
            <w:r w:rsidR="008836BA" w:rsidRPr="00B66A25">
              <w:rPr>
                <w:rFonts w:asciiTheme="majorHAnsi" w:hAnsiTheme="majorHAnsi"/>
                <w:i/>
                <w:iCs/>
                <w:color w:val="000000" w:themeColor="text1"/>
                <w:sz w:val="22"/>
                <w:szCs w:val="22"/>
              </w:rPr>
              <w:t xml:space="preserve">): </w:t>
            </w:r>
          </w:p>
          <w:p w14:paraId="03F51618" w14:textId="0BA3232A" w:rsidR="008836BA" w:rsidRPr="00B66A25" w:rsidRDefault="008836BA" w:rsidP="008836BA">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1.2.1</w:t>
            </w:r>
            <w:r>
              <w:rPr>
                <w:rFonts w:asciiTheme="majorHAnsi" w:hAnsiTheme="majorHAnsi"/>
                <w:i/>
                <w:iCs/>
                <w:color w:val="000000" w:themeColor="text1"/>
                <w:sz w:val="22"/>
                <w:szCs w:val="22"/>
              </w:rPr>
              <w:t xml:space="preserve"> </w:t>
            </w:r>
            <w:r w:rsidR="00515E8E">
              <w:rPr>
                <w:rFonts w:asciiTheme="majorHAnsi" w:hAnsiTheme="majorHAnsi"/>
                <w:i/>
                <w:iCs/>
                <w:color w:val="000000" w:themeColor="text1"/>
                <w:sz w:val="22"/>
                <w:szCs w:val="22"/>
              </w:rPr>
              <w:t>(1) Nudge unit established</w:t>
            </w:r>
          </w:p>
          <w:p w14:paraId="6C5D51D6" w14:textId="15FD2112" w:rsidR="008836BA" w:rsidRPr="00B66A25" w:rsidRDefault="008836BA" w:rsidP="008836BA">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 xml:space="preserve">1.2.2 </w:t>
            </w:r>
            <w:r w:rsidR="00515E8E">
              <w:rPr>
                <w:rFonts w:asciiTheme="majorHAnsi" w:hAnsiTheme="majorHAnsi"/>
                <w:i/>
                <w:iCs/>
                <w:color w:val="000000" w:themeColor="text1"/>
                <w:sz w:val="22"/>
                <w:szCs w:val="22"/>
              </w:rPr>
              <w:t>(1) One experiment run by the nudge unit</w:t>
            </w:r>
          </w:p>
          <w:p w14:paraId="531964A5" w14:textId="3D071430" w:rsidR="00BC3A56" w:rsidRPr="00B66A25" w:rsidRDefault="008836BA" w:rsidP="004E222A">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 xml:space="preserve">1.2.3 </w:t>
            </w:r>
            <w:r w:rsidR="00515E8E">
              <w:rPr>
                <w:rFonts w:asciiTheme="majorHAnsi" w:hAnsiTheme="majorHAnsi"/>
                <w:i/>
                <w:iCs/>
                <w:color w:val="000000" w:themeColor="text1"/>
                <w:sz w:val="22"/>
                <w:szCs w:val="22"/>
              </w:rPr>
              <w:t xml:space="preserve">(1) Capacity building activities on evidence based policy making </w:t>
            </w:r>
          </w:p>
        </w:tc>
      </w:tr>
      <w:tr w:rsidR="00B66A25" w:rsidRPr="00B66A25" w14:paraId="0ABB97AB" w14:textId="77777777" w:rsidTr="005772EF">
        <w:tc>
          <w:tcPr>
            <w:tcW w:w="3494" w:type="dxa"/>
            <w:shd w:val="clear" w:color="auto" w:fill="C6D9F1" w:themeFill="text2" w:themeFillTint="33"/>
          </w:tcPr>
          <w:p w14:paraId="2594B343" w14:textId="7FEAB1C5" w:rsidR="00BC3A56" w:rsidRPr="00B66A25" w:rsidRDefault="00BC3A56" w:rsidP="00242FB8">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t>Output Baseline(s) (</w:t>
            </w:r>
            <w:r w:rsidR="00515E8E">
              <w:rPr>
                <w:rFonts w:asciiTheme="majorHAnsi" w:hAnsiTheme="majorHAnsi"/>
                <w:b/>
                <w:bCs/>
                <w:color w:val="000000" w:themeColor="text1"/>
                <w:sz w:val="22"/>
                <w:szCs w:val="22"/>
              </w:rPr>
              <w:t>end of 2016</w:t>
            </w:r>
            <w:r w:rsidRPr="00B66A25">
              <w:rPr>
                <w:rFonts w:asciiTheme="majorHAnsi" w:hAnsiTheme="majorHAnsi"/>
                <w:b/>
                <w:bCs/>
                <w:color w:val="000000" w:themeColor="text1"/>
                <w:sz w:val="22"/>
                <w:szCs w:val="22"/>
              </w:rPr>
              <w:t>):</w:t>
            </w:r>
          </w:p>
        </w:tc>
        <w:tc>
          <w:tcPr>
            <w:tcW w:w="9918" w:type="dxa"/>
          </w:tcPr>
          <w:p w14:paraId="54ADCF28" w14:textId="77777777" w:rsidR="004E222A" w:rsidRPr="00B66A25" w:rsidRDefault="001B7379" w:rsidP="004E222A">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1.2.1</w:t>
            </w:r>
            <w:r w:rsidR="004E222A" w:rsidRPr="00B66A25">
              <w:rPr>
                <w:rFonts w:asciiTheme="majorHAnsi" w:hAnsiTheme="majorHAnsi"/>
                <w:i/>
                <w:iCs/>
                <w:color w:val="000000" w:themeColor="text1"/>
                <w:sz w:val="22"/>
                <w:szCs w:val="22"/>
              </w:rPr>
              <w:t xml:space="preserve"> </w:t>
            </w:r>
            <w:r w:rsidR="008836BA">
              <w:rPr>
                <w:rFonts w:asciiTheme="majorHAnsi" w:hAnsiTheme="majorHAnsi"/>
                <w:i/>
                <w:iCs/>
                <w:color w:val="000000" w:themeColor="text1"/>
                <w:sz w:val="22"/>
                <w:szCs w:val="22"/>
              </w:rPr>
              <w:t>Zero (0)</w:t>
            </w:r>
          </w:p>
          <w:p w14:paraId="2AF105C1" w14:textId="77777777" w:rsidR="004E222A" w:rsidRPr="00B66A25" w:rsidRDefault="000551D4" w:rsidP="004E222A">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 xml:space="preserve">1.2.2 </w:t>
            </w:r>
            <w:r>
              <w:rPr>
                <w:rFonts w:asciiTheme="majorHAnsi" w:hAnsiTheme="majorHAnsi"/>
                <w:i/>
                <w:iCs/>
                <w:color w:val="000000" w:themeColor="text1"/>
                <w:sz w:val="22"/>
                <w:szCs w:val="22"/>
              </w:rPr>
              <w:t>Zero (</w:t>
            </w:r>
            <w:r w:rsidRPr="00B66A25">
              <w:rPr>
                <w:rFonts w:asciiTheme="majorHAnsi" w:hAnsiTheme="majorHAnsi"/>
                <w:i/>
                <w:iCs/>
                <w:color w:val="000000" w:themeColor="text1"/>
                <w:sz w:val="22"/>
                <w:szCs w:val="22"/>
              </w:rPr>
              <w:t>0</w:t>
            </w:r>
            <w:r>
              <w:rPr>
                <w:rFonts w:asciiTheme="majorHAnsi" w:hAnsiTheme="majorHAnsi"/>
                <w:i/>
                <w:iCs/>
                <w:color w:val="000000" w:themeColor="text1"/>
                <w:sz w:val="22"/>
                <w:szCs w:val="22"/>
              </w:rPr>
              <w:t>)</w:t>
            </w:r>
          </w:p>
          <w:p w14:paraId="7B7676E1" w14:textId="77777777" w:rsidR="00BC3A56" w:rsidRPr="00B66A25" w:rsidRDefault="001B7379" w:rsidP="004E222A">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lastRenderedPageBreak/>
              <w:t xml:space="preserve">1.2.3 </w:t>
            </w:r>
            <w:r w:rsidR="000551D4">
              <w:rPr>
                <w:rFonts w:asciiTheme="majorHAnsi" w:hAnsiTheme="majorHAnsi"/>
                <w:i/>
                <w:iCs/>
                <w:color w:val="000000" w:themeColor="text1"/>
                <w:sz w:val="22"/>
                <w:szCs w:val="22"/>
              </w:rPr>
              <w:t>Zero (0)</w:t>
            </w:r>
          </w:p>
        </w:tc>
      </w:tr>
      <w:tr w:rsidR="00B66A25" w:rsidRPr="00B66A25" w14:paraId="386272B4" w14:textId="77777777" w:rsidTr="005772EF">
        <w:tc>
          <w:tcPr>
            <w:tcW w:w="3494" w:type="dxa"/>
            <w:shd w:val="clear" w:color="auto" w:fill="C6D9F1" w:themeFill="text2" w:themeFillTint="33"/>
          </w:tcPr>
          <w:p w14:paraId="59B62D66" w14:textId="2134445C" w:rsidR="00BC3A56" w:rsidRPr="00B66A25" w:rsidRDefault="00BC3A56" w:rsidP="00242FB8">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lastRenderedPageBreak/>
              <w:t>Output Indicator(s) (</w:t>
            </w:r>
            <w:r w:rsidR="00515E8E">
              <w:rPr>
                <w:rFonts w:asciiTheme="majorHAnsi" w:hAnsiTheme="majorHAnsi"/>
                <w:b/>
                <w:bCs/>
                <w:color w:val="000000" w:themeColor="text1"/>
                <w:sz w:val="22"/>
                <w:szCs w:val="22"/>
              </w:rPr>
              <w:t>2017</w:t>
            </w:r>
            <w:r w:rsidRPr="00B66A25">
              <w:rPr>
                <w:rFonts w:asciiTheme="majorHAnsi" w:hAnsiTheme="majorHAnsi"/>
                <w:b/>
                <w:bCs/>
                <w:color w:val="000000" w:themeColor="text1"/>
                <w:sz w:val="22"/>
                <w:szCs w:val="22"/>
              </w:rPr>
              <w:t>):</w:t>
            </w:r>
          </w:p>
        </w:tc>
        <w:tc>
          <w:tcPr>
            <w:tcW w:w="9918" w:type="dxa"/>
          </w:tcPr>
          <w:p w14:paraId="3CF87753" w14:textId="75B69AE3" w:rsidR="00C21452" w:rsidRPr="00B66A25" w:rsidRDefault="000551D4" w:rsidP="00C21452">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 xml:space="preserve">1.2.1 </w:t>
            </w:r>
            <w:r w:rsidR="00515E8E" w:rsidRPr="00515E8E">
              <w:rPr>
                <w:rFonts w:asciiTheme="majorHAnsi" w:hAnsiTheme="majorHAnsi"/>
                <w:i/>
                <w:iCs/>
                <w:color w:val="000000" w:themeColor="text1"/>
                <w:sz w:val="22"/>
                <w:szCs w:val="22"/>
              </w:rPr>
              <w:t xml:space="preserve">Nudge unit / mechanism established including the experts on </w:t>
            </w:r>
            <w:r w:rsidR="005916F0" w:rsidRPr="00515E8E">
              <w:rPr>
                <w:rFonts w:asciiTheme="majorHAnsi" w:hAnsiTheme="majorHAnsi"/>
                <w:i/>
                <w:iCs/>
                <w:color w:val="000000" w:themeColor="text1"/>
                <w:sz w:val="22"/>
                <w:szCs w:val="22"/>
              </w:rPr>
              <w:t>behavioral</w:t>
            </w:r>
            <w:r w:rsidR="00515E8E" w:rsidRPr="00515E8E">
              <w:rPr>
                <w:rFonts w:asciiTheme="majorHAnsi" w:hAnsiTheme="majorHAnsi"/>
                <w:i/>
                <w:iCs/>
                <w:color w:val="000000" w:themeColor="text1"/>
                <w:sz w:val="22"/>
                <w:szCs w:val="22"/>
              </w:rPr>
              <w:t xml:space="preserve"> insight recruited</w:t>
            </w:r>
          </w:p>
          <w:p w14:paraId="230679C1" w14:textId="6F43A6DB" w:rsidR="00C21452" w:rsidRDefault="000551D4" w:rsidP="00C21452">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 xml:space="preserve">1.2.2 </w:t>
            </w:r>
            <w:r w:rsidR="00515E8E" w:rsidRPr="00515E8E">
              <w:rPr>
                <w:rFonts w:asciiTheme="majorHAnsi" w:hAnsiTheme="majorHAnsi"/>
                <w:i/>
                <w:iCs/>
                <w:color w:val="000000" w:themeColor="text1"/>
                <w:sz w:val="22"/>
                <w:szCs w:val="22"/>
              </w:rPr>
              <w:t>Number of policy experimentations run by the Nudge unit</w:t>
            </w:r>
          </w:p>
          <w:p w14:paraId="2B7FAFE3" w14:textId="638CD6F5" w:rsidR="003C6343" w:rsidRPr="00B66A25" w:rsidRDefault="003C6343" w:rsidP="00C21452">
            <w:pPr>
              <w:rPr>
                <w:rFonts w:asciiTheme="majorHAnsi" w:hAnsiTheme="majorHAnsi"/>
                <w:i/>
                <w:iCs/>
                <w:color w:val="000000" w:themeColor="text1"/>
                <w:sz w:val="22"/>
                <w:szCs w:val="22"/>
              </w:rPr>
            </w:pPr>
            <w:r>
              <w:rPr>
                <w:rFonts w:asciiTheme="majorHAnsi" w:hAnsiTheme="majorHAnsi"/>
                <w:i/>
                <w:iCs/>
                <w:color w:val="000000" w:themeColor="text1"/>
                <w:sz w:val="22"/>
                <w:szCs w:val="22"/>
              </w:rPr>
              <w:t xml:space="preserve">1.2.3 </w:t>
            </w:r>
            <w:r w:rsidR="00515E8E" w:rsidRPr="00515E8E">
              <w:rPr>
                <w:rFonts w:asciiTheme="majorHAnsi" w:hAnsiTheme="majorHAnsi"/>
                <w:i/>
                <w:iCs/>
                <w:color w:val="000000" w:themeColor="text1"/>
                <w:sz w:val="22"/>
                <w:szCs w:val="22"/>
              </w:rPr>
              <w:t xml:space="preserve">Public Policy Capacity building on evidence-based policy </w:t>
            </w:r>
            <w:r w:rsidR="00515E8E">
              <w:rPr>
                <w:rFonts w:asciiTheme="majorHAnsi" w:hAnsiTheme="majorHAnsi"/>
                <w:i/>
                <w:iCs/>
                <w:color w:val="000000" w:themeColor="text1"/>
                <w:sz w:val="22"/>
                <w:szCs w:val="22"/>
              </w:rPr>
              <w:t>making</w:t>
            </w:r>
          </w:p>
          <w:p w14:paraId="4A79A958" w14:textId="6BAD35A4" w:rsidR="00BC3A56" w:rsidRPr="00B66A25" w:rsidRDefault="00BC3A56" w:rsidP="003C6343">
            <w:pPr>
              <w:rPr>
                <w:rFonts w:asciiTheme="majorHAnsi" w:hAnsiTheme="majorHAnsi"/>
                <w:i/>
                <w:iCs/>
                <w:color w:val="000000" w:themeColor="text1"/>
                <w:sz w:val="22"/>
                <w:szCs w:val="22"/>
              </w:rPr>
            </w:pPr>
          </w:p>
        </w:tc>
      </w:tr>
      <w:tr w:rsidR="00BC3A56" w:rsidRPr="00B66A25" w14:paraId="36948002" w14:textId="77777777" w:rsidTr="005772EF">
        <w:tc>
          <w:tcPr>
            <w:tcW w:w="3494" w:type="dxa"/>
            <w:shd w:val="clear" w:color="auto" w:fill="C6D9F1" w:themeFill="text2" w:themeFillTint="33"/>
          </w:tcPr>
          <w:p w14:paraId="33D74626" w14:textId="7BFD4F2D" w:rsidR="00BC3A56" w:rsidRPr="00B66A25" w:rsidRDefault="006D0382" w:rsidP="00032462">
            <w:pPr>
              <w:rPr>
                <w:rFonts w:asciiTheme="majorHAnsi" w:hAnsiTheme="majorHAnsi"/>
                <w:b/>
                <w:color w:val="000000" w:themeColor="text1"/>
                <w:sz w:val="22"/>
                <w:szCs w:val="22"/>
              </w:rPr>
            </w:pPr>
            <w:r w:rsidRPr="00B66A25">
              <w:rPr>
                <w:rFonts w:asciiTheme="majorHAnsi" w:hAnsiTheme="majorHAnsi"/>
                <w:b/>
                <w:color w:val="000000" w:themeColor="text1"/>
                <w:sz w:val="22"/>
                <w:szCs w:val="22"/>
              </w:rPr>
              <w:t>Main results achieved (</w:t>
            </w:r>
            <w:r>
              <w:rPr>
                <w:rFonts w:asciiTheme="majorHAnsi" w:hAnsiTheme="majorHAnsi"/>
                <w:b/>
                <w:color w:val="000000" w:themeColor="text1"/>
                <w:sz w:val="22"/>
                <w:szCs w:val="22"/>
              </w:rPr>
              <w:t xml:space="preserve">1 </w:t>
            </w:r>
            <w:r w:rsidR="001706E6">
              <w:rPr>
                <w:rFonts w:asciiTheme="majorHAnsi" w:hAnsiTheme="majorHAnsi"/>
                <w:b/>
                <w:color w:val="000000" w:themeColor="text1"/>
                <w:sz w:val="22"/>
                <w:szCs w:val="22"/>
              </w:rPr>
              <w:t>Jul</w:t>
            </w:r>
            <w:r>
              <w:rPr>
                <w:rFonts w:asciiTheme="majorHAnsi" w:hAnsiTheme="majorHAnsi"/>
                <w:b/>
                <w:color w:val="000000" w:themeColor="text1"/>
                <w:sz w:val="22"/>
                <w:szCs w:val="22"/>
              </w:rPr>
              <w:t xml:space="preserve"> 1</w:t>
            </w:r>
            <w:r w:rsidR="00515E8E">
              <w:rPr>
                <w:rFonts w:asciiTheme="majorHAnsi" w:hAnsiTheme="majorHAnsi"/>
                <w:b/>
                <w:color w:val="000000" w:themeColor="text1"/>
                <w:sz w:val="22"/>
                <w:szCs w:val="22"/>
              </w:rPr>
              <w:t>7</w:t>
            </w:r>
            <w:r w:rsidR="001706E6">
              <w:rPr>
                <w:rFonts w:asciiTheme="majorHAnsi" w:hAnsiTheme="majorHAnsi"/>
                <w:b/>
                <w:color w:val="000000" w:themeColor="text1"/>
                <w:sz w:val="22"/>
                <w:szCs w:val="22"/>
              </w:rPr>
              <w:t>- 30</w:t>
            </w:r>
            <w:r>
              <w:rPr>
                <w:rFonts w:asciiTheme="majorHAnsi" w:hAnsiTheme="majorHAnsi"/>
                <w:b/>
                <w:color w:val="000000" w:themeColor="text1"/>
                <w:sz w:val="22"/>
                <w:szCs w:val="22"/>
              </w:rPr>
              <w:t xml:space="preserve"> </w:t>
            </w:r>
            <w:r w:rsidR="001706E6">
              <w:rPr>
                <w:rFonts w:asciiTheme="majorHAnsi" w:hAnsiTheme="majorHAnsi"/>
                <w:b/>
                <w:color w:val="000000" w:themeColor="text1"/>
                <w:sz w:val="22"/>
                <w:szCs w:val="22"/>
              </w:rPr>
              <w:t>Sep</w:t>
            </w:r>
            <w:r w:rsidR="00515E8E">
              <w:rPr>
                <w:rFonts w:asciiTheme="majorHAnsi" w:hAnsiTheme="majorHAnsi"/>
                <w:b/>
                <w:color w:val="000000" w:themeColor="text1"/>
                <w:sz w:val="22"/>
                <w:szCs w:val="22"/>
              </w:rPr>
              <w:t xml:space="preserve"> 2017</w:t>
            </w:r>
            <w:r w:rsidRPr="00B66A25">
              <w:rPr>
                <w:rFonts w:asciiTheme="majorHAnsi" w:hAnsiTheme="majorHAnsi"/>
                <w:b/>
                <w:color w:val="000000" w:themeColor="text1"/>
                <w:sz w:val="22"/>
                <w:szCs w:val="22"/>
              </w:rPr>
              <w:t>):</w:t>
            </w:r>
          </w:p>
        </w:tc>
        <w:tc>
          <w:tcPr>
            <w:tcW w:w="9918" w:type="dxa"/>
          </w:tcPr>
          <w:p w14:paraId="64AAE2B7" w14:textId="77777777" w:rsidR="004609A3" w:rsidRPr="004609A3" w:rsidRDefault="004609A3" w:rsidP="004609A3">
            <w:pPr>
              <w:pStyle w:val="ListParagraph"/>
              <w:numPr>
                <w:ilvl w:val="0"/>
                <w:numId w:val="1"/>
              </w:numPr>
              <w:rPr>
                <w:rFonts w:asciiTheme="majorHAnsi" w:hAnsiTheme="majorHAnsi"/>
                <w:bCs/>
                <w:iCs/>
                <w:color w:val="000000" w:themeColor="text1"/>
                <w:szCs w:val="22"/>
              </w:rPr>
            </w:pPr>
            <w:r w:rsidRPr="004609A3">
              <w:rPr>
                <w:rFonts w:asciiTheme="majorHAnsi" w:hAnsiTheme="majorHAnsi"/>
                <w:bCs/>
                <w:iCs/>
                <w:color w:val="000000" w:themeColor="text1"/>
                <w:szCs w:val="22"/>
              </w:rPr>
              <w:t>Result</w:t>
            </w:r>
          </w:p>
          <w:p w14:paraId="143C4C35" w14:textId="6E2A64A1" w:rsidR="000229B1" w:rsidRDefault="005916F0" w:rsidP="00B671CD">
            <w:pPr>
              <w:rPr>
                <w:rFonts w:asciiTheme="majorHAnsi" w:hAnsiTheme="majorHAnsi"/>
                <w:bCs/>
                <w:iCs/>
                <w:color w:val="000000" w:themeColor="text1"/>
                <w:sz w:val="22"/>
                <w:szCs w:val="22"/>
              </w:rPr>
            </w:pPr>
            <w:r>
              <w:rPr>
                <w:rFonts w:asciiTheme="majorHAnsi" w:hAnsiTheme="majorHAnsi"/>
                <w:bCs/>
                <w:iCs/>
                <w:color w:val="000000" w:themeColor="text1"/>
                <w:sz w:val="22"/>
                <w:szCs w:val="22"/>
              </w:rPr>
              <w:t xml:space="preserve">The project supported KPPC in successfully initiating the establishment of the Behavioral Insights Unit </w:t>
            </w:r>
            <w:r w:rsidRPr="005916F0">
              <w:rPr>
                <w:rFonts w:asciiTheme="majorHAnsi" w:hAnsiTheme="majorHAnsi"/>
                <w:bCs/>
                <w:iCs/>
                <w:color w:val="000000" w:themeColor="text1"/>
                <w:sz w:val="22"/>
                <w:szCs w:val="22"/>
              </w:rPr>
              <w:t>with the aim to apply the latest findings on behavioral science and economics into public policies. The purpose is to provide a platform and tools for policy experimentation in challenging areas, particularly related to the implementation of the KNDP</w:t>
            </w:r>
            <w:r w:rsidR="000229B1">
              <w:rPr>
                <w:rFonts w:asciiTheme="majorHAnsi" w:hAnsiTheme="majorHAnsi"/>
                <w:bCs/>
                <w:iCs/>
                <w:color w:val="000000" w:themeColor="text1"/>
                <w:sz w:val="22"/>
                <w:szCs w:val="22"/>
              </w:rPr>
              <w:t xml:space="preserve">. </w:t>
            </w:r>
          </w:p>
          <w:p w14:paraId="6B636182" w14:textId="77777777" w:rsidR="00B671CD" w:rsidRDefault="00B671CD" w:rsidP="00B671CD">
            <w:pPr>
              <w:rPr>
                <w:rFonts w:asciiTheme="majorHAnsi" w:hAnsiTheme="majorHAnsi"/>
                <w:bCs/>
                <w:iCs/>
                <w:color w:val="000000" w:themeColor="text1"/>
                <w:sz w:val="22"/>
                <w:szCs w:val="22"/>
              </w:rPr>
            </w:pPr>
          </w:p>
          <w:p w14:paraId="5A229D24" w14:textId="733B83B1" w:rsidR="000229B1" w:rsidRPr="001624D4" w:rsidRDefault="001624D4" w:rsidP="005916F0">
            <w:pPr>
              <w:rPr>
                <w:rFonts w:asciiTheme="majorHAnsi" w:hAnsiTheme="majorHAnsi"/>
                <w:bCs/>
                <w:iCs/>
                <w:color w:val="000000" w:themeColor="text1"/>
                <w:sz w:val="22"/>
                <w:szCs w:val="22"/>
              </w:rPr>
            </w:pPr>
            <w:r w:rsidRPr="001624D4">
              <w:rPr>
                <w:rFonts w:asciiTheme="majorHAnsi" w:hAnsiTheme="majorHAnsi"/>
                <w:bCs/>
                <w:iCs/>
                <w:color w:val="000000" w:themeColor="text1"/>
                <w:sz w:val="22"/>
                <w:szCs w:val="22"/>
              </w:rPr>
              <w:t>When it comes to bui</w:t>
            </w:r>
            <w:r>
              <w:rPr>
                <w:rFonts w:asciiTheme="majorHAnsi" w:hAnsiTheme="majorHAnsi"/>
                <w:bCs/>
                <w:iCs/>
                <w:color w:val="000000" w:themeColor="text1"/>
                <w:sz w:val="22"/>
                <w:szCs w:val="22"/>
              </w:rPr>
              <w:t xml:space="preserve">lding national capacities, UNDP, in collaboration with </w:t>
            </w:r>
            <w:proofErr w:type="spellStart"/>
            <w:r>
              <w:rPr>
                <w:rFonts w:asciiTheme="majorHAnsi" w:hAnsiTheme="majorHAnsi"/>
                <w:bCs/>
                <w:iCs/>
                <w:color w:val="000000" w:themeColor="text1"/>
                <w:sz w:val="22"/>
                <w:szCs w:val="22"/>
              </w:rPr>
              <w:t>Amiri</w:t>
            </w:r>
            <w:proofErr w:type="spellEnd"/>
            <w:r>
              <w:rPr>
                <w:rFonts w:asciiTheme="majorHAnsi" w:hAnsiTheme="majorHAnsi"/>
                <w:bCs/>
                <w:iCs/>
                <w:color w:val="000000" w:themeColor="text1"/>
                <w:sz w:val="22"/>
                <w:szCs w:val="22"/>
              </w:rPr>
              <w:t xml:space="preserve"> Diwan and KFAS, </w:t>
            </w:r>
            <w:r w:rsidRPr="001624D4">
              <w:rPr>
                <w:rFonts w:asciiTheme="majorHAnsi" w:hAnsiTheme="majorHAnsi"/>
                <w:bCs/>
                <w:iCs/>
                <w:color w:val="000000" w:themeColor="text1"/>
                <w:sz w:val="22"/>
                <w:szCs w:val="22"/>
              </w:rPr>
              <w:t xml:space="preserve">played a pioneering role in hosting a public lecture on the importance of understanding human behavior hen designing policies. The lecture brought the latest innovative findings in the field of behavioral science. </w:t>
            </w:r>
          </w:p>
          <w:p w14:paraId="7896C25B" w14:textId="77777777" w:rsidR="001624D4" w:rsidRDefault="001624D4" w:rsidP="005916F0">
            <w:pPr>
              <w:rPr>
                <w:rFonts w:asciiTheme="majorHAnsi" w:hAnsiTheme="majorHAnsi"/>
                <w:bCs/>
                <w:iCs/>
                <w:color w:val="000000" w:themeColor="text1"/>
                <w:sz w:val="22"/>
                <w:szCs w:val="22"/>
              </w:rPr>
            </w:pPr>
          </w:p>
          <w:p w14:paraId="4D2DE68E" w14:textId="4A0AEB4B" w:rsidR="000229B1" w:rsidRDefault="009C3149" w:rsidP="005916F0">
            <w:pPr>
              <w:rPr>
                <w:rFonts w:asciiTheme="majorHAnsi" w:hAnsiTheme="majorHAnsi"/>
                <w:bCs/>
                <w:iCs/>
                <w:color w:val="000000" w:themeColor="text1"/>
                <w:sz w:val="22"/>
                <w:szCs w:val="22"/>
              </w:rPr>
            </w:pPr>
            <w:r w:rsidRPr="009C3149">
              <w:rPr>
                <w:rFonts w:asciiTheme="majorHAnsi" w:hAnsiTheme="majorHAnsi"/>
                <w:bCs/>
                <w:iCs/>
                <w:color w:val="000000" w:themeColor="text1"/>
                <w:sz w:val="22"/>
                <w:szCs w:val="22"/>
              </w:rPr>
              <w:t>Within the partnership between the GSSCPD and Kuwait Foundation for the Advancement of Science (KFAS), the project kicked off a collaboration with KFAS and LSE Health to support the Kuwait Government in conducting a Health System Review and developing a Public Health Strategy. The comprehensive systematic review of the health system will allow the KPPC to capture the state of health in Kuwait including main challenges and opportunities.</w:t>
            </w:r>
          </w:p>
          <w:p w14:paraId="1A88C219" w14:textId="77777777" w:rsidR="000229B1" w:rsidRDefault="000229B1" w:rsidP="005916F0">
            <w:pPr>
              <w:rPr>
                <w:rFonts w:asciiTheme="majorHAnsi" w:hAnsiTheme="majorHAnsi"/>
                <w:bCs/>
                <w:iCs/>
                <w:color w:val="000000" w:themeColor="text1"/>
                <w:sz w:val="22"/>
                <w:szCs w:val="22"/>
              </w:rPr>
            </w:pPr>
          </w:p>
          <w:p w14:paraId="77E50FAE" w14:textId="623563C3" w:rsidR="005916F0" w:rsidRDefault="009C3149" w:rsidP="007B3EBD">
            <w:pPr>
              <w:rPr>
                <w:rFonts w:asciiTheme="majorHAnsi" w:hAnsiTheme="majorHAnsi"/>
                <w:bCs/>
                <w:iCs/>
                <w:color w:val="000000" w:themeColor="text1"/>
                <w:sz w:val="22"/>
                <w:szCs w:val="22"/>
              </w:rPr>
            </w:pPr>
            <w:r w:rsidRPr="009C3149">
              <w:rPr>
                <w:rFonts w:asciiTheme="majorHAnsi" w:hAnsiTheme="majorHAnsi"/>
                <w:bCs/>
                <w:iCs/>
                <w:color w:val="000000" w:themeColor="text1"/>
                <w:sz w:val="22"/>
                <w:szCs w:val="22"/>
              </w:rPr>
              <w:t>With regards to the Energy pillar in the KNDP, the project adopted a white paper on a Sustainable National Energy Strategy: “the Future of the Kuwait’s Energy System”. The white paper was developed jointly between Oxford Institute for Energy Studies (OIES), Kuwait Institute for Scientific Research (KISR), and KFAS.</w:t>
            </w:r>
          </w:p>
          <w:p w14:paraId="35412268" w14:textId="72579C3B" w:rsidR="009C3149" w:rsidRDefault="009C3149" w:rsidP="007B3EBD">
            <w:pPr>
              <w:rPr>
                <w:rFonts w:asciiTheme="majorHAnsi" w:hAnsiTheme="majorHAnsi"/>
                <w:bCs/>
                <w:iCs/>
                <w:color w:val="000000" w:themeColor="text1"/>
                <w:sz w:val="22"/>
                <w:szCs w:val="22"/>
              </w:rPr>
            </w:pPr>
          </w:p>
          <w:p w14:paraId="26117AF2" w14:textId="35D6F27B" w:rsidR="001624D4" w:rsidRDefault="001624D4" w:rsidP="007B3EBD">
            <w:pPr>
              <w:rPr>
                <w:rFonts w:asciiTheme="majorHAnsi" w:hAnsiTheme="majorHAnsi"/>
                <w:bCs/>
                <w:iCs/>
                <w:color w:val="000000" w:themeColor="text1"/>
                <w:sz w:val="22"/>
                <w:szCs w:val="22"/>
              </w:rPr>
            </w:pPr>
            <w:r w:rsidRPr="001624D4">
              <w:rPr>
                <w:rFonts w:asciiTheme="majorHAnsi" w:hAnsiTheme="majorHAnsi"/>
                <w:bCs/>
                <w:iCs/>
                <w:color w:val="000000" w:themeColor="text1"/>
                <w:sz w:val="22"/>
                <w:szCs w:val="22"/>
              </w:rPr>
              <w:t xml:space="preserve">One of the major achievements of the KPPC project is the support related to the design of a customized macroeconomic model to provide a rigorous and consistent structure for forecasting and testing economic scenarios. UNDP </w:t>
            </w:r>
            <w:proofErr w:type="gramStart"/>
            <w:r w:rsidRPr="001624D4">
              <w:rPr>
                <w:rFonts w:asciiTheme="majorHAnsi" w:hAnsiTheme="majorHAnsi"/>
                <w:bCs/>
                <w:iCs/>
                <w:color w:val="000000" w:themeColor="text1"/>
                <w:sz w:val="22"/>
                <w:szCs w:val="22"/>
              </w:rPr>
              <w:t>was able to</w:t>
            </w:r>
            <w:proofErr w:type="gramEnd"/>
            <w:r w:rsidRPr="001624D4">
              <w:rPr>
                <w:rFonts w:asciiTheme="majorHAnsi" w:hAnsiTheme="majorHAnsi"/>
                <w:bCs/>
                <w:iCs/>
                <w:color w:val="000000" w:themeColor="text1"/>
                <w:sz w:val="22"/>
                <w:szCs w:val="22"/>
              </w:rPr>
              <w:t xml:space="preserve"> procure a 5 years generic integrated macroeconomic model that </w:t>
            </w:r>
            <w:r w:rsidRPr="001624D4">
              <w:rPr>
                <w:rFonts w:asciiTheme="majorHAnsi" w:hAnsiTheme="majorHAnsi"/>
                <w:bCs/>
                <w:iCs/>
                <w:color w:val="000000" w:themeColor="text1"/>
                <w:sz w:val="22"/>
                <w:szCs w:val="22"/>
              </w:rPr>
              <w:lastRenderedPageBreak/>
              <w:t>is compatible to 80 countries (among them Kuwait).</w:t>
            </w:r>
            <w:r>
              <w:rPr>
                <w:rFonts w:asciiTheme="majorHAnsi" w:hAnsiTheme="majorHAnsi"/>
                <w:bCs/>
                <w:iCs/>
                <w:color w:val="000000" w:themeColor="text1"/>
                <w:sz w:val="22"/>
                <w:szCs w:val="22"/>
              </w:rPr>
              <w:t xml:space="preserve"> Work is underway to finalize the design of a customized model.</w:t>
            </w:r>
          </w:p>
          <w:p w14:paraId="52689B8A" w14:textId="77777777" w:rsidR="001624D4" w:rsidRDefault="001624D4" w:rsidP="007B3EBD">
            <w:pPr>
              <w:rPr>
                <w:rFonts w:asciiTheme="majorHAnsi" w:hAnsiTheme="majorHAnsi"/>
                <w:bCs/>
                <w:iCs/>
                <w:color w:val="000000" w:themeColor="text1"/>
                <w:sz w:val="22"/>
                <w:szCs w:val="22"/>
              </w:rPr>
            </w:pPr>
          </w:p>
          <w:p w14:paraId="7192B84C" w14:textId="77777777" w:rsidR="009C3149" w:rsidRPr="009C3149" w:rsidRDefault="009C3149" w:rsidP="009C3149">
            <w:pPr>
              <w:rPr>
                <w:rFonts w:asciiTheme="majorHAnsi" w:hAnsiTheme="majorHAnsi"/>
                <w:bCs/>
                <w:iCs/>
                <w:color w:val="000000" w:themeColor="text1"/>
                <w:sz w:val="22"/>
                <w:szCs w:val="22"/>
              </w:rPr>
            </w:pPr>
          </w:p>
          <w:p w14:paraId="6E5425C6" w14:textId="77777777" w:rsidR="007B3EBD" w:rsidRPr="005E40E0" w:rsidRDefault="007B3EBD" w:rsidP="007B3EBD">
            <w:pPr>
              <w:rPr>
                <w:rFonts w:asciiTheme="majorHAnsi" w:hAnsiTheme="majorHAnsi"/>
                <w:b/>
                <w:bCs/>
                <w:iCs/>
                <w:color w:val="000000" w:themeColor="text1"/>
                <w:sz w:val="22"/>
                <w:szCs w:val="22"/>
              </w:rPr>
            </w:pPr>
            <w:r w:rsidRPr="005E40E0">
              <w:rPr>
                <w:rFonts w:asciiTheme="majorHAnsi" w:hAnsiTheme="majorHAnsi"/>
                <w:b/>
                <w:bCs/>
                <w:iCs/>
                <w:color w:val="000000" w:themeColor="text1"/>
                <w:sz w:val="22"/>
                <w:szCs w:val="22"/>
              </w:rPr>
              <w:t>Performance on Indicators</w:t>
            </w:r>
          </w:p>
          <w:p w14:paraId="2D3A127E" w14:textId="77777777" w:rsidR="00BC3A56" w:rsidRDefault="00BC3A56" w:rsidP="00242FB8">
            <w:pPr>
              <w:rPr>
                <w:rFonts w:asciiTheme="majorHAnsi" w:hAnsiTheme="majorHAnsi"/>
                <w:i/>
                <w:iCs/>
                <w:color w:val="000000" w:themeColor="text1"/>
                <w:sz w:val="22"/>
                <w:szCs w:val="22"/>
              </w:rPr>
            </w:pPr>
          </w:p>
          <w:p w14:paraId="27E44577" w14:textId="5D39EE93" w:rsidR="007B3EBD" w:rsidRPr="00B66A25" w:rsidRDefault="007B3EBD" w:rsidP="007B3EBD">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1.2.1</w:t>
            </w:r>
            <w:r>
              <w:rPr>
                <w:rFonts w:asciiTheme="majorHAnsi" w:hAnsiTheme="majorHAnsi"/>
                <w:i/>
                <w:iCs/>
                <w:color w:val="000000" w:themeColor="text1"/>
                <w:sz w:val="22"/>
                <w:szCs w:val="22"/>
              </w:rPr>
              <w:t xml:space="preserve"> </w:t>
            </w:r>
            <w:r w:rsidR="00B671CD">
              <w:rPr>
                <w:rFonts w:asciiTheme="majorHAnsi" w:hAnsiTheme="majorHAnsi"/>
                <w:i/>
                <w:iCs/>
                <w:color w:val="000000" w:themeColor="text1"/>
                <w:sz w:val="22"/>
                <w:szCs w:val="22"/>
              </w:rPr>
              <w:t>(1</w:t>
            </w:r>
            <w:r w:rsidR="00515E8E">
              <w:rPr>
                <w:rFonts w:asciiTheme="majorHAnsi" w:hAnsiTheme="majorHAnsi"/>
                <w:i/>
                <w:iCs/>
                <w:color w:val="000000" w:themeColor="text1"/>
                <w:sz w:val="22"/>
                <w:szCs w:val="22"/>
              </w:rPr>
              <w:t xml:space="preserve">) </w:t>
            </w:r>
            <w:r w:rsidR="00B671CD">
              <w:rPr>
                <w:rFonts w:asciiTheme="majorHAnsi" w:hAnsiTheme="majorHAnsi"/>
                <w:i/>
                <w:iCs/>
                <w:color w:val="000000" w:themeColor="text1"/>
                <w:sz w:val="22"/>
                <w:szCs w:val="22"/>
              </w:rPr>
              <w:t>Behavioral Insights Unit developed with strategy and operating model in place</w:t>
            </w:r>
          </w:p>
          <w:p w14:paraId="7B49A9F6" w14:textId="7A5CAB59" w:rsidR="007B3EBD" w:rsidRDefault="007B3EBD" w:rsidP="00B671CD">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 xml:space="preserve">1.2.2 </w:t>
            </w:r>
            <w:r w:rsidR="00515E8E">
              <w:rPr>
                <w:rFonts w:asciiTheme="majorHAnsi" w:hAnsiTheme="majorHAnsi"/>
                <w:i/>
                <w:iCs/>
                <w:color w:val="000000" w:themeColor="text1"/>
                <w:sz w:val="22"/>
                <w:szCs w:val="22"/>
              </w:rPr>
              <w:t xml:space="preserve">(0) Experiments </w:t>
            </w:r>
            <w:r w:rsidR="00B671CD">
              <w:rPr>
                <w:rFonts w:asciiTheme="majorHAnsi" w:hAnsiTheme="majorHAnsi"/>
                <w:i/>
                <w:iCs/>
                <w:color w:val="000000" w:themeColor="text1"/>
                <w:sz w:val="22"/>
                <w:szCs w:val="22"/>
              </w:rPr>
              <w:t>will start in 2018</w:t>
            </w:r>
          </w:p>
          <w:p w14:paraId="083C36D2" w14:textId="19BAB20C" w:rsidR="003C6343" w:rsidRPr="00B66A25" w:rsidRDefault="003C6343" w:rsidP="003C6343">
            <w:pPr>
              <w:rPr>
                <w:rFonts w:asciiTheme="majorHAnsi" w:hAnsiTheme="majorHAnsi"/>
                <w:i/>
                <w:iCs/>
                <w:color w:val="000000" w:themeColor="text1"/>
                <w:sz w:val="22"/>
                <w:szCs w:val="22"/>
              </w:rPr>
            </w:pPr>
            <w:proofErr w:type="gramStart"/>
            <w:r>
              <w:rPr>
                <w:rFonts w:asciiTheme="majorHAnsi" w:hAnsiTheme="majorHAnsi"/>
                <w:i/>
                <w:iCs/>
                <w:color w:val="000000" w:themeColor="text1"/>
                <w:sz w:val="22"/>
                <w:szCs w:val="22"/>
              </w:rPr>
              <w:t xml:space="preserve">1.2.3 </w:t>
            </w:r>
            <w:r w:rsidR="00515E8E">
              <w:rPr>
                <w:rFonts w:asciiTheme="majorHAnsi" w:hAnsiTheme="majorHAnsi"/>
                <w:i/>
                <w:iCs/>
                <w:color w:val="000000" w:themeColor="text1"/>
                <w:sz w:val="22"/>
                <w:szCs w:val="22"/>
              </w:rPr>
              <w:t xml:space="preserve"> (</w:t>
            </w:r>
            <w:proofErr w:type="gramEnd"/>
            <w:r w:rsidR="00515E8E">
              <w:rPr>
                <w:rFonts w:asciiTheme="majorHAnsi" w:hAnsiTheme="majorHAnsi"/>
                <w:i/>
                <w:iCs/>
                <w:color w:val="000000" w:themeColor="text1"/>
                <w:sz w:val="22"/>
                <w:szCs w:val="22"/>
              </w:rPr>
              <w:t>0.5) One Public Lecture event on Nudge took place in April 2017.</w:t>
            </w:r>
          </w:p>
          <w:p w14:paraId="29D39F56" w14:textId="77777777" w:rsidR="007B3EBD" w:rsidRPr="00B66A25" w:rsidRDefault="007B3EBD" w:rsidP="00515E8E">
            <w:pPr>
              <w:rPr>
                <w:rFonts w:asciiTheme="majorHAnsi" w:hAnsiTheme="majorHAnsi"/>
                <w:i/>
                <w:iCs/>
                <w:color w:val="000000" w:themeColor="text1"/>
                <w:sz w:val="22"/>
                <w:szCs w:val="22"/>
              </w:rPr>
            </w:pPr>
          </w:p>
        </w:tc>
      </w:tr>
      <w:tr w:rsidR="00B66A25" w:rsidRPr="00B66A25" w14:paraId="7526D3CE" w14:textId="77777777" w:rsidTr="005772EF">
        <w:tc>
          <w:tcPr>
            <w:tcW w:w="3494" w:type="dxa"/>
            <w:shd w:val="clear" w:color="auto" w:fill="C6D9F1" w:themeFill="text2" w:themeFillTint="33"/>
          </w:tcPr>
          <w:p w14:paraId="79FF976D" w14:textId="77777777" w:rsidR="00BC3A56" w:rsidRPr="00B66A25" w:rsidRDefault="00BC3A56" w:rsidP="00242FB8">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lastRenderedPageBreak/>
              <w:t>Project Output 1.3:</w:t>
            </w:r>
          </w:p>
        </w:tc>
        <w:tc>
          <w:tcPr>
            <w:tcW w:w="9918" w:type="dxa"/>
          </w:tcPr>
          <w:p w14:paraId="5D613478" w14:textId="0D48DDF2" w:rsidR="00BC3A56" w:rsidRPr="00B66A25" w:rsidRDefault="00885E2A" w:rsidP="00242FB8">
            <w:pPr>
              <w:rPr>
                <w:rFonts w:asciiTheme="majorHAnsi" w:hAnsiTheme="majorHAnsi"/>
                <w:b/>
                <w:i/>
                <w:iCs/>
                <w:color w:val="000000" w:themeColor="text1"/>
                <w:sz w:val="22"/>
                <w:szCs w:val="22"/>
              </w:rPr>
            </w:pPr>
            <w:r w:rsidRPr="00885E2A">
              <w:rPr>
                <w:rFonts w:asciiTheme="majorHAnsi" w:hAnsiTheme="majorHAnsi"/>
                <w:b/>
                <w:bCs/>
                <w:color w:val="000000" w:themeColor="text1"/>
                <w:sz w:val="22"/>
                <w:szCs w:val="22"/>
              </w:rPr>
              <w:t>Output 1.3: KPPC advocacy, outreach and partnership development reinforced.</w:t>
            </w:r>
          </w:p>
        </w:tc>
      </w:tr>
      <w:tr w:rsidR="00B66A25" w:rsidRPr="00B66A25" w14:paraId="7C502E47" w14:textId="77777777" w:rsidTr="0087229D">
        <w:trPr>
          <w:trHeight w:val="809"/>
        </w:trPr>
        <w:tc>
          <w:tcPr>
            <w:tcW w:w="3494" w:type="dxa"/>
            <w:shd w:val="clear" w:color="auto" w:fill="C6D9F1" w:themeFill="text2" w:themeFillTint="33"/>
          </w:tcPr>
          <w:p w14:paraId="6D987B79" w14:textId="16A4E7DF" w:rsidR="00BC3A56" w:rsidRPr="00B66A25" w:rsidRDefault="00BC3A56" w:rsidP="00242FB8">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t>Output Target(s) (</w:t>
            </w:r>
            <w:r w:rsidR="00515E8E">
              <w:rPr>
                <w:rFonts w:asciiTheme="majorHAnsi" w:hAnsiTheme="majorHAnsi"/>
                <w:b/>
                <w:bCs/>
                <w:color w:val="000000" w:themeColor="text1"/>
                <w:sz w:val="22"/>
                <w:szCs w:val="22"/>
              </w:rPr>
              <w:t>2017</w:t>
            </w:r>
            <w:r w:rsidRPr="00B66A25">
              <w:rPr>
                <w:rFonts w:asciiTheme="majorHAnsi" w:hAnsiTheme="majorHAnsi"/>
                <w:b/>
                <w:bCs/>
                <w:color w:val="000000" w:themeColor="text1"/>
                <w:sz w:val="22"/>
                <w:szCs w:val="22"/>
              </w:rPr>
              <w:t>):</w:t>
            </w:r>
          </w:p>
        </w:tc>
        <w:tc>
          <w:tcPr>
            <w:tcW w:w="9918" w:type="dxa"/>
          </w:tcPr>
          <w:p w14:paraId="0DC5B1B1" w14:textId="33F5AB09" w:rsidR="001B7379" w:rsidRPr="00B66A25" w:rsidRDefault="001B7379" w:rsidP="001B7379">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1.3.1 (</w:t>
            </w:r>
            <w:r w:rsidR="00B30AAA">
              <w:rPr>
                <w:rFonts w:asciiTheme="majorHAnsi" w:hAnsiTheme="majorHAnsi"/>
                <w:i/>
                <w:iCs/>
                <w:color w:val="000000" w:themeColor="text1"/>
                <w:sz w:val="22"/>
                <w:szCs w:val="22"/>
              </w:rPr>
              <w:t>1</w:t>
            </w:r>
            <w:r w:rsidRPr="00B66A25">
              <w:rPr>
                <w:rFonts w:asciiTheme="majorHAnsi" w:hAnsiTheme="majorHAnsi"/>
                <w:i/>
                <w:iCs/>
                <w:color w:val="000000" w:themeColor="text1"/>
                <w:sz w:val="22"/>
                <w:szCs w:val="22"/>
              </w:rPr>
              <w:t>)</w:t>
            </w:r>
          </w:p>
          <w:p w14:paraId="743E99F5" w14:textId="7ACCA306" w:rsidR="001B7379" w:rsidRPr="00B66A25" w:rsidRDefault="000551D4" w:rsidP="001B7379">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 xml:space="preserve">1.3.2 </w:t>
            </w:r>
            <w:r w:rsidR="00B30AAA">
              <w:rPr>
                <w:rFonts w:asciiTheme="majorHAnsi" w:hAnsiTheme="majorHAnsi"/>
                <w:i/>
                <w:iCs/>
                <w:color w:val="000000" w:themeColor="text1"/>
                <w:sz w:val="22"/>
                <w:szCs w:val="22"/>
              </w:rPr>
              <w:t>(1)</w:t>
            </w:r>
          </w:p>
          <w:p w14:paraId="20A530DC" w14:textId="77F622CD" w:rsidR="00BC3A56" w:rsidRPr="00B66A25" w:rsidRDefault="00B30AAA" w:rsidP="001B7379">
            <w:pPr>
              <w:rPr>
                <w:rFonts w:asciiTheme="majorHAnsi" w:hAnsiTheme="majorHAnsi"/>
                <w:i/>
                <w:iCs/>
                <w:color w:val="000000" w:themeColor="text1"/>
                <w:sz w:val="22"/>
                <w:szCs w:val="22"/>
              </w:rPr>
            </w:pPr>
            <w:r>
              <w:rPr>
                <w:rFonts w:asciiTheme="majorHAnsi" w:hAnsiTheme="majorHAnsi"/>
                <w:i/>
                <w:iCs/>
                <w:color w:val="000000" w:themeColor="text1"/>
                <w:sz w:val="22"/>
                <w:szCs w:val="22"/>
              </w:rPr>
              <w:t>1.3.3 (1)</w:t>
            </w:r>
          </w:p>
        </w:tc>
      </w:tr>
      <w:tr w:rsidR="00B66A25" w:rsidRPr="00B66A25" w14:paraId="183AB757" w14:textId="77777777" w:rsidTr="005772EF">
        <w:tc>
          <w:tcPr>
            <w:tcW w:w="3494" w:type="dxa"/>
            <w:shd w:val="clear" w:color="auto" w:fill="C6D9F1" w:themeFill="text2" w:themeFillTint="33"/>
          </w:tcPr>
          <w:p w14:paraId="2B0C4923" w14:textId="59868A38" w:rsidR="00BC3A56" w:rsidRPr="00B66A25" w:rsidRDefault="00BC3A56" w:rsidP="00242FB8">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t>Output Baseline(s) (</w:t>
            </w:r>
            <w:r w:rsidR="00515E8E">
              <w:rPr>
                <w:rFonts w:asciiTheme="majorHAnsi" w:hAnsiTheme="majorHAnsi"/>
                <w:b/>
                <w:bCs/>
                <w:color w:val="000000" w:themeColor="text1"/>
                <w:sz w:val="22"/>
                <w:szCs w:val="22"/>
              </w:rPr>
              <w:t>end of 2016</w:t>
            </w:r>
            <w:r w:rsidRPr="00B66A25">
              <w:rPr>
                <w:rFonts w:asciiTheme="majorHAnsi" w:hAnsiTheme="majorHAnsi"/>
                <w:b/>
                <w:bCs/>
                <w:color w:val="000000" w:themeColor="text1"/>
                <w:sz w:val="22"/>
                <w:szCs w:val="22"/>
              </w:rPr>
              <w:t>):</w:t>
            </w:r>
          </w:p>
        </w:tc>
        <w:tc>
          <w:tcPr>
            <w:tcW w:w="9918" w:type="dxa"/>
          </w:tcPr>
          <w:p w14:paraId="115E9A8F" w14:textId="7F88E08D" w:rsidR="001B7379" w:rsidRPr="00B66A25" w:rsidRDefault="001B7379" w:rsidP="001B7379">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 xml:space="preserve">1.3.1 </w:t>
            </w:r>
            <w:r w:rsidR="00B30AAA">
              <w:rPr>
                <w:rFonts w:asciiTheme="majorHAnsi" w:hAnsiTheme="majorHAnsi"/>
                <w:i/>
                <w:iCs/>
                <w:color w:val="000000" w:themeColor="text1"/>
                <w:sz w:val="22"/>
                <w:szCs w:val="22"/>
              </w:rPr>
              <w:t>(0)</w:t>
            </w:r>
          </w:p>
          <w:p w14:paraId="755C276E" w14:textId="46B9B147" w:rsidR="001B7379" w:rsidRPr="00B66A25" w:rsidRDefault="00FA0A31" w:rsidP="001B7379">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1.3.2</w:t>
            </w:r>
            <w:r>
              <w:rPr>
                <w:rFonts w:asciiTheme="majorHAnsi" w:hAnsiTheme="majorHAnsi"/>
                <w:i/>
                <w:iCs/>
                <w:color w:val="000000" w:themeColor="text1"/>
                <w:sz w:val="22"/>
                <w:szCs w:val="22"/>
              </w:rPr>
              <w:t xml:space="preserve"> </w:t>
            </w:r>
            <w:r w:rsidR="00B30AAA">
              <w:rPr>
                <w:rFonts w:asciiTheme="majorHAnsi" w:hAnsiTheme="majorHAnsi"/>
                <w:i/>
                <w:iCs/>
                <w:color w:val="000000" w:themeColor="text1"/>
                <w:sz w:val="22"/>
                <w:szCs w:val="22"/>
              </w:rPr>
              <w:t>(0)</w:t>
            </w:r>
          </w:p>
          <w:p w14:paraId="6B618BBD" w14:textId="35072862" w:rsidR="00BC3A56" w:rsidRPr="00B66A25" w:rsidRDefault="00B30AAA" w:rsidP="001B7379">
            <w:pPr>
              <w:rPr>
                <w:rFonts w:asciiTheme="majorHAnsi" w:hAnsiTheme="majorHAnsi"/>
                <w:i/>
                <w:iCs/>
                <w:color w:val="000000" w:themeColor="text1"/>
                <w:sz w:val="22"/>
                <w:szCs w:val="22"/>
              </w:rPr>
            </w:pPr>
            <w:r>
              <w:rPr>
                <w:rFonts w:asciiTheme="majorHAnsi" w:hAnsiTheme="majorHAnsi"/>
                <w:i/>
                <w:iCs/>
                <w:color w:val="000000" w:themeColor="text1"/>
                <w:sz w:val="22"/>
                <w:szCs w:val="22"/>
              </w:rPr>
              <w:t>1.3.3 (0)</w:t>
            </w:r>
          </w:p>
        </w:tc>
      </w:tr>
      <w:tr w:rsidR="00B66A25" w:rsidRPr="00B66A25" w14:paraId="0DA062CD" w14:textId="77777777" w:rsidTr="005772EF">
        <w:tc>
          <w:tcPr>
            <w:tcW w:w="3494" w:type="dxa"/>
            <w:shd w:val="clear" w:color="auto" w:fill="C6D9F1" w:themeFill="text2" w:themeFillTint="33"/>
          </w:tcPr>
          <w:p w14:paraId="1F984AD1" w14:textId="5FA1077A" w:rsidR="00BC3A56" w:rsidRPr="00B66A25" w:rsidRDefault="00BC3A56" w:rsidP="00242FB8">
            <w:pPr>
              <w:rPr>
                <w:rFonts w:asciiTheme="majorHAnsi" w:hAnsiTheme="majorHAnsi"/>
                <w:b/>
                <w:color w:val="000000" w:themeColor="text1"/>
                <w:sz w:val="22"/>
                <w:szCs w:val="22"/>
              </w:rPr>
            </w:pPr>
            <w:r w:rsidRPr="00B66A25">
              <w:rPr>
                <w:rFonts w:asciiTheme="majorHAnsi" w:hAnsiTheme="majorHAnsi"/>
                <w:b/>
                <w:bCs/>
                <w:color w:val="000000" w:themeColor="text1"/>
                <w:sz w:val="22"/>
                <w:szCs w:val="22"/>
              </w:rPr>
              <w:t>Output Indicator(s) (</w:t>
            </w:r>
            <w:r w:rsidR="00515E8E">
              <w:rPr>
                <w:rFonts w:asciiTheme="majorHAnsi" w:hAnsiTheme="majorHAnsi"/>
                <w:b/>
                <w:bCs/>
                <w:color w:val="000000" w:themeColor="text1"/>
                <w:sz w:val="22"/>
                <w:szCs w:val="22"/>
              </w:rPr>
              <w:t>2017</w:t>
            </w:r>
            <w:r w:rsidRPr="00B66A25">
              <w:rPr>
                <w:rFonts w:asciiTheme="majorHAnsi" w:hAnsiTheme="majorHAnsi"/>
                <w:b/>
                <w:bCs/>
                <w:color w:val="000000" w:themeColor="text1"/>
                <w:sz w:val="22"/>
                <w:szCs w:val="22"/>
              </w:rPr>
              <w:t>):</w:t>
            </w:r>
          </w:p>
        </w:tc>
        <w:tc>
          <w:tcPr>
            <w:tcW w:w="9918" w:type="dxa"/>
          </w:tcPr>
          <w:p w14:paraId="772E7F06" w14:textId="25EB3E05" w:rsidR="001B7379" w:rsidRPr="00B66A25" w:rsidRDefault="001B7379" w:rsidP="001B7379">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 xml:space="preserve">1.3.1 </w:t>
            </w:r>
            <w:r w:rsidR="00B30AAA">
              <w:rPr>
                <w:rFonts w:asciiTheme="majorHAnsi" w:hAnsiTheme="majorHAnsi"/>
                <w:i/>
                <w:iCs/>
                <w:color w:val="000000" w:themeColor="text1"/>
                <w:sz w:val="22"/>
                <w:szCs w:val="22"/>
              </w:rPr>
              <w:t xml:space="preserve">Communication strategy for KPPC </w:t>
            </w:r>
            <w:r w:rsidR="00B30AAA" w:rsidRPr="00B30AAA">
              <w:rPr>
                <w:rFonts w:asciiTheme="majorHAnsi" w:hAnsiTheme="majorHAnsi"/>
                <w:i/>
                <w:iCs/>
                <w:color w:val="000000" w:themeColor="text1"/>
                <w:sz w:val="22"/>
                <w:szCs w:val="22"/>
              </w:rPr>
              <w:t>developed</w:t>
            </w:r>
          </w:p>
          <w:p w14:paraId="4DCC0EB4" w14:textId="1062DA84" w:rsidR="001B7379" w:rsidRPr="00B66A25" w:rsidRDefault="001B7379" w:rsidP="001B7379">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 xml:space="preserve">1.3.2 </w:t>
            </w:r>
            <w:r w:rsidR="00B30AAA" w:rsidRPr="00B30AAA">
              <w:rPr>
                <w:rFonts w:asciiTheme="majorHAnsi" w:hAnsiTheme="majorHAnsi"/>
                <w:i/>
                <w:iCs/>
                <w:color w:val="000000" w:themeColor="text1"/>
                <w:sz w:val="22"/>
                <w:szCs w:val="22"/>
              </w:rPr>
              <w:t>Community of Practice</w:t>
            </w:r>
            <w:r w:rsidR="00B30AAA">
              <w:rPr>
                <w:rFonts w:asciiTheme="majorHAnsi" w:hAnsiTheme="majorHAnsi"/>
                <w:i/>
                <w:iCs/>
                <w:color w:val="000000" w:themeColor="text1"/>
                <w:sz w:val="22"/>
                <w:szCs w:val="22"/>
              </w:rPr>
              <w:t xml:space="preserve"> (</w:t>
            </w:r>
            <w:proofErr w:type="spellStart"/>
            <w:r w:rsidR="00B30AAA">
              <w:rPr>
                <w:rFonts w:asciiTheme="majorHAnsi" w:hAnsiTheme="majorHAnsi"/>
                <w:i/>
                <w:iCs/>
                <w:color w:val="000000" w:themeColor="text1"/>
                <w:sz w:val="22"/>
                <w:szCs w:val="22"/>
              </w:rPr>
              <w:t>CoP</w:t>
            </w:r>
            <w:proofErr w:type="spellEnd"/>
            <w:r w:rsidR="00B30AAA">
              <w:rPr>
                <w:rFonts w:asciiTheme="majorHAnsi" w:hAnsiTheme="majorHAnsi"/>
                <w:i/>
                <w:iCs/>
                <w:color w:val="000000" w:themeColor="text1"/>
                <w:sz w:val="22"/>
                <w:szCs w:val="22"/>
              </w:rPr>
              <w:t>)</w:t>
            </w:r>
            <w:r w:rsidR="00B30AAA" w:rsidRPr="00B30AAA">
              <w:rPr>
                <w:rFonts w:asciiTheme="majorHAnsi" w:hAnsiTheme="majorHAnsi"/>
                <w:i/>
                <w:iCs/>
                <w:color w:val="000000" w:themeColor="text1"/>
                <w:sz w:val="22"/>
                <w:szCs w:val="22"/>
              </w:rPr>
              <w:t xml:space="preserve"> developed</w:t>
            </w:r>
          </w:p>
          <w:p w14:paraId="285CDD3E" w14:textId="76AC9672" w:rsidR="00BC3A56" w:rsidRPr="00B66A25" w:rsidRDefault="001B7379" w:rsidP="001B7379">
            <w:pPr>
              <w:rPr>
                <w:rFonts w:asciiTheme="majorHAnsi" w:hAnsiTheme="majorHAnsi"/>
                <w:i/>
                <w:iCs/>
                <w:color w:val="000000" w:themeColor="text1"/>
                <w:sz w:val="22"/>
                <w:szCs w:val="22"/>
              </w:rPr>
            </w:pPr>
            <w:proofErr w:type="gramStart"/>
            <w:r w:rsidRPr="00B66A25">
              <w:rPr>
                <w:rFonts w:asciiTheme="majorHAnsi" w:hAnsiTheme="majorHAnsi"/>
                <w:i/>
                <w:iCs/>
                <w:color w:val="000000" w:themeColor="text1"/>
                <w:sz w:val="22"/>
                <w:szCs w:val="22"/>
              </w:rPr>
              <w:t xml:space="preserve">1.3.3  </w:t>
            </w:r>
            <w:r w:rsidR="00B30AAA" w:rsidRPr="00B30AAA">
              <w:rPr>
                <w:rFonts w:asciiTheme="majorHAnsi" w:hAnsiTheme="majorHAnsi"/>
                <w:i/>
                <w:iCs/>
                <w:color w:val="000000" w:themeColor="text1"/>
                <w:sz w:val="22"/>
                <w:szCs w:val="22"/>
              </w:rPr>
              <w:t>Regional</w:t>
            </w:r>
            <w:proofErr w:type="gramEnd"/>
            <w:r w:rsidR="00B30AAA" w:rsidRPr="00B30AAA">
              <w:rPr>
                <w:rFonts w:asciiTheme="majorHAnsi" w:hAnsiTheme="majorHAnsi"/>
                <w:i/>
                <w:iCs/>
                <w:color w:val="000000" w:themeColor="text1"/>
                <w:sz w:val="22"/>
                <w:szCs w:val="22"/>
              </w:rPr>
              <w:t xml:space="preserve"> Conference on Policy Planning Challenges and Solutions Pathways (e.g. nudge units)</w:t>
            </w:r>
          </w:p>
        </w:tc>
      </w:tr>
      <w:tr w:rsidR="00BC3A56" w:rsidRPr="00B66A25" w14:paraId="4EDFFF42" w14:textId="77777777" w:rsidTr="005772EF">
        <w:tc>
          <w:tcPr>
            <w:tcW w:w="3494" w:type="dxa"/>
            <w:shd w:val="clear" w:color="auto" w:fill="C6D9F1" w:themeFill="text2" w:themeFillTint="33"/>
          </w:tcPr>
          <w:p w14:paraId="6F0CDA98" w14:textId="77777777" w:rsidR="00515E8E" w:rsidRDefault="006D0382" w:rsidP="00D833C0">
            <w:pPr>
              <w:rPr>
                <w:rFonts w:asciiTheme="majorHAnsi" w:hAnsiTheme="majorHAnsi"/>
                <w:b/>
                <w:color w:val="000000" w:themeColor="text1"/>
                <w:sz w:val="22"/>
                <w:szCs w:val="22"/>
              </w:rPr>
            </w:pPr>
            <w:r w:rsidRPr="00B66A25">
              <w:rPr>
                <w:rFonts w:asciiTheme="majorHAnsi" w:hAnsiTheme="majorHAnsi"/>
                <w:b/>
                <w:color w:val="000000" w:themeColor="text1"/>
                <w:sz w:val="22"/>
                <w:szCs w:val="22"/>
              </w:rPr>
              <w:t xml:space="preserve">Main results achieved </w:t>
            </w:r>
          </w:p>
          <w:p w14:paraId="5CFB0CB1" w14:textId="3E345353" w:rsidR="00BC3A56" w:rsidRPr="00B66A25" w:rsidRDefault="006D0382" w:rsidP="00D833C0">
            <w:pPr>
              <w:rPr>
                <w:rFonts w:asciiTheme="majorHAnsi" w:hAnsiTheme="majorHAnsi"/>
                <w:b/>
                <w:color w:val="000000" w:themeColor="text1"/>
                <w:sz w:val="22"/>
                <w:szCs w:val="22"/>
              </w:rPr>
            </w:pPr>
            <w:r w:rsidRPr="00B66A25">
              <w:rPr>
                <w:rFonts w:asciiTheme="majorHAnsi" w:hAnsiTheme="majorHAnsi"/>
                <w:b/>
                <w:color w:val="000000" w:themeColor="text1"/>
                <w:sz w:val="22"/>
                <w:szCs w:val="22"/>
              </w:rPr>
              <w:t>(</w:t>
            </w:r>
            <w:r>
              <w:rPr>
                <w:rFonts w:asciiTheme="majorHAnsi" w:hAnsiTheme="majorHAnsi"/>
                <w:b/>
                <w:color w:val="000000" w:themeColor="text1"/>
                <w:sz w:val="22"/>
                <w:szCs w:val="22"/>
              </w:rPr>
              <w:t xml:space="preserve">1 </w:t>
            </w:r>
            <w:r w:rsidR="001706E6">
              <w:rPr>
                <w:rFonts w:asciiTheme="majorHAnsi" w:hAnsiTheme="majorHAnsi"/>
                <w:b/>
                <w:color w:val="000000" w:themeColor="text1"/>
                <w:sz w:val="22"/>
                <w:szCs w:val="22"/>
              </w:rPr>
              <w:t>Jul</w:t>
            </w:r>
            <w:r w:rsidR="00515E8E">
              <w:rPr>
                <w:rFonts w:asciiTheme="majorHAnsi" w:hAnsiTheme="majorHAnsi"/>
                <w:b/>
                <w:color w:val="000000" w:themeColor="text1"/>
                <w:sz w:val="22"/>
                <w:szCs w:val="22"/>
              </w:rPr>
              <w:t xml:space="preserve"> 17</w:t>
            </w:r>
            <w:r w:rsidR="001706E6">
              <w:rPr>
                <w:rFonts w:asciiTheme="majorHAnsi" w:hAnsiTheme="majorHAnsi"/>
                <w:b/>
                <w:color w:val="000000" w:themeColor="text1"/>
                <w:sz w:val="22"/>
                <w:szCs w:val="22"/>
              </w:rPr>
              <w:t xml:space="preserve">- 30 Sep </w:t>
            </w:r>
            <w:r w:rsidR="00515E8E">
              <w:rPr>
                <w:rFonts w:asciiTheme="majorHAnsi" w:hAnsiTheme="majorHAnsi"/>
                <w:b/>
                <w:color w:val="000000" w:themeColor="text1"/>
                <w:sz w:val="22"/>
                <w:szCs w:val="22"/>
              </w:rPr>
              <w:t>2017</w:t>
            </w:r>
            <w:r w:rsidRPr="00B66A25">
              <w:rPr>
                <w:rFonts w:asciiTheme="majorHAnsi" w:hAnsiTheme="majorHAnsi"/>
                <w:b/>
                <w:color w:val="000000" w:themeColor="text1"/>
                <w:sz w:val="22"/>
                <w:szCs w:val="22"/>
              </w:rPr>
              <w:t>):</w:t>
            </w:r>
          </w:p>
        </w:tc>
        <w:tc>
          <w:tcPr>
            <w:tcW w:w="9918" w:type="dxa"/>
          </w:tcPr>
          <w:p w14:paraId="2622C150" w14:textId="77777777" w:rsidR="00E75078" w:rsidRPr="00B31347" w:rsidRDefault="00E75078" w:rsidP="00242FB8">
            <w:pPr>
              <w:pStyle w:val="ListParagraph"/>
              <w:numPr>
                <w:ilvl w:val="0"/>
                <w:numId w:val="1"/>
              </w:numPr>
              <w:rPr>
                <w:rFonts w:asciiTheme="majorHAnsi" w:hAnsiTheme="majorHAnsi"/>
                <w:iCs/>
                <w:color w:val="000000" w:themeColor="text1"/>
                <w:szCs w:val="22"/>
              </w:rPr>
            </w:pPr>
            <w:r w:rsidRPr="00B31347">
              <w:rPr>
                <w:rFonts w:asciiTheme="majorHAnsi" w:hAnsiTheme="majorHAnsi"/>
                <w:iCs/>
                <w:color w:val="000000" w:themeColor="text1"/>
                <w:szCs w:val="22"/>
              </w:rPr>
              <w:t>Resul</w:t>
            </w:r>
            <w:r w:rsidR="00D61216" w:rsidRPr="00B31347">
              <w:rPr>
                <w:rFonts w:asciiTheme="majorHAnsi" w:hAnsiTheme="majorHAnsi"/>
                <w:iCs/>
                <w:color w:val="000000" w:themeColor="text1"/>
                <w:szCs w:val="22"/>
              </w:rPr>
              <w:t>t</w:t>
            </w:r>
          </w:p>
          <w:p w14:paraId="3C3BA0D6" w14:textId="58B5685F" w:rsidR="001624D4" w:rsidRDefault="001624D4" w:rsidP="001624D4">
            <w:pPr>
              <w:rPr>
                <w:rFonts w:asciiTheme="majorHAnsi" w:hAnsiTheme="majorHAnsi"/>
                <w:bCs/>
                <w:iCs/>
                <w:color w:val="000000" w:themeColor="text1"/>
                <w:sz w:val="22"/>
                <w:szCs w:val="22"/>
              </w:rPr>
            </w:pPr>
          </w:p>
          <w:p w14:paraId="4A5DDE99" w14:textId="5C6073AD" w:rsidR="001624D4" w:rsidRDefault="001624D4" w:rsidP="001624D4">
            <w:pPr>
              <w:rPr>
                <w:rFonts w:asciiTheme="majorHAnsi" w:hAnsiTheme="majorHAnsi"/>
                <w:bCs/>
                <w:iCs/>
                <w:color w:val="000000" w:themeColor="text1"/>
                <w:sz w:val="22"/>
                <w:szCs w:val="22"/>
              </w:rPr>
            </w:pPr>
            <w:r>
              <w:rPr>
                <w:rFonts w:asciiTheme="majorHAnsi" w:hAnsiTheme="majorHAnsi"/>
                <w:bCs/>
                <w:iCs/>
                <w:color w:val="000000" w:themeColor="text1"/>
                <w:sz w:val="22"/>
                <w:szCs w:val="22"/>
              </w:rPr>
              <w:t>The project has been supporting the KPPC in organizing knowledge sharing platforms and events. Monthly lecture series (</w:t>
            </w:r>
            <w:r w:rsidR="00B671CD">
              <w:rPr>
                <w:rFonts w:asciiTheme="majorHAnsi" w:hAnsiTheme="majorHAnsi"/>
                <w:bCs/>
                <w:iCs/>
                <w:color w:val="000000" w:themeColor="text1"/>
                <w:sz w:val="22"/>
                <w:szCs w:val="22"/>
              </w:rPr>
              <w:t>7</w:t>
            </w:r>
            <w:r>
              <w:rPr>
                <w:rFonts w:asciiTheme="majorHAnsi" w:hAnsiTheme="majorHAnsi"/>
                <w:bCs/>
                <w:iCs/>
                <w:color w:val="000000" w:themeColor="text1"/>
                <w:sz w:val="22"/>
                <w:szCs w:val="22"/>
              </w:rPr>
              <w:t xml:space="preserve"> events) </w:t>
            </w:r>
            <w:r w:rsidRPr="001624D4">
              <w:rPr>
                <w:rFonts w:asciiTheme="majorHAnsi" w:hAnsiTheme="majorHAnsi"/>
                <w:bCs/>
                <w:iCs/>
                <w:color w:val="000000" w:themeColor="text1"/>
                <w:sz w:val="22"/>
                <w:szCs w:val="22"/>
              </w:rPr>
              <w:t xml:space="preserve">took place within the newly established KPPC; where renowned local, regional, and international speakers were invited to give lecture in different sectoral topics related to each of the KNDP pillars. </w:t>
            </w:r>
            <w:r w:rsidR="00EE3475">
              <w:rPr>
                <w:rFonts w:asciiTheme="majorHAnsi" w:hAnsiTheme="majorHAnsi"/>
                <w:bCs/>
                <w:iCs/>
                <w:color w:val="000000" w:themeColor="text1"/>
                <w:sz w:val="22"/>
                <w:szCs w:val="22"/>
              </w:rPr>
              <w:t>The events create</w:t>
            </w:r>
            <w:r>
              <w:rPr>
                <w:rFonts w:asciiTheme="majorHAnsi" w:hAnsiTheme="majorHAnsi"/>
                <w:bCs/>
                <w:iCs/>
                <w:color w:val="000000" w:themeColor="text1"/>
                <w:sz w:val="22"/>
                <w:szCs w:val="22"/>
              </w:rPr>
              <w:t xml:space="preserve"> a platform for policy dialogue and discussions among stakeholders on key policy issues. </w:t>
            </w:r>
          </w:p>
          <w:p w14:paraId="4E84EF1C" w14:textId="77777777" w:rsidR="001624D4" w:rsidRDefault="001624D4" w:rsidP="001624D4">
            <w:pPr>
              <w:rPr>
                <w:rFonts w:asciiTheme="majorHAnsi" w:hAnsiTheme="majorHAnsi"/>
                <w:bCs/>
                <w:iCs/>
                <w:color w:val="000000" w:themeColor="text1"/>
                <w:sz w:val="22"/>
                <w:szCs w:val="22"/>
              </w:rPr>
            </w:pPr>
          </w:p>
          <w:p w14:paraId="4AC9B826" w14:textId="26B0EAFB" w:rsidR="001624D4" w:rsidRDefault="001624D4" w:rsidP="001624D4">
            <w:pPr>
              <w:rPr>
                <w:rFonts w:asciiTheme="majorHAnsi" w:hAnsiTheme="majorHAnsi"/>
                <w:bCs/>
                <w:iCs/>
                <w:color w:val="000000" w:themeColor="text1"/>
                <w:sz w:val="22"/>
                <w:szCs w:val="22"/>
              </w:rPr>
            </w:pPr>
            <w:r w:rsidRPr="009C3149">
              <w:rPr>
                <w:rFonts w:asciiTheme="majorHAnsi" w:hAnsiTheme="majorHAnsi"/>
                <w:bCs/>
                <w:iCs/>
                <w:color w:val="000000" w:themeColor="text1"/>
                <w:sz w:val="22"/>
                <w:szCs w:val="22"/>
              </w:rPr>
              <w:t xml:space="preserve">In addition, UNDP managed to work closely with </w:t>
            </w:r>
            <w:proofErr w:type="spellStart"/>
            <w:r w:rsidRPr="009C3149">
              <w:rPr>
                <w:rFonts w:asciiTheme="majorHAnsi" w:hAnsiTheme="majorHAnsi"/>
                <w:bCs/>
                <w:iCs/>
                <w:color w:val="000000" w:themeColor="text1"/>
                <w:sz w:val="22"/>
                <w:szCs w:val="22"/>
              </w:rPr>
              <w:t>Amiri</w:t>
            </w:r>
            <w:proofErr w:type="spellEnd"/>
            <w:r w:rsidRPr="009C3149">
              <w:rPr>
                <w:rFonts w:asciiTheme="majorHAnsi" w:hAnsiTheme="majorHAnsi"/>
                <w:bCs/>
                <w:iCs/>
                <w:color w:val="000000" w:themeColor="text1"/>
                <w:sz w:val="22"/>
                <w:szCs w:val="22"/>
              </w:rPr>
              <w:t xml:space="preserve"> Diwan and KFAS</w:t>
            </w:r>
            <w:r>
              <w:rPr>
                <w:rFonts w:asciiTheme="majorHAnsi" w:hAnsiTheme="majorHAnsi"/>
                <w:bCs/>
                <w:iCs/>
                <w:color w:val="000000" w:themeColor="text1"/>
                <w:sz w:val="22"/>
                <w:szCs w:val="22"/>
              </w:rPr>
              <w:t xml:space="preserve"> </w:t>
            </w:r>
            <w:r w:rsidRPr="009C3149">
              <w:rPr>
                <w:rFonts w:asciiTheme="majorHAnsi" w:hAnsiTheme="majorHAnsi"/>
                <w:bCs/>
                <w:iCs/>
                <w:color w:val="000000" w:themeColor="text1"/>
                <w:sz w:val="22"/>
                <w:szCs w:val="22"/>
              </w:rPr>
              <w:t xml:space="preserve">and mobilize the efforts towards creating Community of Practice for nudge in Kuwait. UNDP played a key role in bringing </w:t>
            </w:r>
            <w:r w:rsidRPr="009C3149">
              <w:rPr>
                <w:rFonts w:asciiTheme="majorHAnsi" w:hAnsiTheme="majorHAnsi"/>
                <w:bCs/>
                <w:iCs/>
                <w:color w:val="000000" w:themeColor="text1"/>
                <w:sz w:val="22"/>
                <w:szCs w:val="22"/>
              </w:rPr>
              <w:lastRenderedPageBreak/>
              <w:t xml:space="preserve">together key national stakeholders to this innovative policy dialogue in behavioral economics; several meetings took place at the </w:t>
            </w:r>
            <w:proofErr w:type="spellStart"/>
            <w:r w:rsidRPr="009C3149">
              <w:rPr>
                <w:rFonts w:asciiTheme="majorHAnsi" w:hAnsiTheme="majorHAnsi"/>
                <w:bCs/>
                <w:iCs/>
                <w:color w:val="000000" w:themeColor="text1"/>
                <w:sz w:val="22"/>
                <w:szCs w:val="22"/>
              </w:rPr>
              <w:t>Amiri</w:t>
            </w:r>
            <w:proofErr w:type="spellEnd"/>
            <w:r w:rsidRPr="009C3149">
              <w:rPr>
                <w:rFonts w:asciiTheme="majorHAnsi" w:hAnsiTheme="majorHAnsi"/>
                <w:bCs/>
                <w:iCs/>
                <w:color w:val="000000" w:themeColor="text1"/>
                <w:sz w:val="22"/>
                <w:szCs w:val="22"/>
              </w:rPr>
              <w:t xml:space="preserve"> Diwan to discuss upcoming projects and activities related to nudging.</w:t>
            </w:r>
          </w:p>
          <w:p w14:paraId="6C336AC9" w14:textId="56622994" w:rsidR="001624D4" w:rsidRDefault="001624D4" w:rsidP="001624D4">
            <w:pPr>
              <w:rPr>
                <w:rFonts w:asciiTheme="majorHAnsi" w:hAnsiTheme="majorHAnsi"/>
                <w:bCs/>
                <w:iCs/>
                <w:color w:val="000000" w:themeColor="text1"/>
                <w:sz w:val="22"/>
                <w:szCs w:val="22"/>
              </w:rPr>
            </w:pPr>
          </w:p>
          <w:p w14:paraId="110BFD73" w14:textId="10A70C9C" w:rsidR="001624D4" w:rsidRDefault="001624D4" w:rsidP="001624D4">
            <w:pPr>
              <w:rPr>
                <w:rFonts w:asciiTheme="majorHAnsi" w:hAnsiTheme="majorHAnsi"/>
                <w:bCs/>
                <w:iCs/>
                <w:color w:val="000000" w:themeColor="text1"/>
                <w:sz w:val="22"/>
                <w:szCs w:val="22"/>
              </w:rPr>
            </w:pPr>
            <w:r>
              <w:rPr>
                <w:rFonts w:asciiTheme="majorHAnsi" w:hAnsiTheme="majorHAnsi"/>
                <w:bCs/>
                <w:iCs/>
                <w:color w:val="000000" w:themeColor="text1"/>
                <w:sz w:val="22"/>
                <w:szCs w:val="22"/>
              </w:rPr>
              <w:t xml:space="preserve">Moreover, the project supported KPPC in mapping out the key local, regional, and international institutions that could be potential partnerships. The project </w:t>
            </w:r>
            <w:r w:rsidR="00B671CD">
              <w:rPr>
                <w:rFonts w:asciiTheme="majorHAnsi" w:hAnsiTheme="majorHAnsi"/>
                <w:bCs/>
                <w:iCs/>
                <w:color w:val="000000" w:themeColor="text1"/>
                <w:sz w:val="22"/>
                <w:szCs w:val="22"/>
              </w:rPr>
              <w:t xml:space="preserve">successfully initiated an MOU with </w:t>
            </w:r>
            <w:proofErr w:type="spellStart"/>
            <w:r w:rsidR="00B671CD">
              <w:rPr>
                <w:rFonts w:asciiTheme="majorHAnsi" w:hAnsiTheme="majorHAnsi"/>
                <w:bCs/>
                <w:iCs/>
                <w:color w:val="000000" w:themeColor="text1"/>
                <w:sz w:val="22"/>
                <w:szCs w:val="22"/>
              </w:rPr>
              <w:t>Isam</w:t>
            </w:r>
            <w:proofErr w:type="spellEnd"/>
            <w:r>
              <w:rPr>
                <w:rFonts w:asciiTheme="majorHAnsi" w:hAnsiTheme="majorHAnsi"/>
                <w:bCs/>
                <w:iCs/>
                <w:color w:val="000000" w:themeColor="text1"/>
                <w:sz w:val="22"/>
                <w:szCs w:val="22"/>
              </w:rPr>
              <w:t xml:space="preserve"> </w:t>
            </w:r>
            <w:proofErr w:type="spellStart"/>
            <w:r>
              <w:rPr>
                <w:rFonts w:asciiTheme="majorHAnsi" w:hAnsiTheme="majorHAnsi"/>
                <w:bCs/>
                <w:iCs/>
                <w:color w:val="000000" w:themeColor="text1"/>
                <w:sz w:val="22"/>
                <w:szCs w:val="22"/>
              </w:rPr>
              <w:t>Faris</w:t>
            </w:r>
            <w:proofErr w:type="spellEnd"/>
            <w:r>
              <w:rPr>
                <w:rFonts w:asciiTheme="majorHAnsi" w:hAnsiTheme="majorHAnsi"/>
                <w:bCs/>
                <w:iCs/>
                <w:color w:val="000000" w:themeColor="text1"/>
                <w:sz w:val="22"/>
                <w:szCs w:val="22"/>
              </w:rPr>
              <w:t xml:space="preserve"> Institute at the American University of Beirut (AUB) </w:t>
            </w:r>
            <w:r w:rsidR="00B671CD">
              <w:rPr>
                <w:rFonts w:asciiTheme="majorHAnsi" w:hAnsiTheme="majorHAnsi"/>
                <w:bCs/>
                <w:iCs/>
                <w:color w:val="000000" w:themeColor="text1"/>
                <w:sz w:val="22"/>
                <w:szCs w:val="22"/>
              </w:rPr>
              <w:t xml:space="preserve">and the GSSCPD. </w:t>
            </w:r>
          </w:p>
          <w:p w14:paraId="6D30AF71" w14:textId="32CE29CE" w:rsidR="00B671CD" w:rsidRDefault="00B671CD" w:rsidP="001624D4">
            <w:pPr>
              <w:rPr>
                <w:rFonts w:asciiTheme="majorHAnsi" w:hAnsiTheme="majorHAnsi"/>
                <w:bCs/>
                <w:iCs/>
                <w:color w:val="000000" w:themeColor="text1"/>
                <w:sz w:val="22"/>
                <w:szCs w:val="22"/>
              </w:rPr>
            </w:pPr>
          </w:p>
          <w:p w14:paraId="2A268DA4" w14:textId="230FBB8B" w:rsidR="00B671CD" w:rsidRDefault="00B671CD" w:rsidP="001624D4">
            <w:pPr>
              <w:rPr>
                <w:rFonts w:asciiTheme="majorHAnsi" w:hAnsiTheme="majorHAnsi"/>
                <w:bCs/>
                <w:iCs/>
                <w:color w:val="000000" w:themeColor="text1"/>
                <w:sz w:val="22"/>
                <w:szCs w:val="22"/>
              </w:rPr>
            </w:pPr>
            <w:r>
              <w:rPr>
                <w:rFonts w:asciiTheme="majorHAnsi" w:hAnsiTheme="majorHAnsi"/>
                <w:bCs/>
                <w:iCs/>
                <w:color w:val="000000" w:themeColor="text1"/>
                <w:sz w:val="22"/>
                <w:szCs w:val="22"/>
              </w:rPr>
              <w:t>The project supported the launch of the UNDP Global Report Atlas on: “</w:t>
            </w:r>
            <w:r w:rsidRPr="00B671CD">
              <w:rPr>
                <w:rFonts w:asciiTheme="majorHAnsi" w:hAnsiTheme="majorHAnsi"/>
                <w:bCs/>
                <w:iCs/>
                <w:color w:val="000000" w:themeColor="text1"/>
                <w:sz w:val="22"/>
                <w:szCs w:val="22"/>
              </w:rPr>
              <w:t>Mapping the oil and gas industry to the Sustainable Development Goals: An Atlas”.</w:t>
            </w:r>
            <w:r>
              <w:t xml:space="preserve"> </w:t>
            </w:r>
            <w:r w:rsidRPr="00B671CD">
              <w:rPr>
                <w:rFonts w:asciiTheme="majorHAnsi" w:hAnsiTheme="majorHAnsi"/>
                <w:bCs/>
                <w:iCs/>
                <w:color w:val="000000" w:themeColor="text1"/>
                <w:sz w:val="22"/>
                <w:szCs w:val="22"/>
              </w:rPr>
              <w:t xml:space="preserve">The global launch catalyzed progress towards realizing the SDGs, the national aspirations enshrined in the Kuwait 2035 vision, and the country’s national development plan and goals.  </w:t>
            </w:r>
          </w:p>
          <w:p w14:paraId="3652ED1C" w14:textId="77777777" w:rsidR="001624D4" w:rsidRDefault="001624D4" w:rsidP="001624D4">
            <w:pPr>
              <w:rPr>
                <w:rFonts w:asciiTheme="majorHAnsi" w:hAnsiTheme="majorHAnsi"/>
                <w:bCs/>
                <w:iCs/>
                <w:color w:val="000000" w:themeColor="text1"/>
                <w:sz w:val="22"/>
                <w:szCs w:val="22"/>
              </w:rPr>
            </w:pPr>
          </w:p>
          <w:p w14:paraId="52AE329F" w14:textId="77777777" w:rsidR="00B30AAA" w:rsidRPr="00B31347" w:rsidRDefault="00B30AAA" w:rsidP="00B30AAA">
            <w:pPr>
              <w:widowControl w:val="0"/>
              <w:tabs>
                <w:tab w:val="left" w:pos="220"/>
                <w:tab w:val="left" w:pos="720"/>
              </w:tabs>
              <w:autoSpaceDE w:val="0"/>
              <w:autoSpaceDN w:val="0"/>
              <w:adjustRightInd w:val="0"/>
              <w:rPr>
                <w:rFonts w:asciiTheme="majorHAnsi" w:hAnsiTheme="majorHAnsi"/>
                <w:iCs/>
                <w:color w:val="000000" w:themeColor="text1"/>
                <w:sz w:val="22"/>
                <w:szCs w:val="22"/>
              </w:rPr>
            </w:pPr>
          </w:p>
          <w:p w14:paraId="7C3C708C" w14:textId="4FBC610D" w:rsidR="00E75078" w:rsidRDefault="00B30AAA" w:rsidP="00E75078">
            <w:pPr>
              <w:rPr>
                <w:rFonts w:asciiTheme="majorHAnsi" w:hAnsiTheme="majorHAnsi"/>
                <w:b/>
                <w:bCs/>
                <w:iCs/>
                <w:color w:val="000000" w:themeColor="text1"/>
                <w:sz w:val="22"/>
                <w:szCs w:val="22"/>
              </w:rPr>
            </w:pPr>
            <w:r>
              <w:rPr>
                <w:rFonts w:asciiTheme="majorHAnsi" w:hAnsiTheme="majorHAnsi"/>
                <w:b/>
                <w:bCs/>
                <w:iCs/>
                <w:color w:val="000000" w:themeColor="text1"/>
                <w:sz w:val="22"/>
                <w:szCs w:val="22"/>
              </w:rPr>
              <w:t>P</w:t>
            </w:r>
            <w:r w:rsidR="00E75078" w:rsidRPr="005E40E0">
              <w:rPr>
                <w:rFonts w:asciiTheme="majorHAnsi" w:hAnsiTheme="majorHAnsi"/>
                <w:b/>
                <w:bCs/>
                <w:iCs/>
                <w:color w:val="000000" w:themeColor="text1"/>
                <w:sz w:val="22"/>
                <w:szCs w:val="22"/>
              </w:rPr>
              <w:t>erformance on Indicators</w:t>
            </w:r>
          </w:p>
          <w:p w14:paraId="35B69AE1" w14:textId="285735AD" w:rsidR="00E75078" w:rsidRPr="00B66A25" w:rsidRDefault="00E75078" w:rsidP="00E75078">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1.3.1</w:t>
            </w:r>
            <w:r w:rsidR="006B54E5">
              <w:rPr>
                <w:rFonts w:asciiTheme="majorHAnsi" w:hAnsiTheme="majorHAnsi"/>
                <w:i/>
                <w:iCs/>
                <w:color w:val="000000" w:themeColor="text1"/>
                <w:sz w:val="22"/>
                <w:szCs w:val="22"/>
              </w:rPr>
              <w:t xml:space="preserve"> </w:t>
            </w:r>
            <w:r w:rsidR="00B30AAA">
              <w:rPr>
                <w:rFonts w:asciiTheme="majorHAnsi" w:hAnsiTheme="majorHAnsi"/>
                <w:i/>
                <w:iCs/>
                <w:color w:val="000000" w:themeColor="text1"/>
                <w:sz w:val="22"/>
                <w:szCs w:val="22"/>
              </w:rPr>
              <w:t>(0) Pending for the last quarter of 2017</w:t>
            </w:r>
          </w:p>
          <w:p w14:paraId="3960727F" w14:textId="7846FAE1" w:rsidR="00E75078" w:rsidRPr="00B66A25" w:rsidRDefault="00E75078" w:rsidP="00E75078">
            <w:pPr>
              <w:rPr>
                <w:rFonts w:asciiTheme="majorHAnsi" w:hAnsiTheme="majorHAnsi"/>
                <w:i/>
                <w:iCs/>
                <w:color w:val="000000" w:themeColor="text1"/>
                <w:sz w:val="22"/>
                <w:szCs w:val="22"/>
              </w:rPr>
            </w:pPr>
            <w:r w:rsidRPr="00B66A25">
              <w:rPr>
                <w:rFonts w:asciiTheme="majorHAnsi" w:hAnsiTheme="majorHAnsi"/>
                <w:i/>
                <w:iCs/>
                <w:color w:val="000000" w:themeColor="text1"/>
                <w:sz w:val="22"/>
                <w:szCs w:val="22"/>
              </w:rPr>
              <w:t xml:space="preserve">1.3.2 </w:t>
            </w:r>
            <w:r w:rsidR="00B30AAA">
              <w:rPr>
                <w:rFonts w:asciiTheme="majorHAnsi" w:hAnsiTheme="majorHAnsi"/>
                <w:i/>
                <w:iCs/>
                <w:color w:val="000000" w:themeColor="text1"/>
                <w:sz w:val="22"/>
                <w:szCs w:val="22"/>
              </w:rPr>
              <w:t>(0.5) Community of Practice for Nudge created</w:t>
            </w:r>
          </w:p>
          <w:p w14:paraId="441533ED" w14:textId="1E3143A3" w:rsidR="00E75078" w:rsidRPr="005E40E0" w:rsidRDefault="00EE3475" w:rsidP="00E75078">
            <w:pPr>
              <w:rPr>
                <w:rFonts w:asciiTheme="majorHAnsi" w:hAnsiTheme="majorHAnsi"/>
                <w:b/>
                <w:bCs/>
                <w:iCs/>
                <w:color w:val="000000" w:themeColor="text1"/>
                <w:sz w:val="22"/>
                <w:szCs w:val="22"/>
              </w:rPr>
            </w:pPr>
            <w:r>
              <w:rPr>
                <w:rFonts w:asciiTheme="majorHAnsi" w:hAnsiTheme="majorHAnsi"/>
                <w:i/>
                <w:iCs/>
                <w:color w:val="000000" w:themeColor="text1"/>
                <w:sz w:val="22"/>
                <w:szCs w:val="22"/>
              </w:rPr>
              <w:t>1.3.3 (0.6) Completed 6</w:t>
            </w:r>
            <w:r w:rsidR="00B30AAA">
              <w:rPr>
                <w:rFonts w:asciiTheme="majorHAnsi" w:hAnsiTheme="majorHAnsi"/>
                <w:i/>
                <w:iCs/>
                <w:color w:val="000000" w:themeColor="text1"/>
                <w:sz w:val="22"/>
                <w:szCs w:val="22"/>
              </w:rPr>
              <w:t xml:space="preserve"> KPPC Public Lecture Series </w:t>
            </w:r>
          </w:p>
          <w:p w14:paraId="7C75D101" w14:textId="77777777" w:rsidR="00E75078" w:rsidRPr="00B66A25" w:rsidRDefault="00E75078" w:rsidP="00242FB8">
            <w:pPr>
              <w:rPr>
                <w:rFonts w:asciiTheme="majorHAnsi" w:hAnsiTheme="majorHAnsi"/>
                <w:i/>
                <w:iCs/>
                <w:color w:val="000000" w:themeColor="text1"/>
                <w:sz w:val="22"/>
                <w:szCs w:val="22"/>
              </w:rPr>
            </w:pPr>
          </w:p>
        </w:tc>
      </w:tr>
      <w:tr w:rsidR="000362D3" w:rsidRPr="00B66A25" w14:paraId="4CCC9041" w14:textId="77777777" w:rsidTr="005772EF">
        <w:tc>
          <w:tcPr>
            <w:tcW w:w="3494" w:type="dxa"/>
            <w:shd w:val="clear" w:color="auto" w:fill="C6D9F1" w:themeFill="text2" w:themeFillTint="33"/>
          </w:tcPr>
          <w:p w14:paraId="02507666" w14:textId="77777777" w:rsidR="000362D3" w:rsidRPr="00B66A25" w:rsidRDefault="000362D3" w:rsidP="00242FB8">
            <w:pPr>
              <w:rPr>
                <w:rFonts w:asciiTheme="majorHAnsi" w:hAnsiTheme="majorHAnsi"/>
                <w:b/>
                <w:color w:val="000000" w:themeColor="text1"/>
                <w:sz w:val="22"/>
                <w:szCs w:val="22"/>
              </w:rPr>
            </w:pPr>
            <w:r>
              <w:rPr>
                <w:rFonts w:asciiTheme="majorHAnsi" w:hAnsiTheme="majorHAnsi"/>
                <w:b/>
                <w:color w:val="000000" w:themeColor="text1"/>
                <w:sz w:val="22"/>
                <w:szCs w:val="22"/>
              </w:rPr>
              <w:lastRenderedPageBreak/>
              <w:t>For all Outputs:</w:t>
            </w:r>
          </w:p>
        </w:tc>
        <w:tc>
          <w:tcPr>
            <w:tcW w:w="9918" w:type="dxa"/>
          </w:tcPr>
          <w:p w14:paraId="63DADE5A" w14:textId="77777777" w:rsidR="000362D3" w:rsidRPr="005E40E0" w:rsidRDefault="000362D3" w:rsidP="000362D3">
            <w:pPr>
              <w:rPr>
                <w:rFonts w:asciiTheme="majorHAnsi" w:hAnsiTheme="majorHAnsi"/>
                <w:b/>
                <w:bCs/>
                <w:i/>
                <w:iCs/>
                <w:color w:val="000000" w:themeColor="text1"/>
                <w:sz w:val="22"/>
                <w:szCs w:val="22"/>
              </w:rPr>
            </w:pPr>
          </w:p>
          <w:p w14:paraId="5E90FE7C" w14:textId="77777777" w:rsidR="000362D3" w:rsidRPr="000362D3" w:rsidRDefault="000362D3" w:rsidP="000362D3">
            <w:pPr>
              <w:pStyle w:val="ListParagraph"/>
              <w:numPr>
                <w:ilvl w:val="0"/>
                <w:numId w:val="1"/>
              </w:numPr>
              <w:rPr>
                <w:rFonts w:asciiTheme="majorHAnsi" w:hAnsiTheme="majorHAnsi"/>
                <w:b/>
                <w:iCs/>
                <w:color w:val="000000" w:themeColor="text1"/>
                <w:szCs w:val="22"/>
              </w:rPr>
            </w:pPr>
            <w:r w:rsidRPr="000362D3">
              <w:rPr>
                <w:rFonts w:asciiTheme="majorHAnsi" w:hAnsiTheme="majorHAnsi"/>
                <w:b/>
                <w:iCs/>
                <w:color w:val="000000" w:themeColor="text1"/>
                <w:szCs w:val="22"/>
              </w:rPr>
              <w:t>South-South &amp; Triangular Cooperation (SSC/</w:t>
            </w:r>
            <w:proofErr w:type="spellStart"/>
            <w:r w:rsidRPr="000362D3">
              <w:rPr>
                <w:rFonts w:asciiTheme="majorHAnsi" w:hAnsiTheme="majorHAnsi"/>
                <w:b/>
                <w:iCs/>
                <w:color w:val="000000" w:themeColor="text1"/>
                <w:szCs w:val="22"/>
              </w:rPr>
              <w:t>TrC</w:t>
            </w:r>
            <w:proofErr w:type="spellEnd"/>
            <w:r w:rsidRPr="000362D3">
              <w:rPr>
                <w:rFonts w:asciiTheme="majorHAnsi" w:hAnsiTheme="majorHAnsi"/>
                <w:b/>
                <w:iCs/>
                <w:color w:val="000000" w:themeColor="text1"/>
                <w:szCs w:val="22"/>
              </w:rPr>
              <w:t>):</w:t>
            </w:r>
          </w:p>
          <w:p w14:paraId="7B7FB914" w14:textId="7A7F0630" w:rsidR="000362D3" w:rsidRPr="005E40E0" w:rsidRDefault="00B30AAA" w:rsidP="000362D3">
            <w:pPr>
              <w:ind w:left="360"/>
              <w:rPr>
                <w:rFonts w:asciiTheme="majorHAnsi" w:hAnsiTheme="majorHAnsi"/>
                <w:iCs/>
                <w:color w:val="000000" w:themeColor="text1"/>
                <w:sz w:val="22"/>
                <w:szCs w:val="22"/>
              </w:rPr>
            </w:pPr>
            <w:r>
              <w:rPr>
                <w:rFonts w:asciiTheme="majorHAnsi" w:hAnsiTheme="majorHAnsi"/>
                <w:iCs/>
                <w:color w:val="000000" w:themeColor="text1"/>
                <w:sz w:val="22"/>
                <w:szCs w:val="22"/>
              </w:rPr>
              <w:t xml:space="preserve">An MOU </w:t>
            </w:r>
            <w:r w:rsidR="00B671CD">
              <w:rPr>
                <w:rFonts w:asciiTheme="majorHAnsi" w:hAnsiTheme="majorHAnsi"/>
                <w:iCs/>
                <w:color w:val="000000" w:themeColor="text1"/>
                <w:sz w:val="22"/>
                <w:szCs w:val="22"/>
              </w:rPr>
              <w:t>has been signed</w:t>
            </w:r>
            <w:r>
              <w:rPr>
                <w:rFonts w:asciiTheme="majorHAnsi" w:hAnsiTheme="majorHAnsi"/>
                <w:iCs/>
                <w:color w:val="000000" w:themeColor="text1"/>
                <w:sz w:val="22"/>
                <w:szCs w:val="22"/>
              </w:rPr>
              <w:t xml:space="preserve"> between the American University of Beirut (AUB)- </w:t>
            </w:r>
            <w:proofErr w:type="spellStart"/>
            <w:r>
              <w:rPr>
                <w:rFonts w:asciiTheme="majorHAnsi" w:hAnsiTheme="majorHAnsi"/>
                <w:iCs/>
                <w:color w:val="000000" w:themeColor="text1"/>
                <w:sz w:val="22"/>
                <w:szCs w:val="22"/>
              </w:rPr>
              <w:t>Issam</w:t>
            </w:r>
            <w:proofErr w:type="spellEnd"/>
            <w:r>
              <w:rPr>
                <w:rFonts w:asciiTheme="majorHAnsi" w:hAnsiTheme="majorHAnsi"/>
                <w:iCs/>
                <w:color w:val="000000" w:themeColor="text1"/>
                <w:sz w:val="22"/>
                <w:szCs w:val="22"/>
              </w:rPr>
              <w:t xml:space="preserve"> </w:t>
            </w:r>
            <w:proofErr w:type="spellStart"/>
            <w:r>
              <w:rPr>
                <w:rFonts w:asciiTheme="majorHAnsi" w:hAnsiTheme="majorHAnsi"/>
                <w:iCs/>
                <w:color w:val="000000" w:themeColor="text1"/>
                <w:sz w:val="22"/>
                <w:szCs w:val="22"/>
              </w:rPr>
              <w:t>Faris</w:t>
            </w:r>
            <w:proofErr w:type="spellEnd"/>
            <w:r>
              <w:rPr>
                <w:rFonts w:asciiTheme="majorHAnsi" w:hAnsiTheme="majorHAnsi"/>
                <w:iCs/>
                <w:color w:val="000000" w:themeColor="text1"/>
                <w:sz w:val="22"/>
                <w:szCs w:val="22"/>
              </w:rPr>
              <w:t xml:space="preserve"> Institute (IFI), </w:t>
            </w:r>
            <w:r w:rsidR="00B671CD">
              <w:rPr>
                <w:rFonts w:asciiTheme="majorHAnsi" w:hAnsiTheme="majorHAnsi"/>
                <w:iCs/>
                <w:color w:val="000000" w:themeColor="text1"/>
                <w:sz w:val="22"/>
                <w:szCs w:val="22"/>
              </w:rPr>
              <w:t>GSSCPD/ KPPC</w:t>
            </w:r>
            <w:r>
              <w:rPr>
                <w:rFonts w:asciiTheme="majorHAnsi" w:hAnsiTheme="majorHAnsi"/>
                <w:iCs/>
                <w:color w:val="000000" w:themeColor="text1"/>
                <w:sz w:val="22"/>
                <w:szCs w:val="22"/>
              </w:rPr>
              <w:t xml:space="preserve">, and UNDP to establish a partnership on different research activities. </w:t>
            </w:r>
          </w:p>
          <w:p w14:paraId="6DEC32E4" w14:textId="77777777" w:rsidR="000362D3" w:rsidRPr="005E40E0" w:rsidRDefault="000362D3" w:rsidP="000362D3">
            <w:pPr>
              <w:ind w:left="360"/>
              <w:rPr>
                <w:rFonts w:asciiTheme="majorHAnsi" w:hAnsiTheme="majorHAnsi"/>
                <w:iCs/>
                <w:color w:val="000000" w:themeColor="text1"/>
                <w:sz w:val="22"/>
                <w:szCs w:val="22"/>
              </w:rPr>
            </w:pPr>
          </w:p>
          <w:p w14:paraId="6BDDA32B" w14:textId="77777777" w:rsidR="006E6B86" w:rsidRPr="000362D3" w:rsidRDefault="006E6B86" w:rsidP="006E6B86">
            <w:pPr>
              <w:pStyle w:val="ListParagraph"/>
              <w:numPr>
                <w:ilvl w:val="0"/>
                <w:numId w:val="1"/>
              </w:numPr>
              <w:rPr>
                <w:rFonts w:asciiTheme="majorHAnsi" w:hAnsiTheme="majorHAnsi"/>
                <w:b/>
                <w:iCs/>
                <w:color w:val="000000" w:themeColor="text1"/>
                <w:szCs w:val="22"/>
              </w:rPr>
            </w:pPr>
            <w:r w:rsidRPr="000362D3">
              <w:rPr>
                <w:rFonts w:asciiTheme="majorHAnsi" w:hAnsiTheme="majorHAnsi"/>
                <w:b/>
                <w:iCs/>
                <w:color w:val="000000" w:themeColor="text1"/>
                <w:szCs w:val="22"/>
              </w:rPr>
              <w:t>Innovation:</w:t>
            </w:r>
          </w:p>
          <w:p w14:paraId="30C987EE" w14:textId="77777777" w:rsidR="006E6B86" w:rsidRPr="005E40E0" w:rsidRDefault="006E6B86" w:rsidP="006E6B86">
            <w:pPr>
              <w:ind w:left="360"/>
              <w:jc w:val="both"/>
              <w:rPr>
                <w:rFonts w:asciiTheme="majorHAnsi" w:hAnsiTheme="majorHAnsi"/>
                <w:iCs/>
                <w:color w:val="000000" w:themeColor="text1"/>
                <w:sz w:val="22"/>
                <w:szCs w:val="22"/>
              </w:rPr>
            </w:pPr>
            <w:r>
              <w:rPr>
                <w:rFonts w:asciiTheme="majorHAnsi" w:hAnsiTheme="majorHAnsi"/>
                <w:iCs/>
                <w:color w:val="000000" w:themeColor="text1"/>
                <w:sz w:val="22"/>
                <w:szCs w:val="22"/>
              </w:rPr>
              <w:t xml:space="preserve">The project has taken a major innovative initiative related to the establishment of the nudge or behavioral insights unit in Kuwait. The application of behavioral science into public policies is an innovative way to tackle developmental as well policy challenges that have behavioral roots. It is a new way to apply insights from psychology into the development of public policies, also it complements traditional methods in that it requires testing and experimenting. The nudge unit will be a behavioral lab where policies are tested before implementation using randomized control trials. </w:t>
            </w:r>
            <w:r>
              <w:rPr>
                <w:rFonts w:asciiTheme="majorHAnsi" w:hAnsiTheme="majorHAnsi"/>
                <w:iCs/>
                <w:color w:val="000000" w:themeColor="text1"/>
                <w:sz w:val="22"/>
                <w:szCs w:val="22"/>
              </w:rPr>
              <w:lastRenderedPageBreak/>
              <w:t xml:space="preserve">It is an innovative way to design evidence-based as well as effective public policies. Kuwait is among the first few countries in the region to establish a governmental nudge unit.  </w:t>
            </w:r>
          </w:p>
          <w:p w14:paraId="05F780F7" w14:textId="06725801" w:rsidR="00EE3475" w:rsidRPr="006E6B86" w:rsidRDefault="00EE3475" w:rsidP="00B671CD">
            <w:pPr>
              <w:rPr>
                <w:rFonts w:asciiTheme="majorHAnsi" w:hAnsiTheme="majorHAnsi"/>
                <w:iCs/>
                <w:color w:val="000000" w:themeColor="text1"/>
                <w:sz w:val="22"/>
                <w:szCs w:val="22"/>
                <w:rtl/>
              </w:rPr>
            </w:pPr>
          </w:p>
          <w:p w14:paraId="5BF4CC5D" w14:textId="77777777" w:rsidR="000362D3" w:rsidRPr="000362D3" w:rsidRDefault="000362D3" w:rsidP="000362D3">
            <w:pPr>
              <w:pStyle w:val="ListParagraph"/>
              <w:numPr>
                <w:ilvl w:val="0"/>
                <w:numId w:val="1"/>
              </w:numPr>
              <w:rPr>
                <w:rFonts w:asciiTheme="majorHAnsi" w:hAnsiTheme="majorHAnsi"/>
                <w:b/>
                <w:iCs/>
                <w:color w:val="000000" w:themeColor="text1"/>
                <w:szCs w:val="22"/>
              </w:rPr>
            </w:pPr>
            <w:r w:rsidRPr="000362D3">
              <w:rPr>
                <w:rFonts w:asciiTheme="majorHAnsi" w:hAnsiTheme="majorHAnsi"/>
                <w:b/>
                <w:iCs/>
                <w:color w:val="000000" w:themeColor="text1"/>
                <w:szCs w:val="22"/>
              </w:rPr>
              <w:t xml:space="preserve">Sustainability: </w:t>
            </w:r>
          </w:p>
          <w:p w14:paraId="67704644" w14:textId="78EF215A" w:rsidR="00B30AAA" w:rsidRDefault="000362D3" w:rsidP="00CD6D79">
            <w:pPr>
              <w:ind w:left="360"/>
              <w:rPr>
                <w:rFonts w:asciiTheme="majorHAnsi" w:hAnsiTheme="majorHAnsi"/>
                <w:iCs/>
                <w:color w:val="000000" w:themeColor="text1"/>
                <w:sz w:val="22"/>
                <w:szCs w:val="22"/>
              </w:rPr>
            </w:pPr>
            <w:r w:rsidRPr="005E40E0">
              <w:rPr>
                <w:rFonts w:asciiTheme="majorHAnsi" w:hAnsiTheme="majorHAnsi"/>
                <w:iCs/>
                <w:color w:val="000000" w:themeColor="text1"/>
                <w:sz w:val="22"/>
                <w:szCs w:val="22"/>
              </w:rPr>
              <w:t>Aspects of high policy advi</w:t>
            </w:r>
            <w:r>
              <w:rPr>
                <w:rFonts w:asciiTheme="majorHAnsi" w:hAnsiTheme="majorHAnsi"/>
                <w:iCs/>
                <w:color w:val="000000" w:themeColor="text1"/>
                <w:sz w:val="22"/>
                <w:szCs w:val="22"/>
              </w:rPr>
              <w:t>c</w:t>
            </w:r>
            <w:r w:rsidRPr="005E40E0">
              <w:rPr>
                <w:rFonts w:asciiTheme="majorHAnsi" w:hAnsiTheme="majorHAnsi"/>
                <w:iCs/>
                <w:color w:val="000000" w:themeColor="text1"/>
                <w:sz w:val="22"/>
                <w:szCs w:val="22"/>
              </w:rPr>
              <w:t xml:space="preserve">e and technical expertise are still at risk of no sustainability. </w:t>
            </w:r>
            <w:r w:rsidR="00B30AAA">
              <w:rPr>
                <w:rFonts w:asciiTheme="majorHAnsi" w:hAnsiTheme="majorHAnsi"/>
                <w:iCs/>
                <w:color w:val="000000" w:themeColor="text1"/>
                <w:sz w:val="22"/>
                <w:szCs w:val="22"/>
              </w:rPr>
              <w:t xml:space="preserve">The project is working towards building an institutional </w:t>
            </w:r>
            <w:r w:rsidR="004C17BA">
              <w:rPr>
                <w:rFonts w:asciiTheme="majorHAnsi" w:hAnsiTheme="majorHAnsi"/>
                <w:iCs/>
                <w:color w:val="000000" w:themeColor="text1"/>
                <w:sz w:val="22"/>
                <w:szCs w:val="22"/>
              </w:rPr>
              <w:t>framework, governance structure, SOPs and business flow models to ensure that staff are recruited to the center. Moreover, the project will work on building internal capacity by devising a technical capacity development strategy to ensure transfer of sills to a caliber that has the minimum requirements as per the functions of KPPC.</w:t>
            </w:r>
          </w:p>
          <w:p w14:paraId="1B7FCF4F" w14:textId="77777777" w:rsidR="00B30AAA" w:rsidRDefault="00B30AAA" w:rsidP="00CD6D79">
            <w:pPr>
              <w:ind w:left="360"/>
              <w:rPr>
                <w:rFonts w:asciiTheme="majorHAnsi" w:hAnsiTheme="majorHAnsi"/>
                <w:iCs/>
                <w:color w:val="000000" w:themeColor="text1"/>
                <w:sz w:val="22"/>
                <w:szCs w:val="22"/>
              </w:rPr>
            </w:pPr>
          </w:p>
          <w:p w14:paraId="41A72160" w14:textId="77777777" w:rsidR="000362D3" w:rsidRPr="000362D3" w:rsidRDefault="000362D3" w:rsidP="000362D3">
            <w:pPr>
              <w:pStyle w:val="ListParagraph"/>
              <w:numPr>
                <w:ilvl w:val="0"/>
                <w:numId w:val="1"/>
              </w:numPr>
              <w:rPr>
                <w:rFonts w:asciiTheme="majorHAnsi" w:hAnsiTheme="majorHAnsi"/>
                <w:b/>
                <w:iCs/>
                <w:color w:val="000000" w:themeColor="text1"/>
                <w:szCs w:val="22"/>
              </w:rPr>
            </w:pPr>
            <w:r w:rsidRPr="000362D3">
              <w:rPr>
                <w:rFonts w:asciiTheme="majorHAnsi" w:hAnsiTheme="majorHAnsi"/>
                <w:b/>
                <w:iCs/>
                <w:color w:val="000000" w:themeColor="text1"/>
                <w:szCs w:val="22"/>
              </w:rPr>
              <w:t xml:space="preserve">National capacities: </w:t>
            </w:r>
          </w:p>
          <w:p w14:paraId="024A63DD" w14:textId="29F998E1" w:rsidR="004C17BA" w:rsidRDefault="004C17BA">
            <w:pPr>
              <w:ind w:left="360"/>
              <w:rPr>
                <w:rFonts w:asciiTheme="majorHAnsi" w:hAnsiTheme="majorHAnsi"/>
                <w:iCs/>
                <w:color w:val="000000" w:themeColor="text1"/>
                <w:sz w:val="22"/>
                <w:szCs w:val="22"/>
              </w:rPr>
            </w:pPr>
            <w:r>
              <w:rPr>
                <w:rFonts w:asciiTheme="majorHAnsi" w:hAnsiTheme="majorHAnsi"/>
                <w:iCs/>
                <w:color w:val="000000" w:themeColor="text1"/>
                <w:sz w:val="22"/>
                <w:szCs w:val="22"/>
              </w:rPr>
              <w:t xml:space="preserve">The activities of the KPPC are specifically targeting technical capacity building </w:t>
            </w:r>
            <w:r w:rsidR="008A0909">
              <w:rPr>
                <w:rFonts w:asciiTheme="majorHAnsi" w:hAnsiTheme="majorHAnsi"/>
                <w:iCs/>
                <w:color w:val="000000" w:themeColor="text1"/>
                <w:sz w:val="22"/>
                <w:szCs w:val="22"/>
              </w:rPr>
              <w:t>in</w:t>
            </w:r>
            <w:r>
              <w:rPr>
                <w:rFonts w:asciiTheme="majorHAnsi" w:hAnsiTheme="majorHAnsi"/>
                <w:iCs/>
                <w:color w:val="000000" w:themeColor="text1"/>
                <w:sz w:val="22"/>
                <w:szCs w:val="22"/>
              </w:rPr>
              <w:t xml:space="preserve"> public policy. First, the capacity building related to establishing </w:t>
            </w:r>
            <w:r w:rsidR="008A0909">
              <w:rPr>
                <w:rFonts w:asciiTheme="majorHAnsi" w:hAnsiTheme="majorHAnsi"/>
                <w:iCs/>
                <w:color w:val="000000" w:themeColor="text1"/>
                <w:sz w:val="22"/>
                <w:szCs w:val="22"/>
              </w:rPr>
              <w:t>a national institution</w:t>
            </w:r>
            <w:r>
              <w:rPr>
                <w:rFonts w:asciiTheme="majorHAnsi" w:hAnsiTheme="majorHAnsi"/>
                <w:iCs/>
                <w:color w:val="000000" w:themeColor="text1"/>
                <w:sz w:val="22"/>
                <w:szCs w:val="22"/>
              </w:rPr>
              <w:t xml:space="preserve"> by providing </w:t>
            </w:r>
            <w:r w:rsidR="008A0909">
              <w:rPr>
                <w:rFonts w:asciiTheme="majorHAnsi" w:hAnsiTheme="majorHAnsi"/>
                <w:iCs/>
                <w:color w:val="000000" w:themeColor="text1"/>
                <w:sz w:val="22"/>
                <w:szCs w:val="22"/>
              </w:rPr>
              <w:t>technical</w:t>
            </w:r>
            <w:r>
              <w:rPr>
                <w:rFonts w:asciiTheme="majorHAnsi" w:hAnsiTheme="majorHAnsi"/>
                <w:iCs/>
                <w:color w:val="000000" w:themeColor="text1"/>
                <w:sz w:val="22"/>
                <w:szCs w:val="22"/>
              </w:rPr>
              <w:t xml:space="preserve"> advice on development of SOPs, white policy papers, research papers, running </w:t>
            </w:r>
            <w:r w:rsidR="008A0909">
              <w:rPr>
                <w:rFonts w:asciiTheme="majorHAnsi" w:hAnsiTheme="majorHAnsi"/>
                <w:iCs/>
                <w:color w:val="000000" w:themeColor="text1"/>
                <w:sz w:val="22"/>
                <w:szCs w:val="22"/>
              </w:rPr>
              <w:t>evidence</w:t>
            </w:r>
            <w:r>
              <w:rPr>
                <w:rFonts w:asciiTheme="majorHAnsi" w:hAnsiTheme="majorHAnsi"/>
                <w:iCs/>
                <w:color w:val="000000" w:themeColor="text1"/>
                <w:sz w:val="22"/>
                <w:szCs w:val="22"/>
              </w:rPr>
              <w:t xml:space="preserve"> based policy experimentations, as well as managing different partnerships and collaborations with regional and international </w:t>
            </w:r>
            <w:r w:rsidR="008A0909">
              <w:rPr>
                <w:rFonts w:asciiTheme="majorHAnsi" w:hAnsiTheme="majorHAnsi"/>
                <w:iCs/>
                <w:color w:val="000000" w:themeColor="text1"/>
                <w:sz w:val="22"/>
                <w:szCs w:val="22"/>
              </w:rPr>
              <w:t>institutions.</w:t>
            </w:r>
            <w:r>
              <w:rPr>
                <w:rFonts w:asciiTheme="majorHAnsi" w:hAnsiTheme="majorHAnsi"/>
                <w:iCs/>
                <w:color w:val="000000" w:themeColor="text1"/>
                <w:sz w:val="22"/>
                <w:szCs w:val="22"/>
              </w:rPr>
              <w:t xml:space="preserve"> Moreover, the project is leading the way in building national </w:t>
            </w:r>
            <w:r w:rsidR="008A0909">
              <w:rPr>
                <w:rFonts w:asciiTheme="majorHAnsi" w:hAnsiTheme="majorHAnsi"/>
                <w:iCs/>
                <w:color w:val="000000" w:themeColor="text1"/>
                <w:sz w:val="22"/>
                <w:szCs w:val="22"/>
              </w:rPr>
              <w:t>capacities</w:t>
            </w:r>
            <w:r>
              <w:rPr>
                <w:rFonts w:asciiTheme="majorHAnsi" w:hAnsiTheme="majorHAnsi"/>
                <w:iCs/>
                <w:color w:val="000000" w:themeColor="text1"/>
                <w:sz w:val="22"/>
                <w:szCs w:val="22"/>
              </w:rPr>
              <w:t xml:space="preserve"> </w:t>
            </w:r>
            <w:r w:rsidR="008A0909">
              <w:rPr>
                <w:rFonts w:asciiTheme="majorHAnsi" w:hAnsiTheme="majorHAnsi"/>
                <w:iCs/>
                <w:color w:val="000000" w:themeColor="text1"/>
                <w:sz w:val="22"/>
                <w:szCs w:val="22"/>
              </w:rPr>
              <w:t>in</w:t>
            </w:r>
            <w:r>
              <w:rPr>
                <w:rFonts w:asciiTheme="majorHAnsi" w:hAnsiTheme="majorHAnsi"/>
                <w:iCs/>
                <w:color w:val="000000" w:themeColor="text1"/>
                <w:sz w:val="22"/>
                <w:szCs w:val="22"/>
              </w:rPr>
              <w:t xml:space="preserve"> public policymaking. This is through monthly </w:t>
            </w:r>
            <w:r w:rsidR="008A0909">
              <w:rPr>
                <w:rFonts w:asciiTheme="majorHAnsi" w:hAnsiTheme="majorHAnsi"/>
                <w:iCs/>
                <w:color w:val="000000" w:themeColor="text1"/>
                <w:sz w:val="22"/>
                <w:szCs w:val="22"/>
              </w:rPr>
              <w:t xml:space="preserve">lecture series in different policy related topics with renowned speakers. </w:t>
            </w:r>
          </w:p>
          <w:p w14:paraId="0EF242FD" w14:textId="77777777" w:rsidR="000362D3" w:rsidRPr="005E40E0" w:rsidRDefault="000362D3" w:rsidP="000362D3">
            <w:pPr>
              <w:ind w:left="360"/>
              <w:rPr>
                <w:rFonts w:asciiTheme="majorHAnsi" w:hAnsiTheme="majorHAnsi"/>
                <w:iCs/>
                <w:color w:val="000000" w:themeColor="text1"/>
                <w:sz w:val="22"/>
                <w:szCs w:val="22"/>
              </w:rPr>
            </w:pPr>
          </w:p>
          <w:p w14:paraId="7F00ACE3" w14:textId="59990ABF" w:rsidR="000362D3" w:rsidRPr="000362D3" w:rsidRDefault="000362D3" w:rsidP="000362D3">
            <w:pPr>
              <w:pStyle w:val="ListParagraph"/>
              <w:numPr>
                <w:ilvl w:val="0"/>
                <w:numId w:val="1"/>
              </w:numPr>
              <w:rPr>
                <w:rFonts w:asciiTheme="majorHAnsi" w:hAnsiTheme="majorHAnsi"/>
                <w:b/>
                <w:iCs/>
                <w:color w:val="000000" w:themeColor="text1"/>
                <w:szCs w:val="22"/>
              </w:rPr>
            </w:pPr>
            <w:r w:rsidRPr="000362D3">
              <w:rPr>
                <w:rFonts w:asciiTheme="majorHAnsi" w:hAnsiTheme="majorHAnsi"/>
                <w:b/>
                <w:iCs/>
                <w:color w:val="000000" w:themeColor="text1"/>
                <w:szCs w:val="22"/>
              </w:rPr>
              <w:t>Gender Attribute and Contribution to Gender mainstreaming</w:t>
            </w:r>
            <w:r w:rsidRPr="000362D3">
              <w:rPr>
                <w:rFonts w:asciiTheme="majorHAnsi" w:hAnsiTheme="majorHAnsi"/>
                <w:b/>
                <w:color w:val="000000" w:themeColor="text1"/>
                <w:szCs w:val="22"/>
                <w:vertAlign w:val="superscript"/>
              </w:rPr>
              <w:footnoteReference w:id="2"/>
            </w:r>
            <w:r w:rsidRPr="000362D3">
              <w:rPr>
                <w:rFonts w:asciiTheme="majorHAnsi" w:hAnsiTheme="majorHAnsi"/>
                <w:b/>
                <w:iCs/>
                <w:color w:val="000000" w:themeColor="text1"/>
                <w:szCs w:val="22"/>
              </w:rPr>
              <w:t xml:space="preserve">: </w:t>
            </w:r>
          </w:p>
          <w:p w14:paraId="57F57D85" w14:textId="329A822F" w:rsidR="000362D3" w:rsidRPr="005E40E0" w:rsidRDefault="00250900" w:rsidP="00250900">
            <w:pPr>
              <w:ind w:left="360"/>
              <w:rPr>
                <w:rFonts w:asciiTheme="majorHAnsi" w:hAnsiTheme="majorHAnsi"/>
                <w:iCs/>
                <w:color w:val="000000" w:themeColor="text1"/>
                <w:sz w:val="22"/>
                <w:szCs w:val="22"/>
              </w:rPr>
            </w:pPr>
            <w:r>
              <w:rPr>
                <w:rFonts w:asciiTheme="majorHAnsi" w:hAnsiTheme="majorHAnsi"/>
                <w:iCs/>
                <w:color w:val="000000" w:themeColor="text1"/>
                <w:sz w:val="22"/>
                <w:szCs w:val="22"/>
              </w:rPr>
              <w:t xml:space="preserve">One of the KPPC suggested values in the newly developed strategy is Gender Equity. </w:t>
            </w:r>
          </w:p>
          <w:p w14:paraId="7FDD374C" w14:textId="55EED71B" w:rsidR="000362D3" w:rsidRDefault="000362D3" w:rsidP="000362D3">
            <w:pPr>
              <w:ind w:left="360"/>
              <w:rPr>
                <w:rFonts w:asciiTheme="majorHAnsi" w:hAnsiTheme="majorHAnsi"/>
                <w:iCs/>
                <w:color w:val="000000" w:themeColor="text1"/>
                <w:sz w:val="22"/>
                <w:szCs w:val="22"/>
              </w:rPr>
            </w:pPr>
          </w:p>
          <w:p w14:paraId="3AE66AEF" w14:textId="77777777" w:rsidR="006E6B86" w:rsidRPr="000362D3" w:rsidRDefault="006E6B86" w:rsidP="006E6B86">
            <w:pPr>
              <w:pStyle w:val="ListParagraph"/>
              <w:numPr>
                <w:ilvl w:val="0"/>
                <w:numId w:val="1"/>
              </w:numPr>
              <w:rPr>
                <w:rFonts w:asciiTheme="majorHAnsi" w:hAnsiTheme="majorHAnsi"/>
                <w:b/>
                <w:iCs/>
                <w:color w:val="000000" w:themeColor="text1"/>
                <w:szCs w:val="22"/>
              </w:rPr>
            </w:pPr>
            <w:r w:rsidRPr="000362D3">
              <w:rPr>
                <w:rFonts w:asciiTheme="majorHAnsi" w:hAnsiTheme="majorHAnsi"/>
                <w:b/>
                <w:iCs/>
                <w:color w:val="000000" w:themeColor="text1"/>
                <w:szCs w:val="22"/>
              </w:rPr>
              <w:t xml:space="preserve">Targeting: </w:t>
            </w:r>
          </w:p>
          <w:p w14:paraId="34A122D9" w14:textId="77777777" w:rsidR="006E6B86" w:rsidRPr="005E40E0" w:rsidRDefault="006E6B86" w:rsidP="006E6B86">
            <w:pPr>
              <w:ind w:left="360"/>
              <w:rPr>
                <w:rFonts w:asciiTheme="majorHAnsi" w:hAnsiTheme="majorHAnsi"/>
                <w:iCs/>
                <w:color w:val="000000" w:themeColor="text1"/>
                <w:sz w:val="22"/>
                <w:szCs w:val="22"/>
              </w:rPr>
            </w:pPr>
            <w:r w:rsidRPr="006E6B86">
              <w:rPr>
                <w:rFonts w:asciiTheme="majorHAnsi" w:hAnsiTheme="majorHAnsi"/>
                <w:iCs/>
                <w:color w:val="000000" w:themeColor="text1"/>
                <w:sz w:val="22"/>
                <w:szCs w:val="22"/>
              </w:rPr>
              <w:t>Flexibility and responsiveness to provide expert support in line with the requests of the target</w:t>
            </w:r>
            <w:r>
              <w:rPr>
                <w:rFonts w:asciiTheme="majorHAnsi" w:hAnsiTheme="majorHAnsi"/>
                <w:iCs/>
                <w:color w:val="000000" w:themeColor="text1"/>
                <w:sz w:val="22"/>
                <w:szCs w:val="22"/>
              </w:rPr>
              <w:t xml:space="preserve"> beneficiary. </w:t>
            </w:r>
          </w:p>
          <w:p w14:paraId="46BF054B" w14:textId="77777777" w:rsidR="006E6B86" w:rsidRPr="005E40E0" w:rsidRDefault="006E6B86" w:rsidP="000362D3">
            <w:pPr>
              <w:ind w:left="360"/>
              <w:rPr>
                <w:rFonts w:asciiTheme="majorHAnsi" w:hAnsiTheme="majorHAnsi"/>
                <w:iCs/>
                <w:color w:val="000000" w:themeColor="text1"/>
                <w:sz w:val="22"/>
                <w:szCs w:val="22"/>
              </w:rPr>
            </w:pPr>
          </w:p>
          <w:p w14:paraId="649F5299" w14:textId="77777777" w:rsidR="000362D3" w:rsidRPr="000362D3" w:rsidRDefault="000362D3" w:rsidP="000362D3">
            <w:pPr>
              <w:pStyle w:val="ListParagraph"/>
              <w:numPr>
                <w:ilvl w:val="0"/>
                <w:numId w:val="1"/>
              </w:numPr>
              <w:rPr>
                <w:rFonts w:asciiTheme="majorHAnsi" w:hAnsiTheme="majorHAnsi"/>
                <w:b/>
                <w:iCs/>
                <w:color w:val="000000" w:themeColor="text1"/>
                <w:szCs w:val="22"/>
              </w:rPr>
            </w:pPr>
            <w:r w:rsidRPr="000362D3">
              <w:rPr>
                <w:rFonts w:asciiTheme="majorHAnsi" w:hAnsiTheme="majorHAnsi"/>
                <w:b/>
                <w:iCs/>
                <w:color w:val="000000" w:themeColor="text1"/>
                <w:szCs w:val="22"/>
              </w:rPr>
              <w:lastRenderedPageBreak/>
              <w:t>Knowledge Management:</w:t>
            </w:r>
          </w:p>
          <w:p w14:paraId="4F309850" w14:textId="62D264FE" w:rsidR="000362D3" w:rsidRDefault="00D23F4D" w:rsidP="00D23F4D">
            <w:pPr>
              <w:ind w:left="360"/>
              <w:rPr>
                <w:rFonts w:asciiTheme="majorHAnsi" w:hAnsiTheme="majorHAnsi"/>
                <w:iCs/>
                <w:color w:val="000000" w:themeColor="text1"/>
                <w:sz w:val="22"/>
                <w:szCs w:val="22"/>
              </w:rPr>
            </w:pPr>
            <w:r>
              <w:rPr>
                <w:rFonts w:asciiTheme="majorHAnsi" w:hAnsiTheme="majorHAnsi"/>
                <w:iCs/>
                <w:color w:val="000000" w:themeColor="text1"/>
                <w:sz w:val="22"/>
                <w:szCs w:val="22"/>
                <w:lang w:val="en-GB"/>
              </w:rPr>
              <w:t>Benchmarking analysis and lessons learned from other countries’ experiences for the establishment of the Nudge Unit have been prepared during t</w:t>
            </w:r>
            <w:r w:rsidR="00B34C5A">
              <w:rPr>
                <w:rFonts w:asciiTheme="majorHAnsi" w:hAnsiTheme="majorHAnsi"/>
                <w:iCs/>
                <w:color w:val="000000" w:themeColor="text1"/>
                <w:sz w:val="22"/>
                <w:szCs w:val="22"/>
                <w:lang w:val="en-GB"/>
              </w:rPr>
              <w:t xml:space="preserve">he reporting period. In addition, the project adopted white paper </w:t>
            </w:r>
            <w:r w:rsidR="00B34C5A" w:rsidRPr="00B34C5A">
              <w:rPr>
                <w:rFonts w:asciiTheme="majorHAnsi" w:hAnsiTheme="majorHAnsi"/>
                <w:iCs/>
                <w:color w:val="000000" w:themeColor="text1"/>
                <w:sz w:val="22"/>
                <w:szCs w:val="22"/>
                <w:lang w:val="en-GB"/>
              </w:rPr>
              <w:t>on</w:t>
            </w:r>
            <w:r w:rsidR="00B34C5A">
              <w:t xml:space="preserve"> </w:t>
            </w:r>
            <w:r w:rsidR="00B34C5A" w:rsidRPr="00B34C5A">
              <w:rPr>
                <w:rFonts w:asciiTheme="majorHAnsi" w:hAnsiTheme="majorHAnsi"/>
                <w:iCs/>
                <w:color w:val="000000" w:themeColor="text1"/>
                <w:sz w:val="22"/>
                <w:szCs w:val="22"/>
                <w:lang w:val="en-GB"/>
              </w:rPr>
              <w:t>a Sustainable National Energy Strategy: “the Future of the Kuwait’s Energy System”. The white paper was developed jointly between Oxford Institute for Energy Studies (OIES), Kuwait Institute for Scientific Research (KISR), and KFAS.</w:t>
            </w:r>
            <w:r w:rsidR="00B34C5A">
              <w:t xml:space="preserve"> </w:t>
            </w:r>
            <w:r w:rsidR="00250900">
              <w:t>I</w:t>
            </w:r>
            <w:r w:rsidR="00250900">
              <w:rPr>
                <w:rFonts w:asciiTheme="majorHAnsi" w:hAnsiTheme="majorHAnsi"/>
                <w:iCs/>
                <w:color w:val="000000" w:themeColor="text1"/>
                <w:sz w:val="22"/>
                <w:szCs w:val="22"/>
              </w:rPr>
              <w:t>nstitutional Context Analysis was developed. In addition, two reports on the analysis of the current policies in the h</w:t>
            </w:r>
            <w:r>
              <w:rPr>
                <w:rFonts w:asciiTheme="majorHAnsi" w:hAnsiTheme="majorHAnsi"/>
                <w:iCs/>
                <w:color w:val="000000" w:themeColor="text1"/>
                <w:sz w:val="22"/>
                <w:szCs w:val="22"/>
              </w:rPr>
              <w:t>ealth and economic growth pillar</w:t>
            </w:r>
            <w:r w:rsidR="00250900">
              <w:rPr>
                <w:rFonts w:asciiTheme="majorHAnsi" w:hAnsiTheme="majorHAnsi"/>
                <w:iCs/>
                <w:color w:val="000000" w:themeColor="text1"/>
                <w:sz w:val="22"/>
                <w:szCs w:val="22"/>
              </w:rPr>
              <w:t xml:space="preserve">s have been endorsed. </w:t>
            </w:r>
          </w:p>
          <w:p w14:paraId="2744AEAC" w14:textId="77777777" w:rsidR="00687525" w:rsidRPr="005E40E0" w:rsidRDefault="00687525" w:rsidP="00687525">
            <w:pPr>
              <w:ind w:left="360"/>
              <w:rPr>
                <w:rFonts w:asciiTheme="majorHAnsi" w:hAnsiTheme="majorHAnsi"/>
                <w:iCs/>
                <w:color w:val="000000" w:themeColor="text1"/>
                <w:sz w:val="22"/>
                <w:szCs w:val="22"/>
              </w:rPr>
            </w:pPr>
          </w:p>
          <w:p w14:paraId="2045F175" w14:textId="77777777" w:rsidR="000362D3" w:rsidRPr="005E40E0" w:rsidRDefault="000362D3" w:rsidP="000362D3">
            <w:pPr>
              <w:ind w:left="360"/>
              <w:rPr>
                <w:rFonts w:asciiTheme="majorHAnsi" w:hAnsiTheme="majorHAnsi"/>
                <w:iCs/>
                <w:color w:val="000000" w:themeColor="text1"/>
                <w:sz w:val="22"/>
                <w:szCs w:val="22"/>
              </w:rPr>
            </w:pPr>
          </w:p>
          <w:p w14:paraId="364CE9E0" w14:textId="77777777" w:rsidR="000362D3" w:rsidRPr="000362D3" w:rsidRDefault="000362D3" w:rsidP="000362D3">
            <w:pPr>
              <w:pStyle w:val="ListParagraph"/>
              <w:numPr>
                <w:ilvl w:val="0"/>
                <w:numId w:val="1"/>
              </w:numPr>
              <w:rPr>
                <w:rFonts w:asciiTheme="majorHAnsi" w:hAnsiTheme="majorHAnsi"/>
                <w:b/>
                <w:i/>
                <w:iCs/>
                <w:color w:val="000000" w:themeColor="text1"/>
                <w:szCs w:val="22"/>
              </w:rPr>
            </w:pPr>
            <w:r w:rsidRPr="000362D3">
              <w:rPr>
                <w:rFonts w:asciiTheme="majorHAnsi" w:hAnsiTheme="majorHAnsi"/>
                <w:b/>
                <w:iCs/>
                <w:color w:val="000000" w:themeColor="text1"/>
                <w:szCs w:val="22"/>
              </w:rPr>
              <w:t>Problems</w:t>
            </w:r>
            <w:r w:rsidR="00F709CF">
              <w:rPr>
                <w:rFonts w:asciiTheme="majorHAnsi" w:hAnsiTheme="majorHAnsi"/>
                <w:b/>
                <w:iCs/>
                <w:color w:val="000000" w:themeColor="text1"/>
                <w:szCs w:val="22"/>
              </w:rPr>
              <w:t>/Challenges</w:t>
            </w:r>
            <w:r w:rsidRPr="000362D3">
              <w:rPr>
                <w:rFonts w:asciiTheme="majorHAnsi" w:hAnsiTheme="majorHAnsi"/>
                <w:b/>
                <w:iCs/>
                <w:color w:val="000000" w:themeColor="text1"/>
                <w:szCs w:val="22"/>
              </w:rPr>
              <w:t xml:space="preserve"> encountered:</w:t>
            </w:r>
          </w:p>
          <w:p w14:paraId="7975AECA" w14:textId="77777777" w:rsidR="00AF1F4C" w:rsidRDefault="0079059D" w:rsidP="00250900">
            <w:pPr>
              <w:pStyle w:val="ListParagraph"/>
              <w:numPr>
                <w:ilvl w:val="0"/>
                <w:numId w:val="5"/>
              </w:numPr>
              <w:rPr>
                <w:rFonts w:asciiTheme="majorHAnsi" w:hAnsiTheme="majorHAnsi"/>
                <w:iCs/>
                <w:color w:val="000000" w:themeColor="text1"/>
                <w:szCs w:val="22"/>
              </w:rPr>
            </w:pPr>
            <w:r>
              <w:rPr>
                <w:rFonts w:asciiTheme="majorHAnsi" w:hAnsiTheme="majorHAnsi"/>
                <w:iCs/>
                <w:color w:val="000000" w:themeColor="text1"/>
                <w:szCs w:val="22"/>
              </w:rPr>
              <w:t>Lack of operational support from the KPPC as it still did not recruit permanent staff. Hence, the project management is handling al</w:t>
            </w:r>
            <w:r w:rsidR="00250900">
              <w:rPr>
                <w:rFonts w:asciiTheme="majorHAnsi" w:hAnsiTheme="majorHAnsi"/>
                <w:iCs/>
                <w:color w:val="000000" w:themeColor="text1"/>
                <w:szCs w:val="22"/>
              </w:rPr>
              <w:t xml:space="preserve">l the operations of the </w:t>
            </w:r>
            <w:proofErr w:type="spellStart"/>
            <w:r w:rsidR="00250900">
              <w:rPr>
                <w:rFonts w:asciiTheme="majorHAnsi" w:hAnsiTheme="majorHAnsi"/>
                <w:iCs/>
                <w:color w:val="000000" w:themeColor="text1"/>
                <w:szCs w:val="22"/>
              </w:rPr>
              <w:t>center</w:t>
            </w:r>
            <w:proofErr w:type="spellEnd"/>
            <w:r w:rsidR="00250900">
              <w:rPr>
                <w:rFonts w:asciiTheme="majorHAnsi" w:hAnsiTheme="majorHAnsi"/>
                <w:iCs/>
                <w:color w:val="000000" w:themeColor="text1"/>
                <w:szCs w:val="22"/>
              </w:rPr>
              <w:t>.</w:t>
            </w:r>
          </w:p>
          <w:p w14:paraId="68818B5E" w14:textId="35DCFA28" w:rsidR="00250900" w:rsidRPr="00250900" w:rsidRDefault="00250900" w:rsidP="00250900">
            <w:pPr>
              <w:pStyle w:val="ListParagraph"/>
              <w:ind w:left="1080"/>
              <w:rPr>
                <w:rFonts w:asciiTheme="majorHAnsi" w:hAnsiTheme="majorHAnsi"/>
                <w:iCs/>
                <w:color w:val="000000" w:themeColor="text1"/>
                <w:szCs w:val="22"/>
              </w:rPr>
            </w:pPr>
          </w:p>
        </w:tc>
      </w:tr>
    </w:tbl>
    <w:p w14:paraId="5EC6F829" w14:textId="77777777" w:rsidR="00B66A25" w:rsidRDefault="00B66A25">
      <w:pPr>
        <w:rPr>
          <w:rFonts w:asciiTheme="majorHAnsi" w:hAnsiTheme="majorHAnsi"/>
          <w:color w:val="000000" w:themeColor="text1"/>
          <w:sz w:val="22"/>
          <w:szCs w:val="22"/>
        </w:rPr>
      </w:pPr>
    </w:p>
    <w:p w14:paraId="122B21FA" w14:textId="77777777" w:rsidR="008475A2" w:rsidRDefault="008475A2" w:rsidP="00582072">
      <w:r>
        <w:br w:type="page"/>
      </w:r>
    </w:p>
    <w:tbl>
      <w:tblPr>
        <w:tblpPr w:leftFromText="180" w:rightFromText="180" w:bottomFromText="200" w:vertAnchor="page" w:horzAnchor="margin" w:tblpY="2653"/>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3440"/>
        <w:gridCol w:w="553"/>
        <w:gridCol w:w="1717"/>
        <w:gridCol w:w="1418"/>
        <w:gridCol w:w="1559"/>
        <w:gridCol w:w="2223"/>
      </w:tblGrid>
      <w:tr w:rsidR="008475A2" w14:paraId="28F83E16" w14:textId="77777777" w:rsidTr="008475A2">
        <w:trPr>
          <w:trHeight w:val="80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C32893" w14:textId="77777777" w:rsidR="008475A2" w:rsidRPr="001F249E" w:rsidRDefault="001F249E" w:rsidP="001F249E">
            <w:pPr>
              <w:spacing w:line="276" w:lineRule="auto"/>
              <w:rPr>
                <w:b/>
                <w:bCs/>
              </w:rPr>
            </w:pPr>
            <w:r>
              <w:rPr>
                <w:b/>
                <w:bCs/>
              </w:rPr>
              <w:lastRenderedPageBreak/>
              <w:t>SECTIO</w:t>
            </w:r>
            <w:r w:rsidR="008475A2">
              <w:rPr>
                <w:b/>
                <w:bCs/>
              </w:rPr>
              <w:t>N 2: ACTIVITY PERFORMANCE</w:t>
            </w:r>
          </w:p>
        </w:tc>
      </w:tr>
      <w:tr w:rsidR="008475A2" w14:paraId="6FA54504" w14:textId="77777777" w:rsidTr="008475A2">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56728BB0" w14:textId="77777777" w:rsidR="008475A2" w:rsidRDefault="008475A2">
            <w:pPr>
              <w:spacing w:line="276" w:lineRule="auto"/>
              <w:rPr>
                <w:rFonts w:asciiTheme="majorHAnsi" w:hAnsiTheme="majorHAnsi"/>
                <w:b/>
                <w:bCs/>
                <w:color w:val="000000" w:themeColor="text1"/>
                <w:sz w:val="22"/>
                <w:szCs w:val="22"/>
                <w:u w:val="single"/>
              </w:rPr>
            </w:pPr>
            <w:r>
              <w:rPr>
                <w:b/>
                <w:bCs/>
                <w:sz w:val="22"/>
                <w:szCs w:val="22"/>
              </w:rPr>
              <w:t xml:space="preserve">Activity ID: </w:t>
            </w:r>
            <w:r>
              <w:rPr>
                <w:rFonts w:asciiTheme="majorHAnsi" w:hAnsiTheme="majorHAnsi"/>
                <w:b/>
                <w:bCs/>
                <w:color w:val="000000" w:themeColor="text1"/>
                <w:sz w:val="22"/>
                <w:szCs w:val="22"/>
                <w:u w:val="single"/>
              </w:rPr>
              <w:t xml:space="preserve"> Activity 1.1: </w:t>
            </w:r>
            <w:r>
              <w:rPr>
                <w:rFonts w:asciiTheme="majorHAnsi" w:hAnsiTheme="majorHAnsi"/>
                <w:b/>
                <w:bCs/>
                <w:sz w:val="22"/>
                <w:szCs w:val="22"/>
                <w:u w:val="single"/>
              </w:rPr>
              <w:t xml:space="preserve"> </w:t>
            </w:r>
          </w:p>
          <w:p w14:paraId="0365B389" w14:textId="78FFAA06" w:rsidR="008475A2" w:rsidRPr="0079059D" w:rsidRDefault="008475A2" w:rsidP="0079059D">
            <w:pPr>
              <w:numPr>
                <w:ilvl w:val="1"/>
                <w:numId w:val="45"/>
              </w:numPr>
              <w:spacing w:line="276" w:lineRule="auto"/>
              <w:rPr>
                <w:rFonts w:asciiTheme="majorHAnsi" w:hAnsiTheme="majorHAnsi"/>
                <w:b/>
                <w:bCs/>
                <w:iCs/>
                <w:sz w:val="22"/>
                <w:szCs w:val="22"/>
                <w:u w:val="single"/>
                <w:lang w:val="en-GB"/>
              </w:rPr>
            </w:pPr>
            <w:r>
              <w:rPr>
                <w:b/>
                <w:bCs/>
                <w:sz w:val="22"/>
                <w:szCs w:val="22"/>
              </w:rPr>
              <w:t xml:space="preserve"> </w:t>
            </w:r>
            <w:r>
              <w:rPr>
                <w:sz w:val="22"/>
                <w:szCs w:val="22"/>
              </w:rPr>
              <w:t>Description:</w:t>
            </w:r>
            <w:r>
              <w:rPr>
                <w:rFonts w:asciiTheme="majorHAnsi" w:hAnsiTheme="majorHAnsi"/>
                <w:b/>
                <w:bCs/>
                <w:sz w:val="22"/>
                <w:szCs w:val="22"/>
                <w:u w:val="single"/>
              </w:rPr>
              <w:t xml:space="preserve"> </w:t>
            </w:r>
            <w:r w:rsidR="0079059D" w:rsidRPr="0079059D">
              <w:rPr>
                <w:rFonts w:asciiTheme="majorBidi" w:hAnsiTheme="majorBidi" w:cstheme="majorBidi"/>
                <w:iCs/>
                <w:sz w:val="16"/>
                <w:lang w:val="en-GB"/>
              </w:rPr>
              <w:t xml:space="preserve"> </w:t>
            </w:r>
            <w:r w:rsidR="0079059D" w:rsidRPr="0079059D">
              <w:rPr>
                <w:rFonts w:asciiTheme="majorHAnsi" w:hAnsiTheme="majorHAnsi"/>
                <w:b/>
                <w:bCs/>
                <w:iCs/>
                <w:sz w:val="22"/>
                <w:szCs w:val="22"/>
                <w:u w:val="single"/>
                <w:lang w:val="en-GB"/>
              </w:rPr>
              <w:t>Activity: conduct a political economy analysis of the KPPC</w:t>
            </w:r>
          </w:p>
        </w:tc>
      </w:tr>
      <w:tr w:rsidR="008475A2" w14:paraId="28203635" w14:textId="77777777" w:rsidTr="008475A2">
        <w:trPr>
          <w:trHeight w:val="432"/>
        </w:trPr>
        <w:tc>
          <w:tcPr>
            <w:tcW w:w="63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25597C6" w14:textId="40FEC77F" w:rsidR="008475A2" w:rsidRDefault="008475A2">
            <w:pPr>
              <w:spacing w:line="276" w:lineRule="auto"/>
            </w:pPr>
            <w:r>
              <w:rPr>
                <w:b/>
                <w:bCs/>
                <w:sz w:val="22"/>
                <w:szCs w:val="22"/>
              </w:rPr>
              <w:t>Start Date: 01-</w:t>
            </w:r>
            <w:r w:rsidR="00F51A98">
              <w:rPr>
                <w:b/>
                <w:bCs/>
                <w:sz w:val="22"/>
                <w:szCs w:val="22"/>
              </w:rPr>
              <w:t>February</w:t>
            </w:r>
            <w:r w:rsidR="0079059D">
              <w:rPr>
                <w:b/>
                <w:bCs/>
                <w:sz w:val="22"/>
                <w:szCs w:val="22"/>
              </w:rPr>
              <w:t>-2017</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14:paraId="18AC615F" w14:textId="56B84775" w:rsidR="008475A2" w:rsidRDefault="008475A2">
            <w:pPr>
              <w:spacing w:line="276" w:lineRule="auto"/>
              <w:rPr>
                <w:i/>
                <w:iCs/>
              </w:rPr>
            </w:pPr>
            <w:r>
              <w:rPr>
                <w:b/>
                <w:bCs/>
                <w:sz w:val="22"/>
                <w:szCs w:val="22"/>
              </w:rPr>
              <w:t xml:space="preserve">End Date:  </w:t>
            </w:r>
            <w:r>
              <w:rPr>
                <w:i/>
                <w:iCs/>
                <w:sz w:val="22"/>
                <w:szCs w:val="22"/>
              </w:rPr>
              <w:t>31-</w:t>
            </w:r>
            <w:r w:rsidR="00F51A98">
              <w:rPr>
                <w:i/>
                <w:iCs/>
                <w:sz w:val="22"/>
                <w:szCs w:val="22"/>
              </w:rPr>
              <w:t>December</w:t>
            </w:r>
            <w:r w:rsidR="0079059D">
              <w:rPr>
                <w:i/>
                <w:iCs/>
                <w:sz w:val="22"/>
                <w:szCs w:val="22"/>
              </w:rPr>
              <w:t>-201</w:t>
            </w:r>
            <w:r w:rsidR="00F51A98">
              <w:rPr>
                <w:i/>
                <w:iCs/>
                <w:sz w:val="22"/>
                <w:szCs w:val="22"/>
              </w:rPr>
              <w:t>8</w:t>
            </w:r>
            <w:r>
              <w:rPr>
                <w:i/>
                <w:iCs/>
                <w:sz w:val="22"/>
                <w:szCs w:val="22"/>
              </w:rPr>
              <w:t xml:space="preserve"> </w:t>
            </w:r>
          </w:p>
        </w:tc>
      </w:tr>
      <w:tr w:rsidR="008475A2" w14:paraId="48254D7B" w14:textId="77777777" w:rsidTr="008475A2">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6CC47AC" w14:textId="77777777" w:rsidR="008475A2" w:rsidRDefault="008475A2">
            <w:pPr>
              <w:spacing w:line="276" w:lineRule="auto"/>
              <w:rPr>
                <w:b/>
                <w:bCs/>
              </w:rPr>
            </w:pPr>
            <w:r>
              <w:rPr>
                <w:b/>
                <w:bCs/>
                <w:sz w:val="22"/>
                <w:szCs w:val="22"/>
              </w:rPr>
              <w:t>Purpose</w:t>
            </w:r>
          </w:p>
        </w:tc>
        <w:tc>
          <w:tcPr>
            <w:tcW w:w="10910" w:type="dxa"/>
            <w:gridSpan w:val="6"/>
            <w:tcBorders>
              <w:top w:val="single" w:sz="4" w:space="0" w:color="000000"/>
              <w:left w:val="single" w:sz="4" w:space="0" w:color="000000"/>
              <w:bottom w:val="single" w:sz="4" w:space="0" w:color="000000"/>
              <w:right w:val="single" w:sz="4" w:space="0" w:color="000000"/>
            </w:tcBorders>
            <w:hideMark/>
          </w:tcPr>
          <w:p w14:paraId="15E68913" w14:textId="39C2E67E" w:rsidR="008475A2" w:rsidRDefault="0079059D">
            <w:pPr>
              <w:spacing w:line="276" w:lineRule="auto"/>
            </w:pPr>
            <w:r>
              <w:rPr>
                <w:i/>
                <w:iCs/>
              </w:rPr>
              <w:t>Institutional Context Analysis (ICA) developed</w:t>
            </w:r>
          </w:p>
        </w:tc>
      </w:tr>
      <w:tr w:rsidR="008475A2" w14:paraId="59EE4FF3" w14:textId="77777777" w:rsidTr="008475A2">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A1A4EA2" w14:textId="77777777" w:rsidR="008475A2" w:rsidRDefault="008475A2">
            <w:pPr>
              <w:spacing w:line="276" w:lineRule="auto"/>
              <w:rPr>
                <w:b/>
                <w:bCs/>
              </w:rPr>
            </w:pPr>
            <w:r>
              <w:rPr>
                <w:b/>
                <w:bCs/>
                <w:sz w:val="22"/>
                <w:szCs w:val="22"/>
              </w:rPr>
              <w:t>Description</w:t>
            </w:r>
          </w:p>
        </w:tc>
        <w:tc>
          <w:tcPr>
            <w:tcW w:w="10910" w:type="dxa"/>
            <w:gridSpan w:val="6"/>
            <w:tcBorders>
              <w:top w:val="single" w:sz="4" w:space="0" w:color="000000"/>
              <w:left w:val="single" w:sz="4" w:space="0" w:color="000000"/>
              <w:bottom w:val="single" w:sz="4" w:space="0" w:color="000000"/>
              <w:right w:val="single" w:sz="4" w:space="0" w:color="000000"/>
            </w:tcBorders>
            <w:hideMark/>
          </w:tcPr>
          <w:p w14:paraId="3E478CB8" w14:textId="6EE24B01" w:rsidR="008475A2" w:rsidRDefault="0079059D">
            <w:pPr>
              <w:spacing w:line="276" w:lineRule="auto"/>
            </w:pPr>
            <w:r>
              <w:t>ICA and political economy analysis to test the enabling environment of KPPC</w:t>
            </w:r>
          </w:p>
        </w:tc>
      </w:tr>
      <w:tr w:rsidR="008475A2" w14:paraId="1CC4C2B0" w14:textId="77777777" w:rsidTr="008475A2">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67E06B4" w14:textId="77777777" w:rsidR="008475A2" w:rsidRDefault="008475A2">
            <w:pPr>
              <w:spacing w:line="276" w:lineRule="auto"/>
              <w:rPr>
                <w:b/>
                <w:bCs/>
              </w:rPr>
            </w:pPr>
            <w:r>
              <w:rPr>
                <w:b/>
                <w:bCs/>
                <w:sz w:val="22"/>
                <w:szCs w:val="22"/>
              </w:rPr>
              <w:t>% of progress to date:</w:t>
            </w:r>
          </w:p>
        </w:tc>
        <w:tc>
          <w:tcPr>
            <w:tcW w:w="10910" w:type="dxa"/>
            <w:gridSpan w:val="6"/>
            <w:tcBorders>
              <w:top w:val="single" w:sz="4" w:space="0" w:color="000000"/>
              <w:left w:val="single" w:sz="4" w:space="0" w:color="000000"/>
              <w:bottom w:val="single" w:sz="4" w:space="0" w:color="000000"/>
              <w:right w:val="single" w:sz="4" w:space="0" w:color="000000"/>
            </w:tcBorders>
            <w:vAlign w:val="center"/>
            <w:hideMark/>
          </w:tcPr>
          <w:p w14:paraId="4BD3F0AC" w14:textId="1ED766C6" w:rsidR="008475A2" w:rsidRDefault="00250900" w:rsidP="001257E1">
            <w:pPr>
              <w:spacing w:line="276" w:lineRule="auto"/>
              <w:rPr>
                <w:b/>
                <w:bCs/>
              </w:rPr>
            </w:pPr>
            <w:r>
              <w:rPr>
                <w:b/>
                <w:bCs/>
              </w:rPr>
              <w:t>90</w:t>
            </w:r>
            <w:r w:rsidR="000968FA">
              <w:rPr>
                <w:b/>
                <w:bCs/>
              </w:rPr>
              <w:t>%</w:t>
            </w:r>
          </w:p>
        </w:tc>
      </w:tr>
      <w:tr w:rsidR="008475A2" w14:paraId="61071CF0" w14:textId="77777777" w:rsidTr="008475A2">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6DA95D" w14:textId="77777777" w:rsidR="008475A2" w:rsidRDefault="008475A2">
            <w:pPr>
              <w:spacing w:line="276" w:lineRule="auto"/>
              <w:rPr>
                <w:b/>
                <w:bCs/>
              </w:rPr>
            </w:pPr>
            <w:r>
              <w:rPr>
                <w:b/>
                <w:bCs/>
                <w:sz w:val="22"/>
                <w:szCs w:val="22"/>
              </w:rPr>
              <w:t>Quality Log:</w:t>
            </w:r>
          </w:p>
        </w:tc>
      </w:tr>
      <w:tr w:rsidR="008475A2" w14:paraId="1029BB34" w14:textId="77777777" w:rsidTr="008475A2">
        <w:trPr>
          <w:trHeight w:val="285"/>
        </w:trPr>
        <w:tc>
          <w:tcPr>
            <w:tcW w:w="2932" w:type="dxa"/>
            <w:vMerge w:val="restart"/>
            <w:tcBorders>
              <w:top w:val="single" w:sz="4" w:space="0" w:color="000000"/>
              <w:left w:val="single" w:sz="4" w:space="0" w:color="000000"/>
              <w:bottom w:val="single" w:sz="4" w:space="0" w:color="000000"/>
              <w:right w:val="single" w:sz="4" w:space="0" w:color="000000"/>
            </w:tcBorders>
          </w:tcPr>
          <w:p w14:paraId="68EE2051" w14:textId="77777777" w:rsidR="008475A2" w:rsidRDefault="008475A2">
            <w:pPr>
              <w:spacing w:line="276" w:lineRule="auto"/>
              <w:jc w:val="center"/>
              <w:rPr>
                <w:b/>
                <w:bCs/>
              </w:rPr>
            </w:pPr>
            <w:r>
              <w:rPr>
                <w:b/>
                <w:bCs/>
                <w:sz w:val="22"/>
                <w:szCs w:val="22"/>
              </w:rPr>
              <w:t>Quality Criteria</w:t>
            </w:r>
          </w:p>
          <w:p w14:paraId="125AAA4E" w14:textId="77777777" w:rsidR="008475A2" w:rsidRDefault="008475A2">
            <w:pPr>
              <w:spacing w:line="276" w:lineRule="auto"/>
              <w:jc w:val="center"/>
              <w:rPr>
                <w:b/>
                <w:bCs/>
              </w:rPr>
            </w:pPr>
          </w:p>
          <w:p w14:paraId="3B4434DF" w14:textId="77777777" w:rsidR="008475A2" w:rsidRDefault="008475A2">
            <w:pPr>
              <w:spacing w:line="276" w:lineRule="auto"/>
              <w:jc w:val="center"/>
              <w:rPr>
                <w:i/>
                <w:iCs/>
                <w:sz w:val="20"/>
                <w:szCs w:val="20"/>
              </w:rPr>
            </w:pPr>
            <w:r>
              <w:rPr>
                <w:i/>
                <w:iCs/>
                <w:sz w:val="20"/>
                <w:szCs w:val="20"/>
              </w:rPr>
              <w:t xml:space="preserve">How/with what indicators the quality of the activity result will be measured? </w:t>
            </w:r>
          </w:p>
          <w:p w14:paraId="42AD343D" w14:textId="77777777" w:rsidR="008475A2" w:rsidRDefault="008475A2">
            <w:pPr>
              <w:spacing w:line="276" w:lineRule="auto"/>
              <w:jc w:val="center"/>
              <w:rPr>
                <w:i/>
                <w:iCs/>
                <w:sz w:val="20"/>
                <w:szCs w:val="20"/>
              </w:rPr>
            </w:pPr>
            <w:r>
              <w:rPr>
                <w:i/>
                <w:iCs/>
                <w:sz w:val="20"/>
                <w:szCs w:val="20"/>
              </w:rPr>
              <w:t>(From the project document)</w:t>
            </w:r>
          </w:p>
        </w:tc>
        <w:tc>
          <w:tcPr>
            <w:tcW w:w="3993" w:type="dxa"/>
            <w:gridSpan w:val="2"/>
            <w:vMerge w:val="restart"/>
            <w:tcBorders>
              <w:top w:val="single" w:sz="4" w:space="0" w:color="000000"/>
              <w:left w:val="single" w:sz="4" w:space="0" w:color="000000"/>
              <w:bottom w:val="single" w:sz="4" w:space="0" w:color="000000"/>
              <w:right w:val="single" w:sz="4" w:space="0" w:color="000000"/>
            </w:tcBorders>
          </w:tcPr>
          <w:p w14:paraId="09B9F137" w14:textId="77777777" w:rsidR="008475A2" w:rsidRDefault="008475A2">
            <w:pPr>
              <w:spacing w:line="276" w:lineRule="auto"/>
              <w:jc w:val="center"/>
              <w:rPr>
                <w:b/>
                <w:bCs/>
              </w:rPr>
            </w:pPr>
            <w:r>
              <w:rPr>
                <w:b/>
                <w:bCs/>
                <w:sz w:val="22"/>
                <w:szCs w:val="22"/>
              </w:rPr>
              <w:t>Quality Method</w:t>
            </w:r>
          </w:p>
          <w:p w14:paraId="3D67716B" w14:textId="77777777" w:rsidR="008475A2" w:rsidRDefault="008475A2">
            <w:pPr>
              <w:spacing w:line="276" w:lineRule="auto"/>
              <w:jc w:val="center"/>
              <w:rPr>
                <w:b/>
                <w:bCs/>
              </w:rPr>
            </w:pPr>
          </w:p>
          <w:p w14:paraId="4476F6AE" w14:textId="77777777" w:rsidR="008475A2" w:rsidRDefault="008475A2">
            <w:pPr>
              <w:spacing w:line="276" w:lineRule="auto"/>
              <w:jc w:val="center"/>
              <w:rPr>
                <w:b/>
                <w:bCs/>
                <w:sz w:val="20"/>
                <w:szCs w:val="20"/>
              </w:rPr>
            </w:pPr>
            <w:r>
              <w:rPr>
                <w:i/>
                <w:iCs/>
                <w:sz w:val="20"/>
                <w:szCs w:val="20"/>
              </w:rPr>
              <w:t>What method are you using to determine if quality criteria has been met.</w:t>
            </w:r>
          </w:p>
        </w:tc>
        <w:tc>
          <w:tcPr>
            <w:tcW w:w="1717" w:type="dxa"/>
            <w:tcBorders>
              <w:top w:val="single" w:sz="4" w:space="0" w:color="000000"/>
              <w:left w:val="single" w:sz="4" w:space="0" w:color="000000"/>
              <w:bottom w:val="single" w:sz="4" w:space="0" w:color="000000"/>
              <w:right w:val="single" w:sz="4" w:space="0" w:color="000000"/>
            </w:tcBorders>
            <w:shd w:val="clear" w:color="auto" w:fill="FFFF99"/>
            <w:hideMark/>
          </w:tcPr>
          <w:p w14:paraId="22E23EC4" w14:textId="77777777" w:rsidR="008475A2" w:rsidRDefault="008475A2">
            <w:pPr>
              <w:spacing w:line="276" w:lineRule="auto"/>
              <w:jc w:val="center"/>
              <w:rPr>
                <w:b/>
                <w:bCs/>
              </w:rPr>
            </w:pPr>
            <w:r>
              <w:rPr>
                <w:b/>
                <w:bCs/>
                <w:sz w:val="22"/>
                <w:szCs w:val="22"/>
              </w:rPr>
              <w:t>Quality Assessment Due Date</w:t>
            </w:r>
          </w:p>
        </w:tc>
        <w:tc>
          <w:tcPr>
            <w:tcW w:w="1418" w:type="dxa"/>
            <w:tcBorders>
              <w:top w:val="single" w:sz="4" w:space="0" w:color="000000"/>
              <w:left w:val="single" w:sz="4" w:space="0" w:color="000000"/>
              <w:bottom w:val="single" w:sz="4" w:space="0" w:color="000000"/>
              <w:right w:val="single" w:sz="4" w:space="0" w:color="000000"/>
            </w:tcBorders>
            <w:shd w:val="clear" w:color="auto" w:fill="FFFF99"/>
          </w:tcPr>
          <w:p w14:paraId="5C8E989A" w14:textId="77777777" w:rsidR="008475A2" w:rsidRDefault="008475A2">
            <w:pPr>
              <w:spacing w:line="276" w:lineRule="auto"/>
              <w:jc w:val="center"/>
              <w:rPr>
                <w:b/>
                <w:bCs/>
              </w:rPr>
            </w:pPr>
            <w:r>
              <w:rPr>
                <w:b/>
                <w:bCs/>
                <w:sz w:val="22"/>
                <w:szCs w:val="22"/>
              </w:rPr>
              <w:t>User Perspective</w:t>
            </w:r>
          </w:p>
          <w:p w14:paraId="65813D03" w14:textId="77777777" w:rsidR="008475A2" w:rsidRDefault="008475A2">
            <w:pPr>
              <w:spacing w:line="276" w:lineRule="auto"/>
              <w:jc w:val="center"/>
              <w:rPr>
                <w:b/>
                <w:bCs/>
              </w:rPr>
            </w:pPr>
          </w:p>
          <w:p w14:paraId="2A0E799A" w14:textId="77777777" w:rsidR="008475A2" w:rsidRDefault="008475A2">
            <w:pPr>
              <w:spacing w:line="276" w:lineRule="auto"/>
              <w:jc w:val="center"/>
              <w:rPr>
                <w:b/>
                <w:bCs/>
                <w:sz w:val="20"/>
                <w:szCs w:val="20"/>
              </w:rPr>
            </w:pPr>
            <w:r>
              <w:rPr>
                <w:i/>
                <w:iCs/>
                <w:sz w:val="20"/>
                <w:szCs w:val="20"/>
              </w:rPr>
              <w:t xml:space="preserve">Was the user satisfied with what you have </w:t>
            </w:r>
            <w:proofErr w:type="gramStart"/>
            <w:r>
              <w:rPr>
                <w:i/>
                <w:iCs/>
                <w:sz w:val="20"/>
                <w:szCs w:val="20"/>
              </w:rPr>
              <w:t>actually achieved</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FFFF99"/>
          </w:tcPr>
          <w:p w14:paraId="085BD6CD" w14:textId="77777777" w:rsidR="008475A2" w:rsidRDefault="008475A2">
            <w:pPr>
              <w:spacing w:line="276" w:lineRule="auto"/>
              <w:jc w:val="center"/>
              <w:rPr>
                <w:b/>
                <w:bCs/>
              </w:rPr>
            </w:pPr>
            <w:r>
              <w:rPr>
                <w:b/>
                <w:bCs/>
                <w:sz w:val="22"/>
                <w:szCs w:val="22"/>
              </w:rPr>
              <w:t>Timeliness</w:t>
            </w:r>
          </w:p>
          <w:p w14:paraId="464C1F62" w14:textId="77777777" w:rsidR="008475A2" w:rsidRDefault="008475A2">
            <w:pPr>
              <w:spacing w:line="276" w:lineRule="auto"/>
              <w:jc w:val="center"/>
              <w:rPr>
                <w:b/>
                <w:bCs/>
              </w:rPr>
            </w:pPr>
          </w:p>
          <w:p w14:paraId="715CD32E" w14:textId="77777777" w:rsidR="008475A2" w:rsidRDefault="008475A2">
            <w:pPr>
              <w:spacing w:line="276" w:lineRule="auto"/>
              <w:jc w:val="center"/>
              <w:rPr>
                <w:b/>
                <w:bCs/>
                <w:sz w:val="20"/>
                <w:szCs w:val="20"/>
              </w:rPr>
            </w:pPr>
            <w:r>
              <w:rPr>
                <w:i/>
                <w:iCs/>
                <w:sz w:val="20"/>
                <w:szCs w:val="20"/>
              </w:rPr>
              <w:t>Was your achievement reached in the planned timeframe</w:t>
            </w:r>
          </w:p>
        </w:tc>
        <w:tc>
          <w:tcPr>
            <w:tcW w:w="2223" w:type="dxa"/>
            <w:tcBorders>
              <w:top w:val="single" w:sz="4" w:space="0" w:color="000000"/>
              <w:left w:val="single" w:sz="4" w:space="0" w:color="000000"/>
              <w:bottom w:val="single" w:sz="4" w:space="0" w:color="000000"/>
              <w:right w:val="single" w:sz="4" w:space="0" w:color="000000"/>
            </w:tcBorders>
            <w:shd w:val="clear" w:color="auto" w:fill="FFFF99"/>
          </w:tcPr>
          <w:p w14:paraId="111E9116" w14:textId="77777777" w:rsidR="008475A2" w:rsidRDefault="008475A2">
            <w:pPr>
              <w:spacing w:line="276" w:lineRule="auto"/>
              <w:jc w:val="center"/>
              <w:rPr>
                <w:b/>
                <w:bCs/>
              </w:rPr>
            </w:pPr>
            <w:r>
              <w:rPr>
                <w:b/>
                <w:bCs/>
                <w:sz w:val="22"/>
                <w:szCs w:val="22"/>
              </w:rPr>
              <w:t>Resource Usage</w:t>
            </w:r>
          </w:p>
          <w:p w14:paraId="5CB0B8C1" w14:textId="77777777" w:rsidR="008475A2" w:rsidRDefault="008475A2">
            <w:pPr>
              <w:spacing w:line="276" w:lineRule="auto"/>
              <w:jc w:val="center"/>
              <w:rPr>
                <w:b/>
                <w:bCs/>
              </w:rPr>
            </w:pPr>
          </w:p>
          <w:p w14:paraId="02ACB40F" w14:textId="77777777" w:rsidR="008475A2" w:rsidRDefault="008475A2">
            <w:pPr>
              <w:spacing w:line="276" w:lineRule="auto"/>
              <w:jc w:val="center"/>
              <w:rPr>
                <w:i/>
                <w:iCs/>
                <w:sz w:val="20"/>
                <w:szCs w:val="20"/>
              </w:rPr>
            </w:pPr>
            <w:r>
              <w:rPr>
                <w:i/>
                <w:iCs/>
                <w:sz w:val="20"/>
                <w:szCs w:val="20"/>
              </w:rPr>
              <w:t xml:space="preserve">What were your activity </w:t>
            </w:r>
          </w:p>
          <w:p w14:paraId="3684652A" w14:textId="77777777" w:rsidR="008475A2" w:rsidRDefault="008475A2">
            <w:pPr>
              <w:spacing w:line="276" w:lineRule="auto"/>
              <w:jc w:val="center"/>
              <w:rPr>
                <w:b/>
                <w:bCs/>
                <w:sz w:val="20"/>
                <w:szCs w:val="20"/>
              </w:rPr>
            </w:pPr>
            <w:r>
              <w:rPr>
                <w:i/>
                <w:iCs/>
                <w:sz w:val="20"/>
                <w:szCs w:val="20"/>
              </w:rPr>
              <w:t>expenditure versus budget</w:t>
            </w:r>
          </w:p>
        </w:tc>
      </w:tr>
      <w:tr w:rsidR="008475A2" w14:paraId="20D57DE3" w14:textId="77777777" w:rsidTr="008475A2">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FF7430" w14:textId="77777777" w:rsidR="008475A2" w:rsidRDefault="008475A2">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219150E" w14:textId="77777777" w:rsidR="008475A2" w:rsidRDefault="008475A2">
            <w:pPr>
              <w:spacing w:line="276" w:lineRule="auto"/>
              <w:rPr>
                <w:rFonts w:ascii="Times New Roman" w:hAnsi="Times New Roman"/>
                <w:b/>
                <w:bCs/>
                <w:sz w:val="20"/>
                <w:szCs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74975BB" w14:textId="77777777" w:rsidR="008475A2" w:rsidRDefault="008475A2">
            <w:pPr>
              <w:rPr>
                <w:b/>
                <w:bCs/>
                <w:sz w:val="20"/>
                <w:szCs w:val="20"/>
              </w:rPr>
            </w:pPr>
          </w:p>
        </w:tc>
        <w:tc>
          <w:tcPr>
            <w:tcW w:w="520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83650E3" w14:textId="77777777" w:rsidR="008475A2" w:rsidRDefault="008475A2">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14:paraId="56CA1005" w14:textId="77777777" w:rsidR="008475A2" w:rsidRDefault="008475A2">
            <w:pPr>
              <w:spacing w:line="276" w:lineRule="auto"/>
              <w:jc w:val="center"/>
              <w:rPr>
                <w:b/>
                <w:bCs/>
                <w:sz w:val="20"/>
                <w:szCs w:val="20"/>
              </w:rPr>
            </w:pPr>
            <w:r>
              <w:rPr>
                <w:b/>
                <w:bCs/>
                <w:i/>
                <w:iCs/>
                <w:sz w:val="20"/>
                <w:szCs w:val="20"/>
              </w:rPr>
              <w:t>(1 lowest, 9 highest)</w:t>
            </w:r>
          </w:p>
        </w:tc>
      </w:tr>
      <w:tr w:rsidR="008475A2" w14:paraId="6F185411" w14:textId="77777777" w:rsidTr="008475A2">
        <w:trPr>
          <w:trHeight w:val="800"/>
        </w:trPr>
        <w:tc>
          <w:tcPr>
            <w:tcW w:w="2932" w:type="dxa"/>
            <w:tcBorders>
              <w:top w:val="single" w:sz="4" w:space="0" w:color="000000"/>
              <w:left w:val="single" w:sz="4" w:space="0" w:color="000000"/>
              <w:bottom w:val="single" w:sz="4" w:space="0" w:color="000000"/>
              <w:right w:val="single" w:sz="4" w:space="0" w:color="000000"/>
            </w:tcBorders>
            <w:hideMark/>
          </w:tcPr>
          <w:p w14:paraId="394B40C9" w14:textId="2ED9609C" w:rsidR="008475A2" w:rsidRDefault="0079059D" w:rsidP="001F249E">
            <w:pPr>
              <w:rPr>
                <w:b/>
                <w:bCs/>
                <w:sz w:val="20"/>
                <w:szCs w:val="20"/>
              </w:rPr>
            </w:pPr>
            <w:r>
              <w:rPr>
                <w:b/>
                <w:bCs/>
                <w:sz w:val="20"/>
                <w:szCs w:val="20"/>
              </w:rPr>
              <w:t>ICA developed</w:t>
            </w:r>
            <w:r w:rsidR="001F249E" w:rsidRPr="001F249E">
              <w:rPr>
                <w:b/>
                <w:bCs/>
                <w:sz w:val="20"/>
                <w:szCs w:val="20"/>
              </w:rPr>
              <w:t xml:space="preserve"> </w:t>
            </w:r>
          </w:p>
        </w:tc>
        <w:tc>
          <w:tcPr>
            <w:tcW w:w="3993" w:type="dxa"/>
            <w:gridSpan w:val="2"/>
            <w:tcBorders>
              <w:top w:val="single" w:sz="4" w:space="0" w:color="000000"/>
              <w:left w:val="single" w:sz="4" w:space="0" w:color="000000"/>
              <w:bottom w:val="single" w:sz="4" w:space="0" w:color="000000"/>
              <w:right w:val="single" w:sz="4" w:space="0" w:color="000000"/>
            </w:tcBorders>
            <w:hideMark/>
          </w:tcPr>
          <w:p w14:paraId="24D822A1" w14:textId="15F2255D" w:rsidR="00E8177B" w:rsidRDefault="00F51A98" w:rsidP="00F51A98">
            <w:pPr>
              <w:spacing w:line="276" w:lineRule="auto"/>
              <w:rPr>
                <w:i/>
                <w:iCs/>
                <w:sz w:val="20"/>
                <w:szCs w:val="20"/>
              </w:rPr>
            </w:pPr>
            <w:r>
              <w:rPr>
                <w:i/>
                <w:iCs/>
                <w:sz w:val="20"/>
                <w:szCs w:val="20"/>
              </w:rPr>
              <w:t>Recruitment of Expert</w:t>
            </w:r>
          </w:p>
          <w:p w14:paraId="05902CEB" w14:textId="47A06690" w:rsidR="00F51A98" w:rsidRDefault="00F51A98" w:rsidP="00F51A98">
            <w:pPr>
              <w:spacing w:line="276" w:lineRule="auto"/>
              <w:rPr>
                <w:i/>
                <w:iCs/>
                <w:sz w:val="20"/>
                <w:szCs w:val="20"/>
              </w:rPr>
            </w:pPr>
            <w:r>
              <w:rPr>
                <w:i/>
                <w:iCs/>
                <w:sz w:val="20"/>
                <w:szCs w:val="20"/>
              </w:rPr>
              <w:t>Report and documentation</w:t>
            </w:r>
          </w:p>
          <w:p w14:paraId="12B54E7C" w14:textId="3047E967" w:rsidR="00E8177B" w:rsidRDefault="00F51A98">
            <w:pPr>
              <w:spacing w:line="276" w:lineRule="auto"/>
              <w:rPr>
                <w:rFonts w:ascii="Times New Roman" w:hAnsi="Times New Roman"/>
                <w:sz w:val="20"/>
                <w:szCs w:val="20"/>
              </w:rPr>
            </w:pPr>
            <w:r>
              <w:rPr>
                <w:i/>
                <w:iCs/>
                <w:sz w:val="20"/>
                <w:szCs w:val="20"/>
              </w:rPr>
              <w:t>Workshop developed</w:t>
            </w:r>
          </w:p>
        </w:tc>
        <w:tc>
          <w:tcPr>
            <w:tcW w:w="1717" w:type="dxa"/>
            <w:tcBorders>
              <w:top w:val="single" w:sz="4" w:space="0" w:color="000000"/>
              <w:left w:val="single" w:sz="4" w:space="0" w:color="000000"/>
              <w:bottom w:val="single" w:sz="4" w:space="0" w:color="000000"/>
              <w:right w:val="single" w:sz="4" w:space="0" w:color="000000"/>
            </w:tcBorders>
            <w:hideMark/>
          </w:tcPr>
          <w:p w14:paraId="5090B646" w14:textId="0CC61BA4" w:rsidR="008475A2" w:rsidRDefault="00F51A98">
            <w:pPr>
              <w:rPr>
                <w:sz w:val="20"/>
                <w:szCs w:val="20"/>
              </w:rPr>
            </w:pPr>
            <w:r>
              <w:rPr>
                <w:sz w:val="20"/>
                <w:szCs w:val="20"/>
              </w:rPr>
              <w:t>December 2017</w:t>
            </w:r>
            <w:r w:rsidR="00E8177B">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14:paraId="5AAD835B" w14:textId="1E3BBED3" w:rsidR="008475A2" w:rsidRDefault="008475A2">
            <w:pPr>
              <w:spacing w:line="276" w:lineRule="auto"/>
              <w:rPr>
                <w:rFonts w:eastAsiaTheme="minorHAnsi" w:cstheme="minorBidi"/>
                <w:sz w:val="20"/>
                <w:szCs w:val="20"/>
                <w:lang w:val="en-GB" w:eastAsia="en-GB"/>
              </w:rPr>
            </w:pPr>
          </w:p>
        </w:tc>
        <w:tc>
          <w:tcPr>
            <w:tcW w:w="1559" w:type="dxa"/>
            <w:tcBorders>
              <w:top w:val="single" w:sz="4" w:space="0" w:color="000000"/>
              <w:left w:val="single" w:sz="4" w:space="0" w:color="000000"/>
              <w:bottom w:val="single" w:sz="4" w:space="0" w:color="000000"/>
              <w:right w:val="single" w:sz="4" w:space="0" w:color="000000"/>
            </w:tcBorders>
            <w:hideMark/>
          </w:tcPr>
          <w:p w14:paraId="4D95116D" w14:textId="4DF4EB22" w:rsidR="008475A2" w:rsidRDefault="008475A2">
            <w:pPr>
              <w:spacing w:line="276" w:lineRule="auto"/>
              <w:rPr>
                <w:rFonts w:eastAsiaTheme="minorHAnsi" w:cstheme="minorBidi"/>
                <w:sz w:val="20"/>
                <w:szCs w:val="20"/>
                <w:lang w:val="en-GB" w:eastAsia="en-GB"/>
              </w:rPr>
            </w:pPr>
          </w:p>
        </w:tc>
        <w:tc>
          <w:tcPr>
            <w:tcW w:w="2223" w:type="dxa"/>
            <w:tcBorders>
              <w:top w:val="single" w:sz="4" w:space="0" w:color="000000"/>
              <w:left w:val="single" w:sz="4" w:space="0" w:color="000000"/>
              <w:bottom w:val="single" w:sz="4" w:space="0" w:color="000000"/>
              <w:right w:val="single" w:sz="4" w:space="0" w:color="000000"/>
            </w:tcBorders>
            <w:hideMark/>
          </w:tcPr>
          <w:p w14:paraId="6ACA547E" w14:textId="0C7F6318" w:rsidR="008475A2" w:rsidRDefault="008475A2">
            <w:pPr>
              <w:spacing w:line="276" w:lineRule="auto"/>
              <w:rPr>
                <w:rFonts w:eastAsiaTheme="minorHAnsi" w:cstheme="minorBidi"/>
                <w:sz w:val="20"/>
                <w:szCs w:val="20"/>
                <w:lang w:val="en-GB" w:eastAsia="en-GB"/>
              </w:rPr>
            </w:pPr>
          </w:p>
        </w:tc>
      </w:tr>
      <w:tr w:rsidR="008475A2" w14:paraId="170F545F" w14:textId="77777777" w:rsidTr="008475A2">
        <w:trPr>
          <w:trHeight w:val="26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135DF867" w14:textId="77777777" w:rsidR="008475A2" w:rsidRDefault="008475A2">
            <w:pPr>
              <w:spacing w:line="276" w:lineRule="auto"/>
              <w:rPr>
                <w:rFonts w:ascii="Times New Roman" w:hAnsi="Times New Roman"/>
                <w:b/>
                <w:bCs/>
              </w:rPr>
            </w:pPr>
            <w:r>
              <w:rPr>
                <w:b/>
                <w:bCs/>
                <w:sz w:val="22"/>
                <w:szCs w:val="22"/>
              </w:rPr>
              <w:t>Sub Activities</w:t>
            </w:r>
          </w:p>
        </w:tc>
      </w:tr>
      <w:tr w:rsidR="008475A2" w14:paraId="41AE570C" w14:textId="77777777" w:rsidTr="008475A2">
        <w:trPr>
          <w:trHeight w:val="530"/>
        </w:trPr>
        <w:tc>
          <w:tcPr>
            <w:tcW w:w="692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22488E5" w14:textId="77777777" w:rsidR="008475A2" w:rsidRDefault="008475A2">
            <w:pPr>
              <w:spacing w:line="276" w:lineRule="auto"/>
              <w:jc w:val="center"/>
              <w:rPr>
                <w:b/>
                <w:bCs/>
              </w:rPr>
            </w:pPr>
            <w:r>
              <w:rPr>
                <w:b/>
                <w:bCs/>
                <w:sz w:val="22"/>
                <w:szCs w:val="22"/>
              </w:rPr>
              <w:lastRenderedPageBreak/>
              <w:t xml:space="preserve">Key Actions </w:t>
            </w:r>
          </w:p>
          <w:p w14:paraId="0EA47E81" w14:textId="77777777" w:rsidR="008475A2" w:rsidRDefault="008475A2">
            <w:pPr>
              <w:spacing w:line="276" w:lineRule="auto"/>
              <w:jc w:val="center"/>
              <w:rPr>
                <w:b/>
                <w:bCs/>
              </w:rPr>
            </w:pPr>
            <w:r>
              <w:rPr>
                <w:b/>
                <w:bCs/>
                <w:sz w:val="22"/>
                <w:szCs w:val="22"/>
              </w:rPr>
              <w:t>(List activity results and associated actions)</w:t>
            </w:r>
          </w:p>
        </w:tc>
        <w:tc>
          <w:tcPr>
            <w:tcW w:w="171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795CF03" w14:textId="77777777" w:rsidR="008475A2" w:rsidRDefault="008475A2">
            <w:pPr>
              <w:spacing w:line="276" w:lineRule="auto"/>
              <w:jc w:val="center"/>
              <w:rPr>
                <w:b/>
                <w:bCs/>
              </w:rPr>
            </w:pPr>
            <w:r>
              <w:rPr>
                <w:b/>
                <w:bCs/>
                <w:sz w:val="22"/>
                <w:szCs w:val="22"/>
              </w:rPr>
              <w:t>Start Date</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933901D" w14:textId="77777777" w:rsidR="008475A2" w:rsidRDefault="008475A2">
            <w:pPr>
              <w:spacing w:line="276" w:lineRule="auto"/>
              <w:jc w:val="center"/>
              <w:rPr>
                <w:b/>
                <w:bCs/>
              </w:rPr>
            </w:pPr>
            <w:r>
              <w:rPr>
                <w:b/>
                <w:bCs/>
                <w:sz w:val="22"/>
                <w:szCs w:val="22"/>
              </w:rPr>
              <w:t>End Date</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A2C8333" w14:textId="77777777" w:rsidR="008475A2" w:rsidRDefault="008475A2">
            <w:pPr>
              <w:spacing w:line="276" w:lineRule="auto"/>
              <w:jc w:val="center"/>
              <w:rPr>
                <w:b/>
                <w:bCs/>
              </w:rPr>
            </w:pPr>
            <w:r>
              <w:rPr>
                <w:b/>
                <w:bCs/>
                <w:sz w:val="22"/>
                <w:szCs w:val="22"/>
              </w:rPr>
              <w:t>Status</w:t>
            </w:r>
          </w:p>
        </w:tc>
        <w:tc>
          <w:tcPr>
            <w:tcW w:w="222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8B20D20" w14:textId="77777777" w:rsidR="008475A2" w:rsidRDefault="008475A2">
            <w:pPr>
              <w:spacing w:line="276" w:lineRule="auto"/>
              <w:jc w:val="center"/>
              <w:rPr>
                <w:b/>
                <w:bCs/>
              </w:rPr>
            </w:pPr>
            <w:r>
              <w:rPr>
                <w:b/>
                <w:bCs/>
                <w:sz w:val="22"/>
                <w:szCs w:val="22"/>
              </w:rPr>
              <w:t>Comments</w:t>
            </w:r>
          </w:p>
        </w:tc>
      </w:tr>
      <w:tr w:rsidR="001257E1" w14:paraId="5C8373B0" w14:textId="77777777" w:rsidTr="00F51A98">
        <w:trPr>
          <w:trHeight w:val="3680"/>
        </w:trPr>
        <w:tc>
          <w:tcPr>
            <w:tcW w:w="6925" w:type="dxa"/>
            <w:gridSpan w:val="3"/>
            <w:tcBorders>
              <w:top w:val="single" w:sz="4" w:space="0" w:color="000000"/>
              <w:left w:val="single" w:sz="4" w:space="0" w:color="000000"/>
              <w:bottom w:val="single" w:sz="4" w:space="0" w:color="000000"/>
              <w:right w:val="single" w:sz="4" w:space="0" w:color="000000"/>
            </w:tcBorders>
          </w:tcPr>
          <w:p w14:paraId="584E39B4" w14:textId="0C5C08D3" w:rsidR="001257E1" w:rsidRDefault="001257E1" w:rsidP="00F51A98">
            <w:pPr>
              <w:spacing w:line="276" w:lineRule="auto"/>
              <w:rPr>
                <w:rFonts w:asciiTheme="majorHAnsi" w:hAnsiTheme="majorHAnsi"/>
                <w:b/>
                <w:bCs/>
                <w:color w:val="000000" w:themeColor="text1"/>
                <w:sz w:val="22"/>
                <w:szCs w:val="22"/>
                <w:u w:val="single"/>
              </w:rPr>
            </w:pPr>
            <w:r>
              <w:rPr>
                <w:rFonts w:asciiTheme="majorHAnsi" w:hAnsiTheme="majorHAnsi"/>
                <w:b/>
                <w:bCs/>
                <w:color w:val="000000" w:themeColor="text1"/>
                <w:sz w:val="22"/>
                <w:szCs w:val="22"/>
                <w:u w:val="single"/>
              </w:rPr>
              <w:t xml:space="preserve">Activity 1.1: </w:t>
            </w:r>
            <w:r w:rsidR="00F51A98">
              <w:rPr>
                <w:rFonts w:asciiTheme="majorHAnsi" w:hAnsiTheme="majorHAnsi"/>
                <w:b/>
                <w:bCs/>
                <w:sz w:val="22"/>
                <w:szCs w:val="22"/>
                <w:u w:val="single"/>
              </w:rPr>
              <w:t>C</w:t>
            </w:r>
            <w:proofErr w:type="spellStart"/>
            <w:r w:rsidR="00F51A98" w:rsidRPr="00F51A98">
              <w:rPr>
                <w:rFonts w:asciiTheme="majorHAnsi" w:hAnsiTheme="majorHAnsi"/>
                <w:b/>
                <w:bCs/>
                <w:iCs/>
                <w:sz w:val="22"/>
                <w:szCs w:val="22"/>
                <w:u w:val="single"/>
                <w:lang w:val="en-GB"/>
              </w:rPr>
              <w:t>onduct</w:t>
            </w:r>
            <w:proofErr w:type="spellEnd"/>
            <w:r w:rsidR="00F51A98" w:rsidRPr="00F51A98">
              <w:rPr>
                <w:rFonts w:asciiTheme="majorHAnsi" w:hAnsiTheme="majorHAnsi"/>
                <w:b/>
                <w:bCs/>
                <w:iCs/>
                <w:sz w:val="22"/>
                <w:szCs w:val="22"/>
                <w:u w:val="single"/>
                <w:lang w:val="en-GB"/>
              </w:rPr>
              <w:t xml:space="preserve"> a political economy analysis of the KPPC</w:t>
            </w:r>
          </w:p>
          <w:p w14:paraId="4C08A022" w14:textId="77777777" w:rsidR="001257E1" w:rsidRDefault="001257E1" w:rsidP="001257E1">
            <w:pPr>
              <w:spacing w:line="276" w:lineRule="auto"/>
              <w:rPr>
                <w:rFonts w:asciiTheme="majorHAnsi" w:hAnsiTheme="majorHAnsi"/>
                <w:b/>
                <w:bCs/>
                <w:color w:val="000000" w:themeColor="text1"/>
                <w:sz w:val="22"/>
                <w:szCs w:val="22"/>
                <w:u w:val="single"/>
              </w:rPr>
            </w:pPr>
          </w:p>
          <w:p w14:paraId="01F407DB" w14:textId="085BB443" w:rsidR="001257E1" w:rsidRPr="00D5323B" w:rsidRDefault="001257E1" w:rsidP="00D5323B">
            <w:pPr>
              <w:pStyle w:val="ListParagraph"/>
              <w:numPr>
                <w:ilvl w:val="2"/>
                <w:numId w:val="45"/>
              </w:numPr>
              <w:spacing w:line="276" w:lineRule="auto"/>
              <w:rPr>
                <w:rFonts w:asciiTheme="majorHAnsi" w:hAnsiTheme="majorHAnsi"/>
                <w:b/>
                <w:bCs/>
                <w:color w:val="000000" w:themeColor="text1"/>
                <w:szCs w:val="22"/>
              </w:rPr>
            </w:pPr>
            <w:r w:rsidRPr="00D5323B">
              <w:rPr>
                <w:rFonts w:asciiTheme="majorHAnsi" w:hAnsiTheme="majorHAnsi"/>
                <w:b/>
                <w:bCs/>
                <w:color w:val="000000" w:themeColor="text1"/>
                <w:szCs w:val="22"/>
              </w:rPr>
              <w:t xml:space="preserve"> </w:t>
            </w:r>
            <w:r w:rsidR="00F51A98" w:rsidRPr="00D5323B">
              <w:rPr>
                <w:rFonts w:asciiTheme="majorBidi" w:hAnsiTheme="majorBidi" w:cstheme="majorBidi"/>
                <w:iCs/>
                <w:sz w:val="16"/>
              </w:rPr>
              <w:t xml:space="preserve"> </w:t>
            </w:r>
            <w:r w:rsidR="00F51A98" w:rsidRPr="00D5323B">
              <w:rPr>
                <w:rFonts w:asciiTheme="majorHAnsi" w:hAnsiTheme="majorHAnsi"/>
                <w:b/>
                <w:bCs/>
                <w:iCs/>
                <w:color w:val="000000" w:themeColor="text1"/>
                <w:szCs w:val="22"/>
              </w:rPr>
              <w:t>Consultant conducting PE/IC assessment</w:t>
            </w:r>
          </w:p>
          <w:p w14:paraId="09DE0553" w14:textId="77777777" w:rsidR="001257E1" w:rsidRPr="0052298E" w:rsidRDefault="001257E1" w:rsidP="001257E1">
            <w:pPr>
              <w:spacing w:line="276" w:lineRule="auto"/>
              <w:rPr>
                <w:rFonts w:asciiTheme="majorHAnsi" w:hAnsiTheme="majorHAnsi"/>
                <w:bCs/>
                <w:iCs/>
                <w:color w:val="000000" w:themeColor="text1"/>
                <w:szCs w:val="22"/>
              </w:rPr>
            </w:pPr>
          </w:p>
          <w:p w14:paraId="04592262" w14:textId="2A549E27" w:rsidR="001257E1" w:rsidRPr="00D5323B" w:rsidRDefault="003001C3" w:rsidP="00D5323B">
            <w:pPr>
              <w:pStyle w:val="ListParagraph"/>
              <w:numPr>
                <w:ilvl w:val="0"/>
                <w:numId w:val="46"/>
              </w:numPr>
            </w:pPr>
            <w:r>
              <w:t>Th</w:t>
            </w:r>
            <w:r w:rsidR="00D5323B">
              <w:t>e project has been working on the development of an Institutional Context Analysis (ICA)</w:t>
            </w:r>
            <w:r w:rsidR="00250900">
              <w:t xml:space="preserve"> </w:t>
            </w:r>
            <w:r w:rsidR="00D5323B" w:rsidRPr="0013080A">
              <w:t xml:space="preserve">to test the enabling environment in Kuwait to establish the </w:t>
            </w:r>
            <w:proofErr w:type="spellStart"/>
            <w:r w:rsidR="00D5323B" w:rsidRPr="0013080A">
              <w:t>center</w:t>
            </w:r>
            <w:proofErr w:type="spellEnd"/>
            <w:r w:rsidR="00D5323B" w:rsidRPr="0013080A">
              <w:t xml:space="preserve"> and inform be</w:t>
            </w:r>
            <w:r w:rsidR="00D5323B">
              <w:t xml:space="preserve">tter policymaking. The </w:t>
            </w:r>
            <w:r w:rsidR="00D5323B" w:rsidRPr="0013080A">
              <w:t xml:space="preserve">opportunities </w:t>
            </w:r>
            <w:r w:rsidR="00D5323B">
              <w:t xml:space="preserve">as well as the challenges </w:t>
            </w:r>
            <w:r w:rsidR="00D5323B" w:rsidRPr="0013080A">
              <w:t>for leveraging polic</w:t>
            </w:r>
            <w:r w:rsidR="00D5323B">
              <w:t xml:space="preserve">y change and supporting reform </w:t>
            </w:r>
            <w:r w:rsidR="003D690E">
              <w:t>were</w:t>
            </w:r>
            <w:r w:rsidR="00D5323B">
              <w:t xml:space="preserve"> mapped out. </w:t>
            </w:r>
            <w:r w:rsidR="00D5323B" w:rsidRPr="0013080A">
              <w:t>The analysis help</w:t>
            </w:r>
            <w:r w:rsidR="00D5323B">
              <w:t>s</w:t>
            </w:r>
            <w:r w:rsidR="00D5323B" w:rsidRPr="0013080A">
              <w:t xml:space="preserve"> foster country ownership</w:t>
            </w:r>
            <w:r w:rsidR="00D5323B">
              <w:t xml:space="preserve"> and stakeholder engagement to co</w:t>
            </w:r>
            <w:r w:rsidR="00D5323B" w:rsidRPr="0013080A">
              <w:t>ntribute</w:t>
            </w:r>
            <w:r w:rsidR="00D5323B">
              <w:t xml:space="preserve"> </w:t>
            </w:r>
            <w:r w:rsidR="00D5323B" w:rsidRPr="0013080A">
              <w:t>to improved evidence based policymaking.</w:t>
            </w:r>
            <w:r w:rsidR="00D5323B">
              <w:t xml:space="preserve"> </w:t>
            </w:r>
          </w:p>
          <w:p w14:paraId="7E5DE207" w14:textId="77777777" w:rsidR="00F51A98" w:rsidRPr="0052298E" w:rsidRDefault="00F51A98" w:rsidP="00F51A98">
            <w:pPr>
              <w:pStyle w:val="ListParagraph"/>
              <w:spacing w:line="276" w:lineRule="auto"/>
              <w:rPr>
                <w:rFonts w:asciiTheme="majorHAnsi" w:hAnsiTheme="majorHAnsi"/>
                <w:bCs/>
                <w:iCs/>
                <w:color w:val="000000" w:themeColor="text1"/>
                <w:szCs w:val="22"/>
                <w:lang w:val="en-US"/>
              </w:rPr>
            </w:pPr>
          </w:p>
          <w:p w14:paraId="5346E31A" w14:textId="25910DF1" w:rsidR="001257E1" w:rsidRDefault="001257E1" w:rsidP="00F51A98">
            <w:pPr>
              <w:spacing w:line="276" w:lineRule="auto"/>
              <w:jc w:val="both"/>
              <w:rPr>
                <w:rFonts w:asciiTheme="majorHAnsi" w:hAnsiTheme="majorHAnsi"/>
                <w:b/>
                <w:bCs/>
                <w:iCs/>
                <w:color w:val="000000" w:themeColor="text1"/>
                <w:sz w:val="22"/>
                <w:szCs w:val="22"/>
              </w:rPr>
            </w:pPr>
            <w:proofErr w:type="gramStart"/>
            <w:r>
              <w:rPr>
                <w:rFonts w:asciiTheme="majorHAnsi" w:hAnsiTheme="majorHAnsi"/>
                <w:b/>
                <w:bCs/>
                <w:color w:val="000000" w:themeColor="text1"/>
                <w:sz w:val="22"/>
                <w:szCs w:val="22"/>
              </w:rPr>
              <w:t xml:space="preserve">1.1.2 </w:t>
            </w:r>
            <w:r w:rsidR="00F51A98" w:rsidRPr="00F51A98">
              <w:rPr>
                <w:rFonts w:asciiTheme="majorBidi" w:hAnsiTheme="majorBidi" w:cstheme="majorBidi"/>
                <w:iCs/>
                <w:sz w:val="16"/>
                <w:lang w:val="en-GB"/>
              </w:rPr>
              <w:t xml:space="preserve"> </w:t>
            </w:r>
            <w:r w:rsidR="00F51A98" w:rsidRPr="00F51A98">
              <w:rPr>
                <w:rFonts w:asciiTheme="majorHAnsi" w:hAnsiTheme="majorHAnsi"/>
                <w:b/>
                <w:bCs/>
                <w:iCs/>
                <w:color w:val="000000" w:themeColor="text1"/>
                <w:sz w:val="22"/>
                <w:szCs w:val="22"/>
                <w:lang w:val="en-GB"/>
              </w:rPr>
              <w:t>Workshop</w:t>
            </w:r>
            <w:proofErr w:type="gramEnd"/>
            <w:r w:rsidR="00F51A98" w:rsidRPr="00F51A98">
              <w:rPr>
                <w:rFonts w:asciiTheme="majorHAnsi" w:hAnsiTheme="majorHAnsi"/>
                <w:b/>
                <w:bCs/>
                <w:iCs/>
                <w:color w:val="000000" w:themeColor="text1"/>
                <w:sz w:val="22"/>
                <w:szCs w:val="22"/>
                <w:lang w:val="en-GB"/>
              </w:rPr>
              <w:t xml:space="preserve"> presenting the findings of the assessment and suggested ways forward</w:t>
            </w:r>
          </w:p>
          <w:p w14:paraId="61834275" w14:textId="77777777" w:rsidR="001257E1" w:rsidRDefault="001257E1" w:rsidP="001257E1">
            <w:pPr>
              <w:spacing w:line="276" w:lineRule="auto"/>
              <w:rPr>
                <w:rFonts w:asciiTheme="majorHAnsi" w:hAnsiTheme="majorHAnsi"/>
                <w:bCs/>
                <w:iCs/>
                <w:color w:val="000000" w:themeColor="text1"/>
                <w:sz w:val="22"/>
                <w:szCs w:val="22"/>
              </w:rPr>
            </w:pPr>
          </w:p>
          <w:p w14:paraId="03997B24" w14:textId="0B764FB5" w:rsidR="001257E1" w:rsidRDefault="00F51A98" w:rsidP="00D5323B">
            <w:pPr>
              <w:pStyle w:val="ListParagraph"/>
              <w:numPr>
                <w:ilvl w:val="0"/>
                <w:numId w:val="46"/>
              </w:numPr>
              <w:spacing w:line="276" w:lineRule="auto"/>
              <w:rPr>
                <w:rFonts w:asciiTheme="majorHAnsi" w:hAnsiTheme="majorHAnsi"/>
                <w:bCs/>
                <w:iCs/>
                <w:color w:val="000000" w:themeColor="text1"/>
                <w:szCs w:val="22"/>
                <w:lang w:val="en-US"/>
              </w:rPr>
            </w:pPr>
            <w:r>
              <w:rPr>
                <w:rFonts w:asciiTheme="majorHAnsi" w:hAnsiTheme="majorHAnsi"/>
                <w:bCs/>
                <w:iCs/>
                <w:color w:val="000000" w:themeColor="text1"/>
                <w:szCs w:val="22"/>
                <w:lang w:val="en-US"/>
              </w:rPr>
              <w:t>The workshop to present the findings of the ICA mission will be conducted</w:t>
            </w:r>
            <w:r w:rsidR="003D690E">
              <w:rPr>
                <w:rFonts w:asciiTheme="majorHAnsi" w:hAnsiTheme="majorHAnsi"/>
                <w:bCs/>
                <w:iCs/>
                <w:color w:val="000000" w:themeColor="text1"/>
                <w:szCs w:val="22"/>
                <w:lang w:val="en-US"/>
              </w:rPr>
              <w:t xml:space="preserve"> in January 2018</w:t>
            </w:r>
            <w:r>
              <w:rPr>
                <w:rFonts w:asciiTheme="majorHAnsi" w:hAnsiTheme="majorHAnsi"/>
                <w:bCs/>
                <w:iCs/>
                <w:color w:val="000000" w:themeColor="text1"/>
                <w:szCs w:val="22"/>
                <w:lang w:val="en-US"/>
              </w:rPr>
              <w:t xml:space="preserve">. </w:t>
            </w:r>
          </w:p>
          <w:p w14:paraId="60FA1509" w14:textId="77777777" w:rsidR="001257E1" w:rsidRPr="0052298E" w:rsidRDefault="001257E1" w:rsidP="001257E1">
            <w:pPr>
              <w:spacing w:line="276" w:lineRule="auto"/>
              <w:rPr>
                <w:rFonts w:asciiTheme="majorHAnsi" w:hAnsiTheme="majorHAnsi"/>
                <w:bCs/>
                <w:iCs/>
                <w:color w:val="000000" w:themeColor="text1"/>
                <w:szCs w:val="22"/>
              </w:rPr>
            </w:pPr>
          </w:p>
          <w:p w14:paraId="14E19888" w14:textId="479BC025" w:rsidR="00966B50" w:rsidRDefault="00966B50" w:rsidP="00F51A98">
            <w:pPr>
              <w:spacing w:line="276" w:lineRule="auto"/>
              <w:rPr>
                <w:rFonts w:asciiTheme="majorHAnsi" w:hAnsiTheme="majorHAnsi"/>
                <w:bCs/>
                <w:iCs/>
                <w:color w:val="000000" w:themeColor="text1"/>
                <w:sz w:val="22"/>
                <w:szCs w:val="22"/>
              </w:rPr>
            </w:pPr>
            <w:r>
              <w:rPr>
                <w:rFonts w:asciiTheme="majorHAnsi" w:hAnsiTheme="majorHAnsi"/>
                <w:bCs/>
                <w:iCs/>
                <w:color w:val="000000" w:themeColor="text1"/>
                <w:sz w:val="22"/>
                <w:szCs w:val="22"/>
              </w:rPr>
              <w:t xml:space="preserve"> </w:t>
            </w:r>
          </w:p>
        </w:tc>
        <w:tc>
          <w:tcPr>
            <w:tcW w:w="1717" w:type="dxa"/>
            <w:tcBorders>
              <w:top w:val="single" w:sz="4" w:space="0" w:color="000000"/>
              <w:left w:val="single" w:sz="4" w:space="0" w:color="000000"/>
              <w:bottom w:val="single" w:sz="4" w:space="0" w:color="000000"/>
              <w:right w:val="single" w:sz="4" w:space="0" w:color="000000"/>
            </w:tcBorders>
            <w:hideMark/>
          </w:tcPr>
          <w:p w14:paraId="2DA56157" w14:textId="3A1C859B" w:rsidR="001257E1" w:rsidRDefault="001257E1" w:rsidP="001257E1">
            <w:pPr>
              <w:spacing w:line="276" w:lineRule="auto"/>
              <w:rPr>
                <w:rFonts w:asciiTheme="majorHAnsi" w:hAnsiTheme="majorHAnsi"/>
                <w:color w:val="000000" w:themeColor="text1"/>
                <w:sz w:val="22"/>
                <w:szCs w:val="22"/>
              </w:rPr>
            </w:pPr>
            <w:r w:rsidRPr="001257E1">
              <w:rPr>
                <w:rFonts w:asciiTheme="majorHAnsi" w:hAnsiTheme="majorHAnsi"/>
                <w:szCs w:val="22"/>
              </w:rPr>
              <w:t xml:space="preserve">1 </w:t>
            </w:r>
            <w:r w:rsidR="00A459E5">
              <w:rPr>
                <w:rFonts w:asciiTheme="majorHAnsi" w:hAnsiTheme="majorHAnsi"/>
                <w:szCs w:val="22"/>
              </w:rPr>
              <w:t>Feb</w:t>
            </w:r>
            <w:r w:rsidRPr="001257E1">
              <w:rPr>
                <w:rFonts w:asciiTheme="majorHAnsi" w:hAnsiTheme="majorHAnsi"/>
                <w:szCs w:val="22"/>
              </w:rPr>
              <w:t xml:space="preserve"> </w:t>
            </w:r>
            <w:r>
              <w:rPr>
                <w:rFonts w:asciiTheme="majorHAnsi" w:hAnsiTheme="majorHAnsi"/>
                <w:szCs w:val="22"/>
              </w:rPr>
              <w:t>2</w:t>
            </w:r>
            <w:r w:rsidR="00F51A98">
              <w:rPr>
                <w:rFonts w:asciiTheme="majorHAnsi" w:hAnsiTheme="majorHAnsi"/>
                <w:szCs w:val="22"/>
              </w:rPr>
              <w:t>017</w:t>
            </w:r>
          </w:p>
        </w:tc>
        <w:tc>
          <w:tcPr>
            <w:tcW w:w="1418" w:type="dxa"/>
            <w:tcBorders>
              <w:top w:val="single" w:sz="4" w:space="0" w:color="000000"/>
              <w:left w:val="single" w:sz="4" w:space="0" w:color="000000"/>
              <w:bottom w:val="single" w:sz="4" w:space="0" w:color="000000"/>
              <w:right w:val="single" w:sz="4" w:space="0" w:color="000000"/>
            </w:tcBorders>
            <w:hideMark/>
          </w:tcPr>
          <w:p w14:paraId="3C940878" w14:textId="03669877" w:rsidR="001257E1" w:rsidRDefault="00A459E5" w:rsidP="001257E1">
            <w:pPr>
              <w:spacing w:line="276" w:lineRule="auto"/>
              <w:rPr>
                <w:rFonts w:asciiTheme="majorHAnsi" w:hAnsiTheme="majorHAnsi"/>
                <w:iCs/>
                <w:color w:val="000000" w:themeColor="text1"/>
                <w:sz w:val="22"/>
                <w:szCs w:val="22"/>
              </w:rPr>
            </w:pPr>
            <w:r>
              <w:rPr>
                <w:rFonts w:asciiTheme="majorHAnsi" w:hAnsiTheme="majorHAnsi"/>
                <w:szCs w:val="22"/>
              </w:rPr>
              <w:t>3</w:t>
            </w:r>
            <w:r w:rsidR="00A07D64">
              <w:rPr>
                <w:rFonts w:asciiTheme="majorHAnsi" w:hAnsiTheme="majorHAnsi"/>
                <w:szCs w:val="22"/>
              </w:rPr>
              <w:t>1 Dec</w:t>
            </w:r>
            <w:r w:rsidR="00F51A98">
              <w:rPr>
                <w:rFonts w:asciiTheme="majorHAnsi" w:hAnsiTheme="majorHAnsi"/>
                <w:szCs w:val="22"/>
              </w:rPr>
              <w:t xml:space="preserve"> 2017</w:t>
            </w:r>
          </w:p>
        </w:tc>
        <w:tc>
          <w:tcPr>
            <w:tcW w:w="1559" w:type="dxa"/>
            <w:tcBorders>
              <w:top w:val="single" w:sz="4" w:space="0" w:color="000000"/>
              <w:left w:val="single" w:sz="4" w:space="0" w:color="000000"/>
              <w:bottom w:val="single" w:sz="4" w:space="0" w:color="000000"/>
              <w:right w:val="single" w:sz="4" w:space="0" w:color="000000"/>
            </w:tcBorders>
            <w:hideMark/>
          </w:tcPr>
          <w:p w14:paraId="1615B079" w14:textId="77777777" w:rsidR="001257E1" w:rsidRDefault="001257E1" w:rsidP="001257E1">
            <w:pPr>
              <w:spacing w:line="276" w:lineRule="auto"/>
              <w:rPr>
                <w:rFonts w:asciiTheme="majorHAnsi" w:hAnsiTheme="majorHAnsi"/>
                <w:iCs/>
                <w:color w:val="000000" w:themeColor="text1"/>
                <w:sz w:val="22"/>
                <w:szCs w:val="22"/>
              </w:rPr>
            </w:pPr>
            <w:r>
              <w:rPr>
                <w:rFonts w:asciiTheme="majorHAnsi" w:hAnsiTheme="majorHAnsi"/>
                <w:iCs/>
                <w:color w:val="000000" w:themeColor="text1"/>
                <w:sz w:val="22"/>
                <w:szCs w:val="22"/>
              </w:rPr>
              <w:t>Ongoing</w:t>
            </w:r>
          </w:p>
        </w:tc>
        <w:tc>
          <w:tcPr>
            <w:tcW w:w="2223" w:type="dxa"/>
            <w:tcBorders>
              <w:top w:val="single" w:sz="4" w:space="0" w:color="000000"/>
              <w:left w:val="single" w:sz="4" w:space="0" w:color="000000"/>
              <w:bottom w:val="single" w:sz="4" w:space="0" w:color="000000"/>
              <w:right w:val="single" w:sz="4" w:space="0" w:color="000000"/>
            </w:tcBorders>
          </w:tcPr>
          <w:p w14:paraId="34FCACF1" w14:textId="401153F5" w:rsidR="001257E1" w:rsidRDefault="001257E1" w:rsidP="001257E1">
            <w:pPr>
              <w:spacing w:line="276" w:lineRule="auto"/>
              <w:rPr>
                <w:rFonts w:asciiTheme="majorHAnsi" w:hAnsiTheme="majorHAnsi"/>
                <w:i/>
                <w:iCs/>
                <w:color w:val="000000" w:themeColor="text1"/>
                <w:sz w:val="22"/>
                <w:szCs w:val="22"/>
              </w:rPr>
            </w:pPr>
          </w:p>
        </w:tc>
      </w:tr>
    </w:tbl>
    <w:p w14:paraId="49F0A1F4" w14:textId="0F57A5A7" w:rsidR="008475A2" w:rsidRDefault="008475A2" w:rsidP="008475A2">
      <w:pPr>
        <w:spacing w:after="200" w:line="276" w:lineRule="auto"/>
      </w:pPr>
    </w:p>
    <w:tbl>
      <w:tblPr>
        <w:tblpPr w:leftFromText="180" w:rightFromText="180" w:bottomFromText="200" w:vertAnchor="page" w:horzAnchor="margin" w:tblpY="2653"/>
        <w:tblW w:w="13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4"/>
        <w:gridCol w:w="3441"/>
        <w:gridCol w:w="2128"/>
        <w:gridCol w:w="1134"/>
        <w:gridCol w:w="1418"/>
        <w:gridCol w:w="1559"/>
        <w:gridCol w:w="1231"/>
      </w:tblGrid>
      <w:tr w:rsidR="008475A2" w14:paraId="24161CD1" w14:textId="77777777" w:rsidTr="00E8177B">
        <w:trPr>
          <w:trHeight w:val="416"/>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81DD5E" w14:textId="77777777" w:rsidR="008475A2" w:rsidRPr="001F249E" w:rsidRDefault="008475A2" w:rsidP="001F249E">
            <w:pPr>
              <w:spacing w:line="276" w:lineRule="auto"/>
              <w:rPr>
                <w:b/>
                <w:bCs/>
              </w:rPr>
            </w:pPr>
            <w:r>
              <w:rPr>
                <w:b/>
                <w:bCs/>
              </w:rPr>
              <w:lastRenderedPageBreak/>
              <w:t>SECTION 2: ACTIVITY PERFORMANCE</w:t>
            </w:r>
          </w:p>
        </w:tc>
      </w:tr>
      <w:tr w:rsidR="008475A2" w14:paraId="63933460" w14:textId="77777777" w:rsidTr="00E8177B">
        <w:trPr>
          <w:trHeight w:val="548"/>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7F5C4434" w14:textId="77777777" w:rsidR="008475A2" w:rsidRDefault="008475A2">
            <w:pPr>
              <w:widowControl w:val="0"/>
              <w:overflowPunct w:val="0"/>
              <w:adjustRightInd w:val="0"/>
              <w:spacing w:line="276" w:lineRule="auto"/>
              <w:jc w:val="both"/>
              <w:rPr>
                <w:rFonts w:asciiTheme="majorHAnsi" w:hAnsiTheme="majorHAnsi"/>
                <w:sz w:val="22"/>
                <w:szCs w:val="22"/>
                <w:u w:val="single"/>
              </w:rPr>
            </w:pPr>
            <w:r>
              <w:rPr>
                <w:b/>
                <w:bCs/>
                <w:sz w:val="22"/>
                <w:szCs w:val="22"/>
              </w:rPr>
              <w:t xml:space="preserve">Activity ID: </w:t>
            </w:r>
            <w:r>
              <w:rPr>
                <w:rFonts w:asciiTheme="majorHAnsi" w:hAnsiTheme="majorHAnsi"/>
                <w:b/>
                <w:sz w:val="22"/>
                <w:szCs w:val="22"/>
                <w:u w:val="single"/>
              </w:rPr>
              <w:t xml:space="preserve"> Activity 1.2</w:t>
            </w:r>
            <w:r>
              <w:rPr>
                <w:rFonts w:asciiTheme="majorHAnsi" w:hAnsiTheme="majorHAnsi"/>
                <w:sz w:val="22"/>
                <w:szCs w:val="22"/>
                <w:u w:val="single"/>
              </w:rPr>
              <w:t xml:space="preserve"> </w:t>
            </w:r>
          </w:p>
          <w:p w14:paraId="11B18DA2" w14:textId="0CE880C2" w:rsidR="008475A2" w:rsidRDefault="008475A2" w:rsidP="00F51A98">
            <w:pPr>
              <w:widowControl w:val="0"/>
              <w:overflowPunct w:val="0"/>
              <w:adjustRightInd w:val="0"/>
              <w:spacing w:line="276" w:lineRule="auto"/>
              <w:jc w:val="both"/>
              <w:rPr>
                <w:rFonts w:asciiTheme="majorHAnsi" w:hAnsiTheme="majorHAnsi"/>
                <w:sz w:val="22"/>
                <w:szCs w:val="22"/>
                <w:u w:val="single"/>
              </w:rPr>
            </w:pPr>
            <w:r>
              <w:rPr>
                <w:sz w:val="22"/>
                <w:szCs w:val="22"/>
              </w:rPr>
              <w:t xml:space="preserve">Description: </w:t>
            </w:r>
            <w:r w:rsidR="00F51A98" w:rsidRPr="00F51A98">
              <w:rPr>
                <w:rFonts w:asciiTheme="majorHAnsi" w:hAnsiTheme="majorHAnsi"/>
                <w:b/>
                <w:iCs/>
                <w:sz w:val="22"/>
                <w:szCs w:val="22"/>
                <w:u w:val="single"/>
                <w:lang w:val="en-GB"/>
              </w:rPr>
              <w:t>Develop an institutional organizational structure and strategy for KPPC</w:t>
            </w:r>
          </w:p>
        </w:tc>
      </w:tr>
      <w:tr w:rsidR="008475A2" w14:paraId="348F3F15" w14:textId="77777777" w:rsidTr="00E8177B">
        <w:trPr>
          <w:trHeight w:val="432"/>
        </w:trPr>
        <w:tc>
          <w:tcPr>
            <w:tcW w:w="637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14D2D61" w14:textId="45EA2FF3" w:rsidR="008475A2" w:rsidRDefault="008475A2">
            <w:pPr>
              <w:spacing w:line="276" w:lineRule="auto"/>
              <w:rPr>
                <w:rFonts w:ascii="Times New Roman" w:hAnsi="Times New Roman"/>
              </w:rPr>
            </w:pPr>
            <w:r>
              <w:rPr>
                <w:b/>
                <w:bCs/>
                <w:sz w:val="22"/>
                <w:szCs w:val="22"/>
              </w:rPr>
              <w:t>Start Date: 01-</w:t>
            </w:r>
            <w:r w:rsidR="00F51A98">
              <w:rPr>
                <w:b/>
                <w:bCs/>
                <w:sz w:val="22"/>
                <w:szCs w:val="22"/>
              </w:rPr>
              <w:t>February-2017</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14:paraId="28D2A84C" w14:textId="77777777" w:rsidR="008475A2" w:rsidRDefault="008475A2">
            <w:pPr>
              <w:spacing w:line="276" w:lineRule="auto"/>
              <w:rPr>
                <w:i/>
                <w:iCs/>
              </w:rPr>
            </w:pPr>
            <w:r>
              <w:rPr>
                <w:b/>
                <w:bCs/>
                <w:sz w:val="22"/>
                <w:szCs w:val="22"/>
              </w:rPr>
              <w:t xml:space="preserve">End Date:  </w:t>
            </w:r>
            <w:r>
              <w:rPr>
                <w:i/>
                <w:iCs/>
                <w:sz w:val="22"/>
                <w:szCs w:val="22"/>
              </w:rPr>
              <w:t>31-December-2018</w:t>
            </w:r>
          </w:p>
        </w:tc>
      </w:tr>
      <w:tr w:rsidR="008475A2" w14:paraId="54ADCD9C" w14:textId="77777777" w:rsidTr="00E8177B">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673C970" w14:textId="77777777" w:rsidR="008475A2" w:rsidRDefault="008475A2">
            <w:pPr>
              <w:spacing w:line="276" w:lineRule="auto"/>
              <w:rPr>
                <w:b/>
                <w:bCs/>
              </w:rPr>
            </w:pPr>
            <w:r>
              <w:rPr>
                <w:b/>
                <w:bCs/>
                <w:sz w:val="22"/>
                <w:szCs w:val="22"/>
              </w:rPr>
              <w:t>Purpose</w:t>
            </w:r>
          </w:p>
        </w:tc>
        <w:tc>
          <w:tcPr>
            <w:tcW w:w="10911" w:type="dxa"/>
            <w:gridSpan w:val="6"/>
            <w:tcBorders>
              <w:top w:val="single" w:sz="4" w:space="0" w:color="000000"/>
              <w:left w:val="single" w:sz="4" w:space="0" w:color="000000"/>
              <w:bottom w:val="single" w:sz="4" w:space="0" w:color="000000"/>
              <w:right w:val="single" w:sz="4" w:space="0" w:color="000000"/>
            </w:tcBorders>
            <w:hideMark/>
          </w:tcPr>
          <w:p w14:paraId="5303D276" w14:textId="36AACF8D" w:rsidR="008475A2" w:rsidRDefault="006E6B86">
            <w:pPr>
              <w:spacing w:line="276" w:lineRule="auto"/>
            </w:pPr>
            <w:r>
              <w:rPr>
                <w:i/>
                <w:iCs/>
              </w:rPr>
              <w:t>Laying out the institutional structure and framework for KPPC</w:t>
            </w:r>
          </w:p>
        </w:tc>
      </w:tr>
      <w:tr w:rsidR="008475A2" w14:paraId="1119735A" w14:textId="77777777" w:rsidTr="00E8177B">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AB5C439" w14:textId="77777777" w:rsidR="008475A2" w:rsidRDefault="008475A2">
            <w:pPr>
              <w:spacing w:line="276" w:lineRule="auto"/>
              <w:rPr>
                <w:b/>
                <w:bCs/>
              </w:rPr>
            </w:pPr>
            <w:r>
              <w:rPr>
                <w:b/>
                <w:bCs/>
                <w:sz w:val="22"/>
                <w:szCs w:val="22"/>
              </w:rPr>
              <w:t>Description</w:t>
            </w:r>
          </w:p>
        </w:tc>
        <w:tc>
          <w:tcPr>
            <w:tcW w:w="10911" w:type="dxa"/>
            <w:gridSpan w:val="6"/>
            <w:tcBorders>
              <w:top w:val="single" w:sz="4" w:space="0" w:color="000000"/>
              <w:left w:val="single" w:sz="4" w:space="0" w:color="000000"/>
              <w:bottom w:val="single" w:sz="4" w:space="0" w:color="000000"/>
              <w:right w:val="single" w:sz="4" w:space="0" w:color="000000"/>
            </w:tcBorders>
            <w:hideMark/>
          </w:tcPr>
          <w:p w14:paraId="1A357D6D" w14:textId="276FFBE9" w:rsidR="008475A2" w:rsidRDefault="0022311F">
            <w:pPr>
              <w:spacing w:line="276" w:lineRule="auto"/>
            </w:pPr>
            <w:r>
              <w:rPr>
                <w:i/>
                <w:iCs/>
              </w:rPr>
              <w:t>Provide technical advic</w:t>
            </w:r>
            <w:r w:rsidR="006E6B86">
              <w:rPr>
                <w:i/>
                <w:iCs/>
              </w:rPr>
              <w:t>e on how to institutionally develop the center in terms of operating model and governance structure</w:t>
            </w:r>
          </w:p>
        </w:tc>
      </w:tr>
      <w:tr w:rsidR="008475A2" w14:paraId="2E85A16B" w14:textId="77777777" w:rsidTr="00E8177B">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86AF261" w14:textId="77777777" w:rsidR="008475A2" w:rsidRDefault="008475A2">
            <w:pPr>
              <w:spacing w:line="276" w:lineRule="auto"/>
              <w:rPr>
                <w:b/>
                <w:bCs/>
              </w:rPr>
            </w:pPr>
            <w:r>
              <w:rPr>
                <w:b/>
                <w:bCs/>
                <w:sz w:val="22"/>
                <w:szCs w:val="22"/>
              </w:rPr>
              <w:t>% of progress to date:</w:t>
            </w:r>
          </w:p>
        </w:tc>
        <w:tc>
          <w:tcPr>
            <w:tcW w:w="10911" w:type="dxa"/>
            <w:gridSpan w:val="6"/>
            <w:tcBorders>
              <w:top w:val="single" w:sz="4" w:space="0" w:color="000000"/>
              <w:left w:val="single" w:sz="4" w:space="0" w:color="000000"/>
              <w:bottom w:val="single" w:sz="4" w:space="0" w:color="000000"/>
              <w:right w:val="single" w:sz="4" w:space="0" w:color="000000"/>
            </w:tcBorders>
            <w:vAlign w:val="center"/>
            <w:hideMark/>
          </w:tcPr>
          <w:p w14:paraId="59E12CEF" w14:textId="733E9D41" w:rsidR="008475A2" w:rsidRDefault="003D690E" w:rsidP="001257E1">
            <w:pPr>
              <w:spacing w:line="276" w:lineRule="auto"/>
              <w:rPr>
                <w:b/>
                <w:bCs/>
              </w:rPr>
            </w:pPr>
            <w:r>
              <w:rPr>
                <w:b/>
                <w:bCs/>
              </w:rPr>
              <w:t>25</w:t>
            </w:r>
            <w:r w:rsidR="00C9148F">
              <w:rPr>
                <w:b/>
                <w:bCs/>
              </w:rPr>
              <w:t>%</w:t>
            </w:r>
          </w:p>
        </w:tc>
      </w:tr>
      <w:tr w:rsidR="008475A2" w14:paraId="0C64F602" w14:textId="77777777" w:rsidTr="00E8177B">
        <w:trPr>
          <w:trHeight w:val="458"/>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78E627B" w14:textId="77777777" w:rsidR="008475A2" w:rsidRDefault="008475A2">
            <w:pPr>
              <w:spacing w:line="276" w:lineRule="auto"/>
              <w:rPr>
                <w:b/>
                <w:bCs/>
              </w:rPr>
            </w:pPr>
            <w:r>
              <w:rPr>
                <w:b/>
                <w:bCs/>
                <w:sz w:val="22"/>
                <w:szCs w:val="22"/>
              </w:rPr>
              <w:t>Quality Log:</w:t>
            </w:r>
          </w:p>
        </w:tc>
      </w:tr>
      <w:tr w:rsidR="008475A2" w14:paraId="090395FE" w14:textId="77777777" w:rsidTr="00E8177B">
        <w:trPr>
          <w:trHeight w:val="285"/>
        </w:trPr>
        <w:tc>
          <w:tcPr>
            <w:tcW w:w="2934" w:type="dxa"/>
            <w:vMerge w:val="restart"/>
            <w:tcBorders>
              <w:top w:val="single" w:sz="4" w:space="0" w:color="000000"/>
              <w:left w:val="single" w:sz="4" w:space="0" w:color="000000"/>
              <w:bottom w:val="single" w:sz="4" w:space="0" w:color="000000"/>
              <w:right w:val="single" w:sz="4" w:space="0" w:color="000000"/>
            </w:tcBorders>
          </w:tcPr>
          <w:p w14:paraId="183E5EBB" w14:textId="77777777" w:rsidR="008475A2" w:rsidRDefault="008475A2">
            <w:pPr>
              <w:spacing w:line="276" w:lineRule="auto"/>
              <w:jc w:val="center"/>
              <w:rPr>
                <w:b/>
                <w:bCs/>
              </w:rPr>
            </w:pPr>
            <w:r>
              <w:rPr>
                <w:b/>
                <w:bCs/>
                <w:sz w:val="22"/>
                <w:szCs w:val="22"/>
              </w:rPr>
              <w:t>Quality Criteria</w:t>
            </w:r>
          </w:p>
          <w:p w14:paraId="2BC4E1A9" w14:textId="77777777" w:rsidR="008475A2" w:rsidRDefault="008475A2">
            <w:pPr>
              <w:spacing w:line="276" w:lineRule="auto"/>
              <w:jc w:val="center"/>
              <w:rPr>
                <w:b/>
                <w:bCs/>
              </w:rPr>
            </w:pPr>
          </w:p>
          <w:p w14:paraId="3B11CCF0" w14:textId="77777777" w:rsidR="008475A2" w:rsidRDefault="008475A2">
            <w:pPr>
              <w:spacing w:line="276" w:lineRule="auto"/>
              <w:jc w:val="center"/>
              <w:rPr>
                <w:i/>
                <w:iCs/>
                <w:sz w:val="20"/>
                <w:szCs w:val="20"/>
              </w:rPr>
            </w:pPr>
            <w:r>
              <w:rPr>
                <w:i/>
                <w:iCs/>
                <w:sz w:val="20"/>
                <w:szCs w:val="20"/>
              </w:rPr>
              <w:t xml:space="preserve">How/with what indicators the quality of the activity result will be measured? </w:t>
            </w:r>
          </w:p>
          <w:p w14:paraId="34EFE409" w14:textId="77777777" w:rsidR="008475A2" w:rsidRDefault="008475A2">
            <w:pPr>
              <w:spacing w:line="276" w:lineRule="auto"/>
              <w:jc w:val="center"/>
              <w:rPr>
                <w:i/>
                <w:iCs/>
                <w:sz w:val="20"/>
                <w:szCs w:val="20"/>
              </w:rPr>
            </w:pPr>
            <w:r>
              <w:rPr>
                <w:i/>
                <w:iCs/>
                <w:sz w:val="20"/>
                <w:szCs w:val="20"/>
              </w:rPr>
              <w:t>(From the project document)</w:t>
            </w:r>
          </w:p>
        </w:tc>
        <w:tc>
          <w:tcPr>
            <w:tcW w:w="5569" w:type="dxa"/>
            <w:gridSpan w:val="2"/>
            <w:vMerge w:val="restart"/>
            <w:tcBorders>
              <w:top w:val="single" w:sz="4" w:space="0" w:color="000000"/>
              <w:left w:val="single" w:sz="4" w:space="0" w:color="000000"/>
              <w:bottom w:val="single" w:sz="4" w:space="0" w:color="000000"/>
              <w:right w:val="single" w:sz="4" w:space="0" w:color="000000"/>
            </w:tcBorders>
          </w:tcPr>
          <w:p w14:paraId="720C06BB" w14:textId="77777777" w:rsidR="008475A2" w:rsidRDefault="008475A2">
            <w:pPr>
              <w:spacing w:line="276" w:lineRule="auto"/>
              <w:jc w:val="center"/>
              <w:rPr>
                <w:b/>
                <w:bCs/>
              </w:rPr>
            </w:pPr>
            <w:r>
              <w:rPr>
                <w:b/>
                <w:bCs/>
                <w:sz w:val="22"/>
                <w:szCs w:val="22"/>
              </w:rPr>
              <w:t>Quality Method</w:t>
            </w:r>
          </w:p>
          <w:p w14:paraId="526B2F7D" w14:textId="77777777" w:rsidR="008475A2" w:rsidRDefault="008475A2">
            <w:pPr>
              <w:spacing w:line="276" w:lineRule="auto"/>
              <w:jc w:val="center"/>
              <w:rPr>
                <w:b/>
                <w:bCs/>
              </w:rPr>
            </w:pPr>
          </w:p>
          <w:p w14:paraId="7509BC7A" w14:textId="77777777" w:rsidR="008475A2" w:rsidRDefault="008475A2">
            <w:pPr>
              <w:spacing w:line="276" w:lineRule="auto"/>
              <w:jc w:val="center"/>
              <w:rPr>
                <w:b/>
                <w:bCs/>
                <w:sz w:val="20"/>
                <w:szCs w:val="20"/>
              </w:rPr>
            </w:pPr>
            <w:r>
              <w:rPr>
                <w:i/>
                <w:iCs/>
                <w:sz w:val="20"/>
                <w:szCs w:val="20"/>
              </w:rPr>
              <w:t>What method are you using to determine if quality criteria has been met.</w:t>
            </w:r>
          </w:p>
        </w:tc>
        <w:tc>
          <w:tcPr>
            <w:tcW w:w="1134" w:type="dxa"/>
            <w:tcBorders>
              <w:top w:val="single" w:sz="4" w:space="0" w:color="000000"/>
              <w:left w:val="single" w:sz="4" w:space="0" w:color="000000"/>
              <w:bottom w:val="single" w:sz="4" w:space="0" w:color="000000"/>
              <w:right w:val="single" w:sz="4" w:space="0" w:color="000000"/>
            </w:tcBorders>
            <w:shd w:val="clear" w:color="auto" w:fill="FFFF99"/>
            <w:hideMark/>
          </w:tcPr>
          <w:p w14:paraId="11908E02" w14:textId="77777777" w:rsidR="008475A2" w:rsidRDefault="008475A2">
            <w:pPr>
              <w:spacing w:line="276" w:lineRule="auto"/>
              <w:jc w:val="center"/>
              <w:rPr>
                <w:b/>
                <w:bCs/>
              </w:rPr>
            </w:pPr>
            <w:r>
              <w:rPr>
                <w:b/>
                <w:bCs/>
                <w:sz w:val="22"/>
                <w:szCs w:val="22"/>
              </w:rPr>
              <w:t>Quality Assessment Due Date</w:t>
            </w:r>
          </w:p>
        </w:tc>
        <w:tc>
          <w:tcPr>
            <w:tcW w:w="1418" w:type="dxa"/>
            <w:tcBorders>
              <w:top w:val="single" w:sz="4" w:space="0" w:color="000000"/>
              <w:left w:val="single" w:sz="4" w:space="0" w:color="000000"/>
              <w:bottom w:val="single" w:sz="4" w:space="0" w:color="000000"/>
              <w:right w:val="single" w:sz="4" w:space="0" w:color="000000"/>
            </w:tcBorders>
            <w:shd w:val="clear" w:color="auto" w:fill="FFFF99"/>
          </w:tcPr>
          <w:p w14:paraId="71A4959A" w14:textId="77777777" w:rsidR="008475A2" w:rsidRDefault="008475A2">
            <w:pPr>
              <w:spacing w:line="276" w:lineRule="auto"/>
              <w:jc w:val="center"/>
              <w:rPr>
                <w:b/>
                <w:bCs/>
              </w:rPr>
            </w:pPr>
            <w:r>
              <w:rPr>
                <w:b/>
                <w:bCs/>
                <w:sz w:val="22"/>
                <w:szCs w:val="22"/>
              </w:rPr>
              <w:t>User Perspective</w:t>
            </w:r>
          </w:p>
          <w:p w14:paraId="520C1B99" w14:textId="77777777" w:rsidR="008475A2" w:rsidRDefault="008475A2">
            <w:pPr>
              <w:spacing w:line="276" w:lineRule="auto"/>
              <w:jc w:val="center"/>
              <w:rPr>
                <w:b/>
                <w:bCs/>
              </w:rPr>
            </w:pPr>
          </w:p>
          <w:p w14:paraId="358B90BA" w14:textId="77777777" w:rsidR="008475A2" w:rsidRDefault="008475A2">
            <w:pPr>
              <w:spacing w:line="276" w:lineRule="auto"/>
              <w:jc w:val="center"/>
              <w:rPr>
                <w:b/>
                <w:bCs/>
                <w:sz w:val="20"/>
                <w:szCs w:val="20"/>
              </w:rPr>
            </w:pPr>
            <w:r>
              <w:rPr>
                <w:i/>
                <w:iCs/>
                <w:sz w:val="20"/>
                <w:szCs w:val="20"/>
              </w:rPr>
              <w:t xml:space="preserve">Was the user satisfied with what you have </w:t>
            </w:r>
            <w:proofErr w:type="gramStart"/>
            <w:r>
              <w:rPr>
                <w:i/>
                <w:iCs/>
                <w:sz w:val="20"/>
                <w:szCs w:val="20"/>
              </w:rPr>
              <w:t>actually achieved</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FFFF99"/>
          </w:tcPr>
          <w:p w14:paraId="463C08BC" w14:textId="77777777" w:rsidR="008475A2" w:rsidRDefault="008475A2">
            <w:pPr>
              <w:spacing w:line="276" w:lineRule="auto"/>
              <w:jc w:val="center"/>
              <w:rPr>
                <w:b/>
                <w:bCs/>
              </w:rPr>
            </w:pPr>
            <w:r>
              <w:rPr>
                <w:b/>
                <w:bCs/>
                <w:sz w:val="22"/>
                <w:szCs w:val="22"/>
              </w:rPr>
              <w:t>Timeliness</w:t>
            </w:r>
          </w:p>
          <w:p w14:paraId="0827F3FC" w14:textId="77777777" w:rsidR="008475A2" w:rsidRDefault="008475A2">
            <w:pPr>
              <w:spacing w:line="276" w:lineRule="auto"/>
              <w:jc w:val="center"/>
              <w:rPr>
                <w:b/>
                <w:bCs/>
              </w:rPr>
            </w:pPr>
          </w:p>
          <w:p w14:paraId="7FC7BC4C" w14:textId="77777777" w:rsidR="008475A2" w:rsidRDefault="008475A2">
            <w:pPr>
              <w:spacing w:line="276" w:lineRule="auto"/>
              <w:jc w:val="center"/>
              <w:rPr>
                <w:b/>
                <w:bCs/>
                <w:sz w:val="20"/>
                <w:szCs w:val="20"/>
              </w:rPr>
            </w:pPr>
            <w:r>
              <w:rPr>
                <w:i/>
                <w:iCs/>
                <w:sz w:val="20"/>
                <w:szCs w:val="20"/>
              </w:rPr>
              <w:t>Was your achievement reached in the planned timeframe</w:t>
            </w:r>
          </w:p>
        </w:tc>
        <w:tc>
          <w:tcPr>
            <w:tcW w:w="1231" w:type="dxa"/>
            <w:tcBorders>
              <w:top w:val="single" w:sz="4" w:space="0" w:color="000000"/>
              <w:left w:val="single" w:sz="4" w:space="0" w:color="000000"/>
              <w:bottom w:val="single" w:sz="4" w:space="0" w:color="000000"/>
              <w:right w:val="single" w:sz="4" w:space="0" w:color="000000"/>
            </w:tcBorders>
            <w:shd w:val="clear" w:color="auto" w:fill="FFFF99"/>
          </w:tcPr>
          <w:p w14:paraId="2C8FA0D4" w14:textId="77777777" w:rsidR="008475A2" w:rsidRDefault="008475A2">
            <w:pPr>
              <w:spacing w:line="276" w:lineRule="auto"/>
              <w:jc w:val="center"/>
              <w:rPr>
                <w:b/>
                <w:bCs/>
              </w:rPr>
            </w:pPr>
            <w:r>
              <w:rPr>
                <w:b/>
                <w:bCs/>
                <w:sz w:val="22"/>
                <w:szCs w:val="22"/>
              </w:rPr>
              <w:t>Resource Usage</w:t>
            </w:r>
          </w:p>
          <w:p w14:paraId="1D19AA2D" w14:textId="77777777" w:rsidR="008475A2" w:rsidRDefault="008475A2">
            <w:pPr>
              <w:spacing w:line="276" w:lineRule="auto"/>
              <w:jc w:val="center"/>
              <w:rPr>
                <w:b/>
                <w:bCs/>
              </w:rPr>
            </w:pPr>
          </w:p>
          <w:p w14:paraId="7CA24CEC" w14:textId="77777777" w:rsidR="008475A2" w:rsidRDefault="008475A2">
            <w:pPr>
              <w:spacing w:line="276" w:lineRule="auto"/>
              <w:jc w:val="center"/>
              <w:rPr>
                <w:i/>
                <w:iCs/>
                <w:sz w:val="20"/>
                <w:szCs w:val="20"/>
              </w:rPr>
            </w:pPr>
            <w:r>
              <w:rPr>
                <w:i/>
                <w:iCs/>
                <w:sz w:val="20"/>
                <w:szCs w:val="20"/>
              </w:rPr>
              <w:t xml:space="preserve">What were your activity </w:t>
            </w:r>
          </w:p>
          <w:p w14:paraId="796DEBFF" w14:textId="77777777" w:rsidR="008475A2" w:rsidRDefault="008475A2">
            <w:pPr>
              <w:spacing w:line="276" w:lineRule="auto"/>
              <w:jc w:val="center"/>
              <w:rPr>
                <w:b/>
                <w:bCs/>
                <w:sz w:val="20"/>
                <w:szCs w:val="20"/>
              </w:rPr>
            </w:pPr>
            <w:r>
              <w:rPr>
                <w:i/>
                <w:iCs/>
                <w:sz w:val="20"/>
                <w:szCs w:val="20"/>
              </w:rPr>
              <w:t>expenditure versus budget</w:t>
            </w:r>
          </w:p>
        </w:tc>
      </w:tr>
      <w:tr w:rsidR="008475A2" w14:paraId="622E1D75" w14:textId="77777777" w:rsidTr="00E8177B">
        <w:trPr>
          <w:trHeight w:val="458"/>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14:paraId="699DEA97" w14:textId="77777777" w:rsidR="008475A2" w:rsidRDefault="008475A2">
            <w:pPr>
              <w:spacing w:line="276" w:lineRule="auto"/>
              <w:rPr>
                <w:rFonts w:ascii="Times New Roman" w:hAnsi="Times New Roman"/>
                <w:i/>
                <w:iCs/>
                <w:sz w:val="20"/>
                <w:szCs w:val="20"/>
              </w:rPr>
            </w:pPr>
          </w:p>
        </w:tc>
        <w:tc>
          <w:tcPr>
            <w:tcW w:w="5569" w:type="dxa"/>
            <w:gridSpan w:val="2"/>
            <w:vMerge/>
            <w:tcBorders>
              <w:top w:val="single" w:sz="4" w:space="0" w:color="000000"/>
              <w:left w:val="single" w:sz="4" w:space="0" w:color="000000"/>
              <w:bottom w:val="single" w:sz="4" w:space="0" w:color="000000"/>
              <w:right w:val="single" w:sz="4" w:space="0" w:color="000000"/>
            </w:tcBorders>
            <w:vAlign w:val="center"/>
            <w:hideMark/>
          </w:tcPr>
          <w:p w14:paraId="6A3DA155" w14:textId="77777777" w:rsidR="008475A2" w:rsidRDefault="008475A2">
            <w:pPr>
              <w:spacing w:line="276" w:lineRule="auto"/>
              <w:rPr>
                <w:rFonts w:ascii="Times New Roman" w:hAnsi="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9632B18" w14:textId="77777777" w:rsidR="008475A2" w:rsidRDefault="008475A2">
            <w:pPr>
              <w:rPr>
                <w:b/>
                <w:bCs/>
                <w:sz w:val="20"/>
                <w:szCs w:val="20"/>
              </w:rPr>
            </w:pPr>
          </w:p>
        </w:tc>
        <w:tc>
          <w:tcPr>
            <w:tcW w:w="420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C79232A" w14:textId="77777777" w:rsidR="008475A2" w:rsidRDefault="008475A2">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14:paraId="5E46EE3A" w14:textId="77777777" w:rsidR="008475A2" w:rsidRDefault="008475A2">
            <w:pPr>
              <w:spacing w:line="276" w:lineRule="auto"/>
              <w:jc w:val="center"/>
              <w:rPr>
                <w:b/>
                <w:bCs/>
                <w:sz w:val="20"/>
                <w:szCs w:val="20"/>
              </w:rPr>
            </w:pPr>
            <w:r>
              <w:rPr>
                <w:b/>
                <w:bCs/>
                <w:i/>
                <w:iCs/>
                <w:sz w:val="20"/>
                <w:szCs w:val="20"/>
              </w:rPr>
              <w:t>(1 lowest, 9 highest)</w:t>
            </w:r>
          </w:p>
        </w:tc>
      </w:tr>
      <w:tr w:rsidR="00E8177B" w14:paraId="4800F002" w14:textId="77777777" w:rsidTr="00826721">
        <w:trPr>
          <w:trHeight w:val="800"/>
        </w:trPr>
        <w:tc>
          <w:tcPr>
            <w:tcW w:w="2934" w:type="dxa"/>
            <w:tcBorders>
              <w:top w:val="single" w:sz="4" w:space="0" w:color="000000"/>
              <w:left w:val="single" w:sz="4" w:space="0" w:color="000000"/>
              <w:bottom w:val="single" w:sz="4" w:space="0" w:color="000000"/>
              <w:right w:val="single" w:sz="4" w:space="0" w:color="000000"/>
            </w:tcBorders>
            <w:hideMark/>
          </w:tcPr>
          <w:p w14:paraId="1E2CEB0C" w14:textId="1EC3CA63" w:rsidR="00E8177B" w:rsidRDefault="00F51A98" w:rsidP="00E8177B">
            <w:pPr>
              <w:rPr>
                <w:b/>
                <w:bCs/>
                <w:sz w:val="20"/>
                <w:szCs w:val="20"/>
              </w:rPr>
            </w:pPr>
            <w:r>
              <w:rPr>
                <w:b/>
                <w:bCs/>
                <w:sz w:val="20"/>
                <w:szCs w:val="20"/>
              </w:rPr>
              <w:t>Organizational structure and operating model in place and governance framework developed</w:t>
            </w:r>
          </w:p>
        </w:tc>
        <w:tc>
          <w:tcPr>
            <w:tcW w:w="5569" w:type="dxa"/>
            <w:gridSpan w:val="2"/>
            <w:tcBorders>
              <w:top w:val="single" w:sz="4" w:space="0" w:color="000000"/>
              <w:left w:val="single" w:sz="4" w:space="0" w:color="000000"/>
              <w:bottom w:val="single" w:sz="4" w:space="0" w:color="000000"/>
              <w:right w:val="single" w:sz="4" w:space="0" w:color="000000"/>
            </w:tcBorders>
            <w:hideMark/>
          </w:tcPr>
          <w:p w14:paraId="5ACFFE8E" w14:textId="77777777" w:rsidR="00E8177B" w:rsidRDefault="00826721" w:rsidP="00E8177B">
            <w:pPr>
              <w:spacing w:line="276" w:lineRule="auto"/>
              <w:rPr>
                <w:sz w:val="20"/>
                <w:szCs w:val="20"/>
              </w:rPr>
            </w:pPr>
            <w:r>
              <w:rPr>
                <w:sz w:val="20"/>
                <w:szCs w:val="20"/>
              </w:rPr>
              <w:t xml:space="preserve">Reports </w:t>
            </w:r>
          </w:p>
          <w:p w14:paraId="4667A568" w14:textId="32C01450" w:rsidR="00826721" w:rsidRPr="00826721" w:rsidRDefault="00826721" w:rsidP="00E8177B">
            <w:pPr>
              <w:spacing w:line="276" w:lineRule="auto"/>
              <w:rPr>
                <w:sz w:val="20"/>
                <w:szCs w:val="20"/>
              </w:rPr>
            </w:pPr>
            <w:r>
              <w:rPr>
                <w:sz w:val="20"/>
                <w:szCs w:val="20"/>
              </w:rPr>
              <w:t>Approval from beneficiary</w:t>
            </w:r>
          </w:p>
        </w:tc>
        <w:tc>
          <w:tcPr>
            <w:tcW w:w="1134" w:type="dxa"/>
            <w:tcBorders>
              <w:top w:val="single" w:sz="4" w:space="0" w:color="000000"/>
              <w:left w:val="single" w:sz="4" w:space="0" w:color="000000"/>
              <w:bottom w:val="single" w:sz="4" w:space="0" w:color="000000"/>
              <w:right w:val="single" w:sz="4" w:space="0" w:color="000000"/>
            </w:tcBorders>
          </w:tcPr>
          <w:p w14:paraId="11415383" w14:textId="2825E319" w:rsidR="00E8177B" w:rsidRDefault="00E8177B" w:rsidP="00E8177B">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22D7C12" w14:textId="45BE1484" w:rsidR="00E8177B" w:rsidRDefault="00E8177B" w:rsidP="00E8177B">
            <w:pPr>
              <w:spacing w:line="276" w:lineRule="auto"/>
              <w:rPr>
                <w:rFonts w:eastAsiaTheme="minorHAnsi" w:cstheme="minorBidi"/>
                <w:sz w:val="20"/>
                <w:szCs w:val="20"/>
                <w:lang w:val="en-GB" w:eastAsia="en-GB"/>
              </w:rPr>
            </w:pPr>
          </w:p>
        </w:tc>
        <w:tc>
          <w:tcPr>
            <w:tcW w:w="1559" w:type="dxa"/>
            <w:tcBorders>
              <w:top w:val="single" w:sz="4" w:space="0" w:color="000000"/>
              <w:left w:val="single" w:sz="4" w:space="0" w:color="000000"/>
              <w:bottom w:val="single" w:sz="4" w:space="0" w:color="000000"/>
              <w:right w:val="single" w:sz="4" w:space="0" w:color="000000"/>
            </w:tcBorders>
          </w:tcPr>
          <w:p w14:paraId="75FD69D8" w14:textId="0B4734B7" w:rsidR="00E8177B" w:rsidRDefault="00E8177B" w:rsidP="00E8177B">
            <w:pPr>
              <w:spacing w:line="276" w:lineRule="auto"/>
              <w:rPr>
                <w:rFonts w:eastAsiaTheme="minorHAnsi" w:cstheme="minorBidi"/>
                <w:sz w:val="20"/>
                <w:szCs w:val="20"/>
                <w:lang w:val="en-GB" w:eastAsia="en-GB"/>
              </w:rPr>
            </w:pPr>
          </w:p>
        </w:tc>
        <w:tc>
          <w:tcPr>
            <w:tcW w:w="1231" w:type="dxa"/>
            <w:tcBorders>
              <w:top w:val="single" w:sz="4" w:space="0" w:color="000000"/>
              <w:left w:val="single" w:sz="4" w:space="0" w:color="000000"/>
              <w:bottom w:val="single" w:sz="4" w:space="0" w:color="000000"/>
              <w:right w:val="single" w:sz="4" w:space="0" w:color="000000"/>
            </w:tcBorders>
          </w:tcPr>
          <w:p w14:paraId="15D28339" w14:textId="475B0E7A" w:rsidR="00E8177B" w:rsidRDefault="00E8177B" w:rsidP="00E8177B">
            <w:pPr>
              <w:spacing w:line="276" w:lineRule="auto"/>
              <w:rPr>
                <w:rFonts w:eastAsiaTheme="minorHAnsi" w:cstheme="minorBidi"/>
                <w:sz w:val="20"/>
                <w:szCs w:val="20"/>
                <w:lang w:val="en-GB" w:eastAsia="en-GB"/>
              </w:rPr>
            </w:pPr>
          </w:p>
        </w:tc>
      </w:tr>
      <w:tr w:rsidR="008475A2" w14:paraId="2B68B6A3" w14:textId="77777777" w:rsidTr="00E8177B">
        <w:trPr>
          <w:trHeight w:val="260"/>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67044F72" w14:textId="77777777" w:rsidR="008475A2" w:rsidRDefault="008475A2">
            <w:pPr>
              <w:spacing w:line="276" w:lineRule="auto"/>
              <w:rPr>
                <w:rFonts w:ascii="Times New Roman" w:hAnsi="Times New Roman"/>
                <w:b/>
                <w:bCs/>
              </w:rPr>
            </w:pPr>
            <w:r>
              <w:rPr>
                <w:b/>
                <w:bCs/>
                <w:sz w:val="22"/>
                <w:szCs w:val="22"/>
              </w:rPr>
              <w:t>Sub Activities</w:t>
            </w:r>
          </w:p>
        </w:tc>
      </w:tr>
      <w:tr w:rsidR="008475A2" w14:paraId="04601E32" w14:textId="77777777" w:rsidTr="00E8177B">
        <w:trPr>
          <w:trHeight w:val="530"/>
        </w:trPr>
        <w:tc>
          <w:tcPr>
            <w:tcW w:w="850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B33461B" w14:textId="77777777" w:rsidR="008475A2" w:rsidRDefault="008475A2">
            <w:pPr>
              <w:spacing w:line="276" w:lineRule="auto"/>
              <w:jc w:val="center"/>
              <w:rPr>
                <w:b/>
                <w:bCs/>
              </w:rPr>
            </w:pPr>
            <w:r>
              <w:rPr>
                <w:b/>
                <w:bCs/>
                <w:sz w:val="22"/>
                <w:szCs w:val="22"/>
              </w:rPr>
              <w:lastRenderedPageBreak/>
              <w:t xml:space="preserve">Key Actions </w:t>
            </w:r>
          </w:p>
          <w:p w14:paraId="2915712C" w14:textId="77777777" w:rsidR="008475A2" w:rsidRDefault="008475A2">
            <w:pPr>
              <w:spacing w:line="276" w:lineRule="auto"/>
              <w:jc w:val="center"/>
              <w:rPr>
                <w:b/>
                <w:bCs/>
              </w:rPr>
            </w:pPr>
            <w:r>
              <w:rPr>
                <w:b/>
                <w:bCs/>
                <w:sz w:val="22"/>
                <w:szCs w:val="22"/>
              </w:rPr>
              <w:t>(List activity results and associated actions)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6A36619" w14:textId="77777777" w:rsidR="008475A2" w:rsidRDefault="008475A2">
            <w:pPr>
              <w:spacing w:line="276" w:lineRule="auto"/>
              <w:jc w:val="center"/>
              <w:rPr>
                <w:b/>
                <w:bCs/>
              </w:rPr>
            </w:pPr>
            <w:r>
              <w:rPr>
                <w:b/>
                <w:bCs/>
                <w:sz w:val="22"/>
                <w:szCs w:val="22"/>
              </w:rPr>
              <w:t>Start Date</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590A101" w14:textId="77777777" w:rsidR="008475A2" w:rsidRDefault="008475A2">
            <w:pPr>
              <w:spacing w:line="276" w:lineRule="auto"/>
              <w:jc w:val="center"/>
              <w:rPr>
                <w:b/>
                <w:bCs/>
              </w:rPr>
            </w:pPr>
            <w:r>
              <w:rPr>
                <w:b/>
                <w:bCs/>
                <w:sz w:val="22"/>
                <w:szCs w:val="22"/>
              </w:rPr>
              <w:t>End Date</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87D67A0" w14:textId="77777777" w:rsidR="008475A2" w:rsidRDefault="008475A2">
            <w:pPr>
              <w:spacing w:line="276" w:lineRule="auto"/>
              <w:jc w:val="center"/>
              <w:rPr>
                <w:b/>
                <w:bCs/>
              </w:rPr>
            </w:pPr>
            <w:r>
              <w:rPr>
                <w:b/>
                <w:bCs/>
                <w:sz w:val="22"/>
                <w:szCs w:val="22"/>
              </w:rPr>
              <w:t>Status</w:t>
            </w:r>
          </w:p>
        </w:tc>
        <w:tc>
          <w:tcPr>
            <w:tcW w:w="12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DFD2ACF" w14:textId="03BBE382" w:rsidR="008475A2" w:rsidRPr="006B36B7" w:rsidRDefault="006B36B7" w:rsidP="006B36B7">
            <w:pPr>
              <w:spacing w:line="276" w:lineRule="auto"/>
              <w:jc w:val="center"/>
              <w:rPr>
                <w:b/>
                <w:bCs/>
                <w:sz w:val="22"/>
                <w:szCs w:val="22"/>
              </w:rPr>
            </w:pPr>
            <w:r>
              <w:rPr>
                <w:b/>
                <w:bCs/>
                <w:sz w:val="22"/>
                <w:szCs w:val="22"/>
              </w:rPr>
              <w:t>Comment</w:t>
            </w:r>
            <w:r w:rsidR="008475A2">
              <w:rPr>
                <w:b/>
                <w:bCs/>
                <w:sz w:val="22"/>
                <w:szCs w:val="22"/>
              </w:rPr>
              <w:t>s</w:t>
            </w:r>
          </w:p>
        </w:tc>
      </w:tr>
      <w:tr w:rsidR="00A07D64" w14:paraId="45779715" w14:textId="77777777" w:rsidTr="00E8177B">
        <w:trPr>
          <w:trHeight w:val="530"/>
        </w:trPr>
        <w:tc>
          <w:tcPr>
            <w:tcW w:w="8503" w:type="dxa"/>
            <w:gridSpan w:val="3"/>
            <w:tcBorders>
              <w:top w:val="single" w:sz="4" w:space="0" w:color="000000"/>
              <w:left w:val="single" w:sz="4" w:space="0" w:color="000000"/>
              <w:bottom w:val="single" w:sz="4" w:space="0" w:color="000000"/>
              <w:right w:val="single" w:sz="4" w:space="0" w:color="000000"/>
            </w:tcBorders>
          </w:tcPr>
          <w:p w14:paraId="76731337" w14:textId="347A5FCB" w:rsidR="00A07D64" w:rsidRDefault="00A07D64" w:rsidP="00A07D64">
            <w:pPr>
              <w:spacing w:line="276" w:lineRule="auto"/>
              <w:jc w:val="both"/>
              <w:rPr>
                <w:rFonts w:asciiTheme="majorHAnsi" w:hAnsiTheme="majorHAnsi"/>
                <w:b/>
                <w:bCs/>
                <w:iCs/>
                <w:color w:val="000000" w:themeColor="text1"/>
                <w:sz w:val="22"/>
                <w:szCs w:val="22"/>
              </w:rPr>
            </w:pPr>
            <w:r>
              <w:rPr>
                <w:rFonts w:asciiTheme="majorHAnsi" w:hAnsiTheme="majorHAnsi"/>
                <w:b/>
                <w:bCs/>
                <w:iCs/>
                <w:color w:val="000000" w:themeColor="text1"/>
                <w:sz w:val="22"/>
                <w:szCs w:val="22"/>
              </w:rPr>
              <w:t xml:space="preserve">1.2.1 </w:t>
            </w:r>
            <w:r w:rsidRPr="00A450AF">
              <w:rPr>
                <w:rFonts w:asciiTheme="majorHAnsi" w:hAnsiTheme="majorHAnsi"/>
                <w:b/>
                <w:iCs/>
                <w:sz w:val="22"/>
                <w:szCs w:val="22"/>
                <w:lang w:val="en-GB"/>
              </w:rPr>
              <w:t>Develop</w:t>
            </w:r>
            <w:r w:rsidRPr="00A450AF">
              <w:rPr>
                <w:rFonts w:asciiTheme="majorHAnsi" w:hAnsiTheme="majorHAnsi"/>
                <w:b/>
                <w:bCs/>
                <w:iCs/>
                <w:color w:val="000000" w:themeColor="text1"/>
                <w:sz w:val="22"/>
                <w:szCs w:val="22"/>
                <w:lang w:val="en-GB"/>
              </w:rPr>
              <w:t xml:space="preserve"> an institutional organizational structure and strategy for KPPC</w:t>
            </w:r>
          </w:p>
          <w:p w14:paraId="37B527E2" w14:textId="77777777" w:rsidR="00A07D64" w:rsidRDefault="00A07D64" w:rsidP="00A07D64">
            <w:pPr>
              <w:spacing w:line="276" w:lineRule="auto"/>
              <w:jc w:val="both"/>
              <w:rPr>
                <w:rFonts w:asciiTheme="majorHAnsi" w:hAnsiTheme="majorHAnsi"/>
                <w:b/>
                <w:bCs/>
                <w:iCs/>
                <w:color w:val="000000" w:themeColor="text1"/>
                <w:sz w:val="22"/>
                <w:szCs w:val="22"/>
              </w:rPr>
            </w:pPr>
          </w:p>
          <w:p w14:paraId="559CD2EB" w14:textId="26867169" w:rsidR="00A07D64" w:rsidRPr="00B749FE" w:rsidRDefault="00A07D64" w:rsidP="00A07D64">
            <w:pPr>
              <w:pStyle w:val="ListParagraph"/>
              <w:numPr>
                <w:ilvl w:val="0"/>
                <w:numId w:val="46"/>
              </w:numPr>
              <w:rPr>
                <w:sz w:val="24"/>
                <w:szCs w:val="28"/>
              </w:rPr>
            </w:pPr>
            <w:r w:rsidRPr="00B749FE">
              <w:rPr>
                <w:sz w:val="24"/>
                <w:szCs w:val="28"/>
              </w:rPr>
              <w:t>With regards to the institutional development of the KPPC, the project has been working on the development of the governa</w:t>
            </w:r>
            <w:r>
              <w:rPr>
                <w:sz w:val="24"/>
                <w:szCs w:val="28"/>
              </w:rPr>
              <w:t>nce structure (advisory board</w:t>
            </w:r>
            <w:r w:rsidRPr="00B749FE">
              <w:rPr>
                <w:sz w:val="24"/>
                <w:szCs w:val="28"/>
              </w:rPr>
              <w:t xml:space="preserve">, governance framework, and </w:t>
            </w:r>
            <w:r>
              <w:rPr>
                <w:sz w:val="24"/>
                <w:szCs w:val="28"/>
              </w:rPr>
              <w:t>SOPs</w:t>
            </w:r>
            <w:r w:rsidRPr="00B749FE">
              <w:rPr>
                <w:sz w:val="24"/>
                <w:szCs w:val="28"/>
              </w:rPr>
              <w:t xml:space="preserve">). This is assisting the Centre in laying the foundations for the internal organization including an internal structure of the KPPC as well as a business model of how the KPPC is to be approached and how it will interact with other units within the GSSCPD as well as other ministries. </w:t>
            </w:r>
          </w:p>
          <w:p w14:paraId="7A7D35B5" w14:textId="77777777" w:rsidR="00A07D64" w:rsidRDefault="00A07D64" w:rsidP="00A07D64">
            <w:pPr>
              <w:spacing w:line="276" w:lineRule="auto"/>
              <w:jc w:val="both"/>
              <w:rPr>
                <w:rFonts w:asciiTheme="majorHAnsi" w:hAnsiTheme="majorHAnsi"/>
                <w:bCs/>
                <w:iCs/>
                <w:color w:val="000000" w:themeColor="text1"/>
                <w:sz w:val="22"/>
                <w:szCs w:val="22"/>
              </w:rPr>
            </w:pPr>
          </w:p>
          <w:p w14:paraId="27993299" w14:textId="77777777" w:rsidR="00A07D64" w:rsidRDefault="00A07D64" w:rsidP="00A07D64">
            <w:pPr>
              <w:spacing w:line="276" w:lineRule="auto"/>
              <w:rPr>
                <w:rFonts w:asciiTheme="majorHAnsi" w:hAnsiTheme="majorHAnsi"/>
                <w:bCs/>
                <w:iCs/>
                <w:color w:val="000000" w:themeColor="text1"/>
                <w:szCs w:val="22"/>
              </w:rPr>
            </w:pPr>
          </w:p>
          <w:p w14:paraId="4B18B3DB" w14:textId="0E95CB5E" w:rsidR="00A07D64" w:rsidRPr="003805DF" w:rsidRDefault="00A07D64" w:rsidP="00A07D64">
            <w:pPr>
              <w:spacing w:line="276" w:lineRule="auto"/>
              <w:rPr>
                <w:rFonts w:asciiTheme="majorHAnsi" w:hAnsiTheme="majorHAnsi"/>
                <w:bCs/>
                <w:iCs/>
                <w:color w:val="000000" w:themeColor="text1"/>
                <w:szCs w:val="22"/>
              </w:rPr>
            </w:pPr>
          </w:p>
        </w:tc>
        <w:tc>
          <w:tcPr>
            <w:tcW w:w="1134" w:type="dxa"/>
            <w:tcBorders>
              <w:top w:val="single" w:sz="4" w:space="0" w:color="000000"/>
              <w:left w:val="single" w:sz="4" w:space="0" w:color="000000"/>
              <w:bottom w:val="single" w:sz="4" w:space="0" w:color="000000"/>
              <w:right w:val="single" w:sz="4" w:space="0" w:color="000000"/>
            </w:tcBorders>
            <w:hideMark/>
          </w:tcPr>
          <w:p w14:paraId="0DB8B40D" w14:textId="2FBF845F" w:rsidR="00A07D64" w:rsidRDefault="00A07D64" w:rsidP="00A07D64">
            <w:pPr>
              <w:spacing w:line="276" w:lineRule="auto"/>
              <w:rPr>
                <w:rFonts w:asciiTheme="majorHAnsi" w:hAnsiTheme="majorHAnsi"/>
                <w:color w:val="000000" w:themeColor="text1"/>
                <w:sz w:val="22"/>
                <w:szCs w:val="22"/>
              </w:rPr>
            </w:pPr>
            <w:r w:rsidRPr="001257E1">
              <w:rPr>
                <w:rFonts w:asciiTheme="majorHAnsi" w:hAnsiTheme="majorHAnsi"/>
                <w:szCs w:val="22"/>
              </w:rPr>
              <w:t xml:space="preserve">1 </w:t>
            </w:r>
            <w:r>
              <w:rPr>
                <w:rFonts w:asciiTheme="majorHAnsi" w:hAnsiTheme="majorHAnsi"/>
                <w:szCs w:val="22"/>
              </w:rPr>
              <w:t>Feb</w:t>
            </w:r>
            <w:r w:rsidRPr="001257E1">
              <w:rPr>
                <w:rFonts w:asciiTheme="majorHAnsi" w:hAnsiTheme="majorHAnsi"/>
                <w:szCs w:val="22"/>
              </w:rPr>
              <w:t xml:space="preserve"> </w:t>
            </w:r>
            <w:r>
              <w:rPr>
                <w:rFonts w:asciiTheme="majorHAnsi" w:hAnsiTheme="majorHAnsi"/>
                <w:szCs w:val="22"/>
              </w:rPr>
              <w:t>2017</w:t>
            </w:r>
          </w:p>
        </w:tc>
        <w:tc>
          <w:tcPr>
            <w:tcW w:w="1418" w:type="dxa"/>
            <w:tcBorders>
              <w:top w:val="single" w:sz="4" w:space="0" w:color="000000"/>
              <w:left w:val="single" w:sz="4" w:space="0" w:color="000000"/>
              <w:bottom w:val="single" w:sz="4" w:space="0" w:color="000000"/>
              <w:right w:val="single" w:sz="4" w:space="0" w:color="000000"/>
            </w:tcBorders>
            <w:hideMark/>
          </w:tcPr>
          <w:p w14:paraId="01E001E3" w14:textId="5472CE1C" w:rsidR="00A07D64" w:rsidRDefault="00A07D64" w:rsidP="00A07D64">
            <w:pPr>
              <w:spacing w:line="276" w:lineRule="auto"/>
              <w:rPr>
                <w:rFonts w:asciiTheme="majorHAnsi" w:hAnsiTheme="majorHAnsi"/>
                <w:iCs/>
                <w:color w:val="000000" w:themeColor="text1"/>
                <w:sz w:val="22"/>
                <w:szCs w:val="22"/>
              </w:rPr>
            </w:pPr>
            <w:r>
              <w:rPr>
                <w:rFonts w:asciiTheme="majorHAnsi" w:hAnsiTheme="majorHAnsi"/>
                <w:szCs w:val="22"/>
              </w:rPr>
              <w:t>31 Dec 2017</w:t>
            </w:r>
          </w:p>
        </w:tc>
        <w:tc>
          <w:tcPr>
            <w:tcW w:w="1559" w:type="dxa"/>
            <w:tcBorders>
              <w:top w:val="single" w:sz="4" w:space="0" w:color="000000"/>
              <w:left w:val="single" w:sz="4" w:space="0" w:color="000000"/>
              <w:bottom w:val="single" w:sz="4" w:space="0" w:color="000000"/>
              <w:right w:val="single" w:sz="4" w:space="0" w:color="000000"/>
            </w:tcBorders>
            <w:hideMark/>
          </w:tcPr>
          <w:p w14:paraId="09B5068F" w14:textId="77777777" w:rsidR="00A07D64" w:rsidRDefault="00A07D64" w:rsidP="00A07D64">
            <w:pPr>
              <w:spacing w:line="276" w:lineRule="auto"/>
              <w:rPr>
                <w:rFonts w:asciiTheme="majorHAnsi" w:hAnsiTheme="majorHAnsi"/>
                <w:iCs/>
                <w:color w:val="000000" w:themeColor="text1"/>
                <w:sz w:val="22"/>
                <w:szCs w:val="22"/>
              </w:rPr>
            </w:pPr>
            <w:r>
              <w:rPr>
                <w:rFonts w:asciiTheme="majorHAnsi" w:hAnsiTheme="majorHAnsi"/>
                <w:iCs/>
                <w:color w:val="000000" w:themeColor="text1"/>
                <w:sz w:val="22"/>
                <w:szCs w:val="22"/>
              </w:rPr>
              <w:t>Ongoing</w:t>
            </w:r>
          </w:p>
        </w:tc>
        <w:tc>
          <w:tcPr>
            <w:tcW w:w="1231" w:type="dxa"/>
            <w:tcBorders>
              <w:top w:val="single" w:sz="4" w:space="0" w:color="000000"/>
              <w:left w:val="single" w:sz="4" w:space="0" w:color="000000"/>
              <w:bottom w:val="single" w:sz="4" w:space="0" w:color="000000"/>
              <w:right w:val="single" w:sz="4" w:space="0" w:color="000000"/>
            </w:tcBorders>
            <w:hideMark/>
          </w:tcPr>
          <w:p w14:paraId="00C94C0F" w14:textId="77777777" w:rsidR="00A07D64" w:rsidRDefault="00A07D64" w:rsidP="00A07D64">
            <w:pPr>
              <w:rPr>
                <w:rFonts w:asciiTheme="majorHAnsi" w:hAnsiTheme="majorHAnsi"/>
                <w:iCs/>
                <w:color w:val="000000" w:themeColor="text1"/>
                <w:sz w:val="22"/>
                <w:szCs w:val="22"/>
              </w:rPr>
            </w:pPr>
          </w:p>
        </w:tc>
      </w:tr>
    </w:tbl>
    <w:tbl>
      <w:tblPr>
        <w:tblpPr w:leftFromText="180" w:rightFromText="180" w:bottomFromText="200" w:vertAnchor="page" w:horzAnchor="margin" w:tblpXSpec="center" w:tblpY="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1"/>
        <w:gridCol w:w="3438"/>
        <w:gridCol w:w="1828"/>
        <w:gridCol w:w="1296"/>
        <w:gridCol w:w="1701"/>
        <w:gridCol w:w="1275"/>
        <w:gridCol w:w="1373"/>
      </w:tblGrid>
      <w:tr w:rsidR="008475A2" w14:paraId="4F3E1246" w14:textId="77777777" w:rsidTr="001F249E">
        <w:trPr>
          <w:trHeight w:val="5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CA9361" w14:textId="3C6A1F5D" w:rsidR="003805DF" w:rsidRDefault="003805DF" w:rsidP="001F249E">
            <w:pPr>
              <w:spacing w:line="276" w:lineRule="auto"/>
              <w:rPr>
                <w:b/>
                <w:bCs/>
              </w:rPr>
            </w:pPr>
          </w:p>
          <w:p w14:paraId="28AF15C7" w14:textId="77777777" w:rsidR="003805DF" w:rsidRDefault="003805DF" w:rsidP="001F249E">
            <w:pPr>
              <w:spacing w:line="276" w:lineRule="auto"/>
              <w:rPr>
                <w:b/>
                <w:bCs/>
              </w:rPr>
            </w:pPr>
          </w:p>
          <w:p w14:paraId="524AB992" w14:textId="77777777" w:rsidR="003805DF" w:rsidRDefault="003805DF" w:rsidP="001F249E">
            <w:pPr>
              <w:spacing w:line="276" w:lineRule="auto"/>
              <w:rPr>
                <w:b/>
                <w:bCs/>
              </w:rPr>
            </w:pPr>
          </w:p>
          <w:p w14:paraId="17EBE1B1" w14:textId="32967D1E" w:rsidR="008475A2" w:rsidRPr="001F249E" w:rsidRDefault="008475A2" w:rsidP="001F249E">
            <w:pPr>
              <w:spacing w:line="276" w:lineRule="auto"/>
              <w:rPr>
                <w:rFonts w:ascii="Times New Roman" w:hAnsi="Times New Roman"/>
                <w:b/>
                <w:bCs/>
              </w:rPr>
            </w:pPr>
            <w:r>
              <w:rPr>
                <w:b/>
                <w:bCs/>
              </w:rPr>
              <w:t>SECTION 2: ACTIVITY PERFORMANCE</w:t>
            </w:r>
          </w:p>
        </w:tc>
      </w:tr>
      <w:tr w:rsidR="008475A2" w14:paraId="3F9A7FE7" w14:textId="77777777" w:rsidTr="008475A2">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1B4FF281" w14:textId="712F2BDA" w:rsidR="008475A2" w:rsidRPr="003805DF" w:rsidRDefault="008475A2" w:rsidP="003805DF">
            <w:pPr>
              <w:spacing w:line="276" w:lineRule="auto"/>
              <w:rPr>
                <w:rFonts w:asciiTheme="majorHAnsi" w:hAnsiTheme="majorHAnsi"/>
                <w:b/>
                <w:sz w:val="22"/>
                <w:szCs w:val="22"/>
                <w:u w:val="single"/>
              </w:rPr>
            </w:pPr>
            <w:r>
              <w:rPr>
                <w:b/>
                <w:bCs/>
                <w:sz w:val="22"/>
                <w:szCs w:val="22"/>
              </w:rPr>
              <w:t xml:space="preserve">Activity ID: </w:t>
            </w:r>
            <w:r>
              <w:rPr>
                <w:rFonts w:asciiTheme="majorHAnsi" w:hAnsiTheme="majorHAnsi"/>
                <w:b/>
                <w:sz w:val="22"/>
                <w:szCs w:val="22"/>
                <w:u w:val="single"/>
              </w:rPr>
              <w:t xml:space="preserve"> Activity 1.3</w:t>
            </w:r>
          </w:p>
          <w:p w14:paraId="651707FE" w14:textId="160C6936" w:rsidR="008475A2" w:rsidRDefault="008475A2" w:rsidP="00826721">
            <w:pPr>
              <w:spacing w:line="276" w:lineRule="auto"/>
              <w:rPr>
                <w:color w:val="FF0000"/>
              </w:rPr>
            </w:pPr>
            <w:r>
              <w:rPr>
                <w:sz w:val="22"/>
                <w:szCs w:val="22"/>
              </w:rPr>
              <w:t>Description:</w:t>
            </w:r>
            <w:r w:rsidR="00826721" w:rsidRPr="00826721">
              <w:rPr>
                <w:rFonts w:asciiTheme="majorBidi" w:hAnsiTheme="majorBidi" w:cstheme="majorBidi"/>
                <w:sz w:val="16"/>
                <w:szCs w:val="16"/>
                <w:lang w:val="en-GB"/>
              </w:rPr>
              <w:t xml:space="preserve"> </w:t>
            </w:r>
            <w:r w:rsidR="00826721" w:rsidRPr="00826721">
              <w:rPr>
                <w:rFonts w:asciiTheme="majorHAnsi" w:hAnsiTheme="majorHAnsi"/>
                <w:b/>
                <w:sz w:val="22"/>
                <w:szCs w:val="22"/>
                <w:u w:val="single"/>
                <w:lang w:val="en-GB"/>
              </w:rPr>
              <w:t>Develop Strategy for KPPC including a technical capacity plan for KPPC</w:t>
            </w:r>
          </w:p>
        </w:tc>
      </w:tr>
      <w:tr w:rsidR="008475A2" w14:paraId="7D844A5D" w14:textId="77777777" w:rsidTr="00E8177B">
        <w:trPr>
          <w:trHeight w:val="432"/>
        </w:trPr>
        <w:tc>
          <w:tcPr>
            <w:tcW w:w="636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5299896" w14:textId="3FC53867" w:rsidR="008475A2" w:rsidRDefault="008475A2">
            <w:pPr>
              <w:spacing w:line="276" w:lineRule="auto"/>
            </w:pPr>
            <w:r>
              <w:rPr>
                <w:b/>
                <w:bCs/>
                <w:sz w:val="22"/>
                <w:szCs w:val="22"/>
              </w:rPr>
              <w:t>Start Date:</w:t>
            </w:r>
            <w:r w:rsidR="00826721">
              <w:rPr>
                <w:b/>
                <w:bCs/>
                <w:sz w:val="22"/>
                <w:szCs w:val="22"/>
              </w:rPr>
              <w:t xml:space="preserve"> 01-February-2017</w:t>
            </w:r>
          </w:p>
        </w:tc>
        <w:tc>
          <w:tcPr>
            <w:tcW w:w="7473" w:type="dxa"/>
            <w:gridSpan w:val="5"/>
            <w:tcBorders>
              <w:top w:val="single" w:sz="4" w:space="0" w:color="000000"/>
              <w:left w:val="single" w:sz="4" w:space="0" w:color="000000"/>
              <w:bottom w:val="single" w:sz="4" w:space="0" w:color="000000"/>
              <w:right w:val="single" w:sz="4" w:space="0" w:color="000000"/>
            </w:tcBorders>
            <w:vAlign w:val="center"/>
            <w:hideMark/>
          </w:tcPr>
          <w:p w14:paraId="47CF79E6" w14:textId="34E1D2BF" w:rsidR="008475A2" w:rsidRDefault="008475A2">
            <w:pPr>
              <w:spacing w:line="276" w:lineRule="auto"/>
              <w:rPr>
                <w:i/>
                <w:iCs/>
              </w:rPr>
            </w:pPr>
            <w:r>
              <w:rPr>
                <w:b/>
                <w:bCs/>
                <w:sz w:val="22"/>
                <w:szCs w:val="22"/>
              </w:rPr>
              <w:t xml:space="preserve">End Date:  </w:t>
            </w:r>
            <w:r w:rsidR="00826721" w:rsidRPr="00826721">
              <w:rPr>
                <w:b/>
                <w:bCs/>
                <w:sz w:val="22"/>
                <w:szCs w:val="22"/>
              </w:rPr>
              <w:t>31-December-2018</w:t>
            </w:r>
          </w:p>
        </w:tc>
      </w:tr>
      <w:tr w:rsidR="008475A2" w14:paraId="10CFFE31" w14:textId="77777777" w:rsidTr="00E8177B">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725BB82" w14:textId="77777777" w:rsidR="008475A2" w:rsidRDefault="008475A2">
            <w:pPr>
              <w:spacing w:line="276" w:lineRule="auto"/>
              <w:rPr>
                <w:b/>
                <w:bCs/>
              </w:rPr>
            </w:pPr>
            <w:r>
              <w:rPr>
                <w:b/>
                <w:bCs/>
                <w:sz w:val="22"/>
                <w:szCs w:val="22"/>
              </w:rPr>
              <w:t>Purpose</w:t>
            </w:r>
          </w:p>
        </w:tc>
        <w:tc>
          <w:tcPr>
            <w:tcW w:w="10911" w:type="dxa"/>
            <w:gridSpan w:val="6"/>
            <w:tcBorders>
              <w:top w:val="single" w:sz="4" w:space="0" w:color="000000"/>
              <w:left w:val="single" w:sz="4" w:space="0" w:color="000000"/>
              <w:bottom w:val="single" w:sz="4" w:space="0" w:color="000000"/>
              <w:right w:val="single" w:sz="4" w:space="0" w:color="000000"/>
            </w:tcBorders>
            <w:hideMark/>
          </w:tcPr>
          <w:p w14:paraId="5D974F74" w14:textId="7D8D0A5F" w:rsidR="008475A2" w:rsidRDefault="005B311A">
            <w:pPr>
              <w:spacing w:line="276" w:lineRule="auto"/>
            </w:pPr>
            <w:r>
              <w:rPr>
                <w:i/>
                <w:iCs/>
              </w:rPr>
              <w:t>Capacity Development Strategy</w:t>
            </w:r>
            <w:r w:rsidR="00FB7EB6">
              <w:rPr>
                <w:i/>
                <w:iCs/>
              </w:rPr>
              <w:t xml:space="preserve"> to ensure sustainability of the KPPC </w:t>
            </w:r>
          </w:p>
        </w:tc>
      </w:tr>
      <w:tr w:rsidR="008475A2" w14:paraId="775597A9" w14:textId="77777777" w:rsidTr="005B311A">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6576A9B" w14:textId="77777777" w:rsidR="008475A2" w:rsidRDefault="008475A2">
            <w:pPr>
              <w:spacing w:line="276" w:lineRule="auto"/>
              <w:rPr>
                <w:b/>
                <w:bCs/>
              </w:rPr>
            </w:pPr>
            <w:r>
              <w:rPr>
                <w:b/>
                <w:bCs/>
                <w:sz w:val="22"/>
                <w:szCs w:val="22"/>
              </w:rPr>
              <w:t>Description</w:t>
            </w:r>
          </w:p>
        </w:tc>
        <w:tc>
          <w:tcPr>
            <w:tcW w:w="10911" w:type="dxa"/>
            <w:gridSpan w:val="6"/>
            <w:tcBorders>
              <w:top w:val="single" w:sz="4" w:space="0" w:color="000000"/>
              <w:left w:val="single" w:sz="4" w:space="0" w:color="000000"/>
              <w:bottom w:val="single" w:sz="4" w:space="0" w:color="000000"/>
              <w:right w:val="single" w:sz="4" w:space="0" w:color="000000"/>
            </w:tcBorders>
          </w:tcPr>
          <w:p w14:paraId="32A176C1" w14:textId="3D6F0F30" w:rsidR="008475A2" w:rsidRDefault="00FB7EB6">
            <w:pPr>
              <w:spacing w:line="276" w:lineRule="auto"/>
            </w:pPr>
            <w:r>
              <w:t>Develop a technical capacity development plan and build digital database</w:t>
            </w:r>
          </w:p>
        </w:tc>
      </w:tr>
      <w:tr w:rsidR="008475A2" w14:paraId="082E6DDB" w14:textId="77777777" w:rsidTr="00E8177B">
        <w:trPr>
          <w:trHeight w:val="432"/>
        </w:trPr>
        <w:tc>
          <w:tcPr>
            <w:tcW w:w="293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9A82E86" w14:textId="77777777" w:rsidR="008475A2" w:rsidRDefault="008475A2">
            <w:pPr>
              <w:spacing w:line="276" w:lineRule="auto"/>
              <w:rPr>
                <w:b/>
                <w:bCs/>
              </w:rPr>
            </w:pPr>
            <w:r>
              <w:rPr>
                <w:b/>
                <w:bCs/>
                <w:sz w:val="22"/>
                <w:szCs w:val="22"/>
              </w:rPr>
              <w:t>% of progress to date:</w:t>
            </w:r>
          </w:p>
        </w:tc>
        <w:tc>
          <w:tcPr>
            <w:tcW w:w="10911" w:type="dxa"/>
            <w:gridSpan w:val="6"/>
            <w:tcBorders>
              <w:top w:val="single" w:sz="4" w:space="0" w:color="000000"/>
              <w:left w:val="single" w:sz="4" w:space="0" w:color="000000"/>
              <w:bottom w:val="single" w:sz="4" w:space="0" w:color="000000"/>
              <w:right w:val="single" w:sz="4" w:space="0" w:color="000000"/>
            </w:tcBorders>
            <w:vAlign w:val="center"/>
            <w:hideMark/>
          </w:tcPr>
          <w:p w14:paraId="340D9589" w14:textId="15DF8546" w:rsidR="008475A2" w:rsidRDefault="00B749FE">
            <w:pPr>
              <w:spacing w:line="276" w:lineRule="auto"/>
              <w:rPr>
                <w:b/>
                <w:bCs/>
              </w:rPr>
            </w:pPr>
            <w:r>
              <w:rPr>
                <w:i/>
                <w:iCs/>
              </w:rPr>
              <w:t>10</w:t>
            </w:r>
            <w:r w:rsidR="00071637">
              <w:rPr>
                <w:i/>
                <w:iCs/>
              </w:rPr>
              <w:t>%</w:t>
            </w:r>
          </w:p>
        </w:tc>
      </w:tr>
      <w:tr w:rsidR="008475A2" w14:paraId="44F9B1A5" w14:textId="77777777" w:rsidTr="008475A2">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839302A" w14:textId="77777777" w:rsidR="008475A2" w:rsidRDefault="008475A2">
            <w:pPr>
              <w:spacing w:line="276" w:lineRule="auto"/>
              <w:rPr>
                <w:b/>
                <w:bCs/>
              </w:rPr>
            </w:pPr>
            <w:r>
              <w:rPr>
                <w:b/>
                <w:bCs/>
                <w:sz w:val="22"/>
                <w:szCs w:val="22"/>
              </w:rPr>
              <w:t>Quality Log:</w:t>
            </w:r>
          </w:p>
        </w:tc>
      </w:tr>
      <w:tr w:rsidR="008475A2" w14:paraId="0A32D923" w14:textId="77777777" w:rsidTr="00E8177B">
        <w:trPr>
          <w:trHeight w:val="285"/>
        </w:trPr>
        <w:tc>
          <w:tcPr>
            <w:tcW w:w="2931" w:type="dxa"/>
            <w:vMerge w:val="restart"/>
            <w:tcBorders>
              <w:top w:val="single" w:sz="4" w:space="0" w:color="000000"/>
              <w:left w:val="single" w:sz="4" w:space="0" w:color="000000"/>
              <w:bottom w:val="single" w:sz="4" w:space="0" w:color="000000"/>
              <w:right w:val="single" w:sz="4" w:space="0" w:color="000000"/>
            </w:tcBorders>
          </w:tcPr>
          <w:p w14:paraId="3A20E07B" w14:textId="77777777" w:rsidR="008475A2" w:rsidRDefault="008475A2">
            <w:pPr>
              <w:spacing w:line="276" w:lineRule="auto"/>
              <w:rPr>
                <w:b/>
                <w:bCs/>
              </w:rPr>
            </w:pPr>
            <w:r>
              <w:rPr>
                <w:b/>
                <w:bCs/>
                <w:sz w:val="22"/>
                <w:szCs w:val="22"/>
              </w:rPr>
              <w:t>Quality Criteria</w:t>
            </w:r>
          </w:p>
          <w:p w14:paraId="1A50AAD9" w14:textId="77777777" w:rsidR="008475A2" w:rsidRDefault="008475A2">
            <w:pPr>
              <w:spacing w:line="276" w:lineRule="auto"/>
              <w:jc w:val="center"/>
              <w:rPr>
                <w:b/>
                <w:bCs/>
              </w:rPr>
            </w:pPr>
          </w:p>
          <w:p w14:paraId="23B70A58" w14:textId="77777777" w:rsidR="008475A2" w:rsidRDefault="008475A2">
            <w:pPr>
              <w:spacing w:line="276" w:lineRule="auto"/>
              <w:jc w:val="center"/>
              <w:rPr>
                <w:i/>
                <w:iCs/>
                <w:sz w:val="20"/>
                <w:szCs w:val="20"/>
              </w:rPr>
            </w:pPr>
            <w:r>
              <w:rPr>
                <w:i/>
                <w:iCs/>
                <w:sz w:val="20"/>
                <w:szCs w:val="20"/>
              </w:rPr>
              <w:t xml:space="preserve">How/with what indicators the quality of the activity result will be measured? </w:t>
            </w:r>
          </w:p>
          <w:p w14:paraId="40149EB2" w14:textId="77777777" w:rsidR="008475A2" w:rsidRDefault="008475A2">
            <w:pPr>
              <w:spacing w:line="276" w:lineRule="auto"/>
              <w:jc w:val="center"/>
              <w:rPr>
                <w:i/>
                <w:iCs/>
                <w:sz w:val="20"/>
                <w:szCs w:val="20"/>
              </w:rPr>
            </w:pPr>
            <w:r>
              <w:rPr>
                <w:i/>
                <w:iCs/>
                <w:sz w:val="20"/>
                <w:szCs w:val="20"/>
              </w:rPr>
              <w:t>(From the project document)</w:t>
            </w:r>
          </w:p>
        </w:tc>
        <w:tc>
          <w:tcPr>
            <w:tcW w:w="5266" w:type="dxa"/>
            <w:gridSpan w:val="2"/>
            <w:vMerge w:val="restart"/>
            <w:tcBorders>
              <w:top w:val="single" w:sz="4" w:space="0" w:color="000000"/>
              <w:left w:val="single" w:sz="4" w:space="0" w:color="000000"/>
              <w:bottom w:val="single" w:sz="4" w:space="0" w:color="000000"/>
              <w:right w:val="single" w:sz="4" w:space="0" w:color="000000"/>
            </w:tcBorders>
          </w:tcPr>
          <w:p w14:paraId="7218EC80" w14:textId="77777777" w:rsidR="008475A2" w:rsidRDefault="008475A2">
            <w:pPr>
              <w:spacing w:line="276" w:lineRule="auto"/>
              <w:jc w:val="center"/>
              <w:rPr>
                <w:b/>
                <w:bCs/>
              </w:rPr>
            </w:pPr>
            <w:r>
              <w:rPr>
                <w:b/>
                <w:bCs/>
                <w:sz w:val="22"/>
                <w:szCs w:val="22"/>
              </w:rPr>
              <w:t>Quality Method</w:t>
            </w:r>
          </w:p>
          <w:p w14:paraId="4135E289" w14:textId="77777777" w:rsidR="008475A2" w:rsidRDefault="008475A2">
            <w:pPr>
              <w:spacing w:line="276" w:lineRule="auto"/>
              <w:jc w:val="center"/>
              <w:rPr>
                <w:b/>
                <w:bCs/>
              </w:rPr>
            </w:pPr>
          </w:p>
          <w:p w14:paraId="4B407B4F" w14:textId="77777777" w:rsidR="008475A2" w:rsidRDefault="008475A2">
            <w:pPr>
              <w:spacing w:line="276" w:lineRule="auto"/>
              <w:jc w:val="center"/>
              <w:rPr>
                <w:b/>
                <w:bCs/>
                <w:sz w:val="20"/>
                <w:szCs w:val="20"/>
              </w:rPr>
            </w:pPr>
            <w:r>
              <w:rPr>
                <w:i/>
                <w:iCs/>
                <w:sz w:val="20"/>
                <w:szCs w:val="20"/>
              </w:rPr>
              <w:t>What method are you using to determine if quality criteria has been met.</w:t>
            </w:r>
          </w:p>
        </w:tc>
        <w:tc>
          <w:tcPr>
            <w:tcW w:w="1296" w:type="dxa"/>
            <w:tcBorders>
              <w:top w:val="single" w:sz="4" w:space="0" w:color="000000"/>
              <w:left w:val="single" w:sz="4" w:space="0" w:color="000000"/>
              <w:bottom w:val="single" w:sz="4" w:space="0" w:color="000000"/>
              <w:right w:val="single" w:sz="4" w:space="0" w:color="000000"/>
            </w:tcBorders>
            <w:shd w:val="clear" w:color="auto" w:fill="FFFF99"/>
            <w:hideMark/>
          </w:tcPr>
          <w:p w14:paraId="03C761DD" w14:textId="77777777" w:rsidR="008475A2" w:rsidRDefault="008475A2">
            <w:pPr>
              <w:spacing w:line="276" w:lineRule="auto"/>
              <w:jc w:val="center"/>
              <w:rPr>
                <w:b/>
                <w:bCs/>
              </w:rPr>
            </w:pPr>
            <w:r>
              <w:rPr>
                <w:b/>
                <w:bCs/>
                <w:sz w:val="22"/>
                <w:szCs w:val="22"/>
              </w:rPr>
              <w:t>Quality Assessment Due Date</w:t>
            </w:r>
          </w:p>
        </w:tc>
        <w:tc>
          <w:tcPr>
            <w:tcW w:w="1701" w:type="dxa"/>
            <w:tcBorders>
              <w:top w:val="single" w:sz="4" w:space="0" w:color="000000"/>
              <w:left w:val="single" w:sz="4" w:space="0" w:color="000000"/>
              <w:bottom w:val="single" w:sz="4" w:space="0" w:color="000000"/>
              <w:right w:val="single" w:sz="4" w:space="0" w:color="000000"/>
            </w:tcBorders>
            <w:shd w:val="clear" w:color="auto" w:fill="FFFF99"/>
          </w:tcPr>
          <w:p w14:paraId="13021ECC" w14:textId="77777777" w:rsidR="008475A2" w:rsidRDefault="008475A2">
            <w:pPr>
              <w:spacing w:line="276" w:lineRule="auto"/>
              <w:jc w:val="center"/>
              <w:rPr>
                <w:b/>
                <w:bCs/>
              </w:rPr>
            </w:pPr>
            <w:r>
              <w:rPr>
                <w:b/>
                <w:bCs/>
                <w:sz w:val="22"/>
                <w:szCs w:val="22"/>
              </w:rPr>
              <w:t>User Perspective</w:t>
            </w:r>
          </w:p>
          <w:p w14:paraId="536444D6" w14:textId="77777777" w:rsidR="008475A2" w:rsidRDefault="008475A2">
            <w:pPr>
              <w:spacing w:line="276" w:lineRule="auto"/>
              <w:jc w:val="center"/>
              <w:rPr>
                <w:b/>
                <w:bCs/>
              </w:rPr>
            </w:pPr>
          </w:p>
          <w:p w14:paraId="48B19F95" w14:textId="77777777" w:rsidR="008475A2" w:rsidRDefault="008475A2">
            <w:pPr>
              <w:spacing w:line="276" w:lineRule="auto"/>
              <w:jc w:val="center"/>
              <w:rPr>
                <w:b/>
                <w:bCs/>
                <w:sz w:val="20"/>
                <w:szCs w:val="20"/>
              </w:rPr>
            </w:pPr>
            <w:r>
              <w:rPr>
                <w:i/>
                <w:iCs/>
                <w:sz w:val="20"/>
                <w:szCs w:val="20"/>
              </w:rPr>
              <w:t xml:space="preserve">Was the user satisfied with what you have </w:t>
            </w:r>
            <w:proofErr w:type="gramStart"/>
            <w:r>
              <w:rPr>
                <w:i/>
                <w:iCs/>
                <w:sz w:val="20"/>
                <w:szCs w:val="20"/>
              </w:rPr>
              <w:t>actually achieved</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14:paraId="6143E8CD" w14:textId="77777777" w:rsidR="008475A2" w:rsidRDefault="008475A2">
            <w:pPr>
              <w:spacing w:line="276" w:lineRule="auto"/>
              <w:jc w:val="center"/>
              <w:rPr>
                <w:b/>
                <w:bCs/>
              </w:rPr>
            </w:pPr>
            <w:r>
              <w:rPr>
                <w:b/>
                <w:bCs/>
                <w:sz w:val="22"/>
                <w:szCs w:val="22"/>
              </w:rPr>
              <w:t>Timeliness</w:t>
            </w:r>
          </w:p>
          <w:p w14:paraId="0546D9DE" w14:textId="77777777" w:rsidR="008475A2" w:rsidRDefault="008475A2">
            <w:pPr>
              <w:spacing w:line="276" w:lineRule="auto"/>
              <w:jc w:val="center"/>
              <w:rPr>
                <w:b/>
                <w:bCs/>
              </w:rPr>
            </w:pPr>
          </w:p>
          <w:p w14:paraId="0A20C184" w14:textId="77777777" w:rsidR="008475A2" w:rsidRDefault="008475A2">
            <w:pPr>
              <w:spacing w:line="276" w:lineRule="auto"/>
              <w:jc w:val="center"/>
              <w:rPr>
                <w:b/>
                <w:bCs/>
                <w:sz w:val="20"/>
                <w:szCs w:val="20"/>
              </w:rPr>
            </w:pPr>
            <w:r>
              <w:rPr>
                <w:i/>
                <w:iCs/>
                <w:sz w:val="20"/>
                <w:szCs w:val="20"/>
              </w:rPr>
              <w:t>Was your achievement reached in the planned timeframe</w:t>
            </w:r>
          </w:p>
        </w:tc>
        <w:tc>
          <w:tcPr>
            <w:tcW w:w="1373" w:type="dxa"/>
            <w:tcBorders>
              <w:top w:val="single" w:sz="4" w:space="0" w:color="000000"/>
              <w:left w:val="single" w:sz="4" w:space="0" w:color="000000"/>
              <w:bottom w:val="single" w:sz="4" w:space="0" w:color="000000"/>
              <w:right w:val="single" w:sz="4" w:space="0" w:color="000000"/>
            </w:tcBorders>
            <w:shd w:val="clear" w:color="auto" w:fill="FFFF99"/>
          </w:tcPr>
          <w:p w14:paraId="25AC8A58" w14:textId="77777777" w:rsidR="008475A2" w:rsidRDefault="008475A2">
            <w:pPr>
              <w:spacing w:line="276" w:lineRule="auto"/>
              <w:jc w:val="center"/>
              <w:rPr>
                <w:b/>
                <w:bCs/>
              </w:rPr>
            </w:pPr>
            <w:r>
              <w:rPr>
                <w:b/>
                <w:bCs/>
                <w:sz w:val="22"/>
                <w:szCs w:val="22"/>
              </w:rPr>
              <w:t>Resource Usage</w:t>
            </w:r>
          </w:p>
          <w:p w14:paraId="67441DF2" w14:textId="77777777" w:rsidR="008475A2" w:rsidRDefault="008475A2">
            <w:pPr>
              <w:spacing w:line="276" w:lineRule="auto"/>
              <w:jc w:val="center"/>
              <w:rPr>
                <w:b/>
                <w:bCs/>
              </w:rPr>
            </w:pPr>
          </w:p>
          <w:p w14:paraId="3B3DADCC" w14:textId="77777777" w:rsidR="008475A2" w:rsidRDefault="008475A2">
            <w:pPr>
              <w:spacing w:line="276" w:lineRule="auto"/>
              <w:jc w:val="center"/>
              <w:rPr>
                <w:i/>
                <w:iCs/>
                <w:sz w:val="20"/>
                <w:szCs w:val="20"/>
              </w:rPr>
            </w:pPr>
            <w:r>
              <w:rPr>
                <w:i/>
                <w:iCs/>
                <w:sz w:val="20"/>
                <w:szCs w:val="20"/>
              </w:rPr>
              <w:t xml:space="preserve">What were your activity </w:t>
            </w:r>
          </w:p>
          <w:p w14:paraId="48413FA1" w14:textId="77777777" w:rsidR="008475A2" w:rsidRDefault="008475A2">
            <w:pPr>
              <w:spacing w:line="276" w:lineRule="auto"/>
              <w:jc w:val="center"/>
              <w:rPr>
                <w:b/>
                <w:bCs/>
                <w:sz w:val="20"/>
                <w:szCs w:val="20"/>
              </w:rPr>
            </w:pPr>
            <w:r>
              <w:rPr>
                <w:i/>
                <w:iCs/>
                <w:sz w:val="20"/>
                <w:szCs w:val="20"/>
              </w:rPr>
              <w:t>expenditure versus budget</w:t>
            </w:r>
          </w:p>
        </w:tc>
      </w:tr>
      <w:tr w:rsidR="008475A2" w14:paraId="14FB6D9B" w14:textId="77777777" w:rsidTr="00E8177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C0B86E" w14:textId="77777777" w:rsidR="008475A2" w:rsidRDefault="008475A2">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B702DF4" w14:textId="77777777" w:rsidR="008475A2" w:rsidRDefault="008475A2">
            <w:pPr>
              <w:spacing w:line="276" w:lineRule="auto"/>
              <w:rPr>
                <w:rFonts w:ascii="Times New Roman" w:hAnsi="Times New Roman"/>
                <w:b/>
                <w:bCs/>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99"/>
          </w:tcPr>
          <w:p w14:paraId="699FA2E2" w14:textId="77777777" w:rsidR="008475A2" w:rsidRDefault="008475A2">
            <w:pPr>
              <w:spacing w:line="276" w:lineRule="auto"/>
              <w:jc w:val="cente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99"/>
          </w:tcPr>
          <w:p w14:paraId="2C38AF9D" w14:textId="77777777" w:rsidR="008475A2" w:rsidRDefault="008475A2">
            <w:pPr>
              <w:spacing w:line="276" w:lineRule="auto"/>
              <w:jc w:val="center"/>
              <w:rPr>
                <w:b/>
                <w:bCs/>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14:paraId="15B5E903" w14:textId="77777777" w:rsidR="008475A2" w:rsidRDefault="008475A2">
            <w:pPr>
              <w:spacing w:line="276" w:lineRule="auto"/>
              <w:jc w:val="center"/>
              <w:rPr>
                <w:b/>
                <w:bCs/>
                <w:sz w:val="22"/>
                <w:szCs w:val="22"/>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99"/>
          </w:tcPr>
          <w:p w14:paraId="7EB8DCCC" w14:textId="77777777" w:rsidR="008475A2" w:rsidRDefault="008475A2">
            <w:pPr>
              <w:spacing w:line="276" w:lineRule="auto"/>
              <w:jc w:val="center"/>
              <w:rPr>
                <w:b/>
                <w:bCs/>
                <w:sz w:val="22"/>
                <w:szCs w:val="22"/>
              </w:rPr>
            </w:pPr>
          </w:p>
        </w:tc>
      </w:tr>
      <w:tr w:rsidR="008475A2" w14:paraId="377FFB9D" w14:textId="77777777" w:rsidTr="00E8177B">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A89194" w14:textId="77777777" w:rsidR="008475A2" w:rsidRDefault="008475A2" w:rsidP="001F249E">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9E58C12" w14:textId="77777777" w:rsidR="008475A2" w:rsidRDefault="008475A2" w:rsidP="001F249E">
            <w:pPr>
              <w:spacing w:line="276" w:lineRule="auto"/>
              <w:rPr>
                <w:rFonts w:ascii="Times New Roman" w:hAnsi="Times New Roman"/>
                <w:b/>
                <w:bCs/>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63B55F2" w14:textId="77777777" w:rsidR="008475A2" w:rsidRDefault="008475A2" w:rsidP="001F249E">
            <w:pPr>
              <w:rPr>
                <w:b/>
                <w:bCs/>
                <w:sz w:val="22"/>
                <w:szCs w:val="22"/>
              </w:rPr>
            </w:pPr>
          </w:p>
        </w:tc>
        <w:tc>
          <w:tcPr>
            <w:tcW w:w="434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D5D02BA" w14:textId="77777777" w:rsidR="008475A2" w:rsidRDefault="008475A2">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14:paraId="143E5CEF" w14:textId="77777777" w:rsidR="008475A2" w:rsidRDefault="008475A2">
            <w:pPr>
              <w:spacing w:line="276" w:lineRule="auto"/>
              <w:jc w:val="center"/>
              <w:rPr>
                <w:b/>
                <w:bCs/>
                <w:sz w:val="20"/>
                <w:szCs w:val="20"/>
              </w:rPr>
            </w:pPr>
            <w:r>
              <w:rPr>
                <w:b/>
                <w:bCs/>
                <w:i/>
                <w:iCs/>
                <w:sz w:val="20"/>
                <w:szCs w:val="20"/>
              </w:rPr>
              <w:t>(1 lowest, 9 highest)</w:t>
            </w:r>
          </w:p>
        </w:tc>
      </w:tr>
      <w:tr w:rsidR="00E8177B" w14:paraId="0B6B08BB" w14:textId="77777777" w:rsidTr="00E8177B">
        <w:trPr>
          <w:trHeight w:val="800"/>
        </w:trPr>
        <w:tc>
          <w:tcPr>
            <w:tcW w:w="2931" w:type="dxa"/>
            <w:tcBorders>
              <w:top w:val="single" w:sz="4" w:space="0" w:color="000000"/>
              <w:left w:val="single" w:sz="4" w:space="0" w:color="000000"/>
              <w:bottom w:val="single" w:sz="4" w:space="0" w:color="000000"/>
              <w:right w:val="single" w:sz="4" w:space="0" w:color="000000"/>
            </w:tcBorders>
            <w:vAlign w:val="center"/>
            <w:hideMark/>
          </w:tcPr>
          <w:p w14:paraId="370DBD2B" w14:textId="77777777" w:rsidR="00E8177B" w:rsidRDefault="00FB7EB6" w:rsidP="001F249E">
            <w:pPr>
              <w:rPr>
                <w:sz w:val="20"/>
                <w:szCs w:val="20"/>
              </w:rPr>
            </w:pPr>
            <w:r>
              <w:rPr>
                <w:sz w:val="20"/>
                <w:szCs w:val="20"/>
              </w:rPr>
              <w:lastRenderedPageBreak/>
              <w:t>Capacity development plan developed</w:t>
            </w:r>
          </w:p>
          <w:p w14:paraId="33AC87D2" w14:textId="0AF0F45B" w:rsidR="00FB7EB6" w:rsidRPr="001F249E" w:rsidRDefault="00FB7EB6" w:rsidP="001F249E">
            <w:pPr>
              <w:rPr>
                <w:sz w:val="20"/>
                <w:szCs w:val="20"/>
              </w:rPr>
            </w:pPr>
            <w:r>
              <w:rPr>
                <w:sz w:val="20"/>
                <w:szCs w:val="20"/>
              </w:rPr>
              <w:t>Digital database established</w:t>
            </w:r>
          </w:p>
        </w:tc>
        <w:tc>
          <w:tcPr>
            <w:tcW w:w="5266" w:type="dxa"/>
            <w:gridSpan w:val="2"/>
            <w:tcBorders>
              <w:top w:val="single" w:sz="4" w:space="0" w:color="000000"/>
              <w:left w:val="single" w:sz="4" w:space="0" w:color="000000"/>
              <w:bottom w:val="single" w:sz="4" w:space="0" w:color="000000"/>
              <w:right w:val="single" w:sz="4" w:space="0" w:color="000000"/>
            </w:tcBorders>
            <w:vAlign w:val="center"/>
            <w:hideMark/>
          </w:tcPr>
          <w:p w14:paraId="7CE363B8" w14:textId="5B2903DA" w:rsidR="00E8177B" w:rsidRDefault="00FB7EB6" w:rsidP="001F249E">
            <w:pPr>
              <w:spacing w:line="276" w:lineRule="auto"/>
              <w:rPr>
                <w:rFonts w:ascii="Times New Roman" w:hAnsi="Times New Roman"/>
                <w:sz w:val="20"/>
                <w:szCs w:val="20"/>
              </w:rPr>
            </w:pPr>
            <w:r>
              <w:rPr>
                <w:rFonts w:ascii="Times New Roman" w:hAnsi="Times New Roman"/>
                <w:sz w:val="20"/>
                <w:szCs w:val="20"/>
              </w:rPr>
              <w:t>Satisfaction from beneficiary</w:t>
            </w:r>
          </w:p>
        </w:tc>
        <w:tc>
          <w:tcPr>
            <w:tcW w:w="1296" w:type="dxa"/>
            <w:tcBorders>
              <w:top w:val="single" w:sz="4" w:space="0" w:color="000000"/>
              <w:left w:val="single" w:sz="4" w:space="0" w:color="000000"/>
              <w:bottom w:val="single" w:sz="4" w:space="0" w:color="000000"/>
              <w:right w:val="single" w:sz="4" w:space="0" w:color="000000"/>
            </w:tcBorders>
            <w:hideMark/>
          </w:tcPr>
          <w:p w14:paraId="3A758148" w14:textId="77777777" w:rsidR="00E8177B" w:rsidRDefault="00E8177B">
            <w:r w:rsidRPr="00EA22F8">
              <w:rPr>
                <w:rFonts w:ascii="Times New Roman" w:hAnsi="Times New Roman"/>
                <w:sz w:val="20"/>
                <w:szCs w:val="20"/>
              </w:rPr>
              <w:t>NA</w:t>
            </w:r>
          </w:p>
        </w:tc>
        <w:tc>
          <w:tcPr>
            <w:tcW w:w="1701" w:type="dxa"/>
            <w:tcBorders>
              <w:top w:val="single" w:sz="4" w:space="0" w:color="000000"/>
              <w:left w:val="single" w:sz="4" w:space="0" w:color="000000"/>
              <w:bottom w:val="single" w:sz="4" w:space="0" w:color="000000"/>
              <w:right w:val="single" w:sz="4" w:space="0" w:color="000000"/>
            </w:tcBorders>
            <w:hideMark/>
          </w:tcPr>
          <w:p w14:paraId="48ED6F50" w14:textId="77777777" w:rsidR="00E8177B" w:rsidRDefault="00E8177B">
            <w:r w:rsidRPr="00EA22F8">
              <w:rPr>
                <w:rFonts w:ascii="Times New Roman" w:hAnsi="Times New Roman"/>
                <w:sz w:val="20"/>
                <w:szCs w:val="20"/>
              </w:rPr>
              <w:t>NA</w:t>
            </w:r>
          </w:p>
        </w:tc>
        <w:tc>
          <w:tcPr>
            <w:tcW w:w="1275" w:type="dxa"/>
            <w:tcBorders>
              <w:top w:val="single" w:sz="4" w:space="0" w:color="000000"/>
              <w:left w:val="single" w:sz="4" w:space="0" w:color="000000"/>
              <w:bottom w:val="single" w:sz="4" w:space="0" w:color="000000"/>
              <w:right w:val="single" w:sz="4" w:space="0" w:color="000000"/>
            </w:tcBorders>
            <w:hideMark/>
          </w:tcPr>
          <w:p w14:paraId="57D426D4" w14:textId="77777777" w:rsidR="00E8177B" w:rsidRDefault="00E8177B">
            <w:r w:rsidRPr="00EA22F8">
              <w:rPr>
                <w:rFonts w:ascii="Times New Roman" w:hAnsi="Times New Roman"/>
                <w:sz w:val="20"/>
                <w:szCs w:val="20"/>
              </w:rPr>
              <w:t>NA</w:t>
            </w:r>
          </w:p>
        </w:tc>
        <w:tc>
          <w:tcPr>
            <w:tcW w:w="1373" w:type="dxa"/>
            <w:tcBorders>
              <w:top w:val="single" w:sz="4" w:space="0" w:color="000000"/>
              <w:left w:val="single" w:sz="4" w:space="0" w:color="000000"/>
              <w:bottom w:val="single" w:sz="4" w:space="0" w:color="000000"/>
              <w:right w:val="single" w:sz="4" w:space="0" w:color="000000"/>
            </w:tcBorders>
            <w:hideMark/>
          </w:tcPr>
          <w:p w14:paraId="00E279E5" w14:textId="77777777" w:rsidR="00E8177B" w:rsidRDefault="00E8177B">
            <w:r w:rsidRPr="00EA22F8">
              <w:rPr>
                <w:rFonts w:ascii="Times New Roman" w:hAnsi="Times New Roman"/>
                <w:sz w:val="20"/>
                <w:szCs w:val="20"/>
              </w:rPr>
              <w:t>NA</w:t>
            </w:r>
          </w:p>
        </w:tc>
      </w:tr>
      <w:tr w:rsidR="008475A2" w14:paraId="7A0402A8" w14:textId="77777777" w:rsidTr="008475A2">
        <w:trPr>
          <w:trHeight w:val="26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43AACCD" w14:textId="77777777" w:rsidR="008475A2" w:rsidRDefault="008475A2">
            <w:pPr>
              <w:spacing w:line="276" w:lineRule="auto"/>
              <w:rPr>
                <w:rFonts w:ascii="Times New Roman" w:hAnsi="Times New Roman"/>
                <w:b/>
                <w:bCs/>
              </w:rPr>
            </w:pPr>
            <w:r>
              <w:rPr>
                <w:b/>
                <w:bCs/>
                <w:sz w:val="22"/>
                <w:szCs w:val="22"/>
              </w:rPr>
              <w:t>Sub Activities</w:t>
            </w:r>
          </w:p>
        </w:tc>
      </w:tr>
      <w:tr w:rsidR="008475A2" w14:paraId="2943E4CA" w14:textId="77777777" w:rsidTr="00E8177B">
        <w:trPr>
          <w:trHeight w:val="530"/>
        </w:trPr>
        <w:tc>
          <w:tcPr>
            <w:tcW w:w="819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6E6E8D9" w14:textId="77777777" w:rsidR="008475A2" w:rsidRDefault="008475A2">
            <w:pPr>
              <w:spacing w:line="276" w:lineRule="auto"/>
              <w:jc w:val="center"/>
              <w:rPr>
                <w:b/>
                <w:bCs/>
              </w:rPr>
            </w:pPr>
            <w:r>
              <w:rPr>
                <w:b/>
                <w:bCs/>
                <w:sz w:val="22"/>
                <w:szCs w:val="22"/>
              </w:rPr>
              <w:t xml:space="preserve">Key Actions </w:t>
            </w:r>
          </w:p>
          <w:p w14:paraId="637F87CC" w14:textId="77777777" w:rsidR="008475A2" w:rsidRDefault="008475A2">
            <w:pPr>
              <w:spacing w:line="276" w:lineRule="auto"/>
              <w:jc w:val="center"/>
              <w:rPr>
                <w:b/>
                <w:bCs/>
              </w:rPr>
            </w:pPr>
            <w:r>
              <w:rPr>
                <w:b/>
                <w:bCs/>
                <w:sz w:val="22"/>
                <w:szCs w:val="22"/>
              </w:rPr>
              <w:t>(List activity results and associated actions)</w:t>
            </w:r>
          </w:p>
        </w:tc>
        <w:tc>
          <w:tcPr>
            <w:tcW w:w="1296"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E899B71" w14:textId="77777777" w:rsidR="008475A2" w:rsidRDefault="008475A2">
            <w:pPr>
              <w:spacing w:line="276" w:lineRule="auto"/>
              <w:jc w:val="center"/>
              <w:rPr>
                <w:b/>
                <w:bCs/>
              </w:rPr>
            </w:pPr>
            <w:r>
              <w:rPr>
                <w:b/>
                <w:bCs/>
                <w:sz w:val="22"/>
                <w:szCs w:val="22"/>
              </w:rPr>
              <w:t>Start Date</w:t>
            </w:r>
          </w:p>
        </w:tc>
        <w:tc>
          <w:tcPr>
            <w:tcW w:w="170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01CFAF7" w14:textId="77777777" w:rsidR="008475A2" w:rsidRDefault="008475A2">
            <w:pPr>
              <w:spacing w:line="276" w:lineRule="auto"/>
              <w:jc w:val="center"/>
              <w:rPr>
                <w:b/>
                <w:bCs/>
              </w:rPr>
            </w:pPr>
            <w:r>
              <w:rPr>
                <w:b/>
                <w:bCs/>
                <w:sz w:val="22"/>
                <w:szCs w:val="22"/>
              </w:rPr>
              <w:t>End Date</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2D4C96C" w14:textId="77777777" w:rsidR="008475A2" w:rsidRDefault="008475A2">
            <w:pPr>
              <w:spacing w:line="276" w:lineRule="auto"/>
              <w:jc w:val="center"/>
              <w:rPr>
                <w:b/>
                <w:bCs/>
              </w:rPr>
            </w:pPr>
            <w:r>
              <w:rPr>
                <w:b/>
                <w:bCs/>
                <w:sz w:val="22"/>
                <w:szCs w:val="22"/>
              </w:rPr>
              <w:t>Status</w:t>
            </w:r>
          </w:p>
        </w:tc>
        <w:tc>
          <w:tcPr>
            <w:tcW w:w="137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83FF918" w14:textId="77777777" w:rsidR="008475A2" w:rsidRDefault="008475A2">
            <w:pPr>
              <w:spacing w:line="276" w:lineRule="auto"/>
              <w:jc w:val="center"/>
              <w:rPr>
                <w:b/>
                <w:bCs/>
              </w:rPr>
            </w:pPr>
            <w:r>
              <w:rPr>
                <w:b/>
                <w:bCs/>
                <w:sz w:val="22"/>
                <w:szCs w:val="22"/>
              </w:rPr>
              <w:t>Comments</w:t>
            </w:r>
          </w:p>
        </w:tc>
      </w:tr>
      <w:tr w:rsidR="00A07D64" w14:paraId="34A57C47" w14:textId="77777777" w:rsidTr="00E8177B">
        <w:trPr>
          <w:trHeight w:val="530"/>
        </w:trPr>
        <w:tc>
          <w:tcPr>
            <w:tcW w:w="8197" w:type="dxa"/>
            <w:gridSpan w:val="3"/>
            <w:tcBorders>
              <w:top w:val="single" w:sz="4" w:space="0" w:color="000000"/>
              <w:left w:val="single" w:sz="4" w:space="0" w:color="000000"/>
              <w:bottom w:val="single" w:sz="4" w:space="0" w:color="000000"/>
              <w:right w:val="single" w:sz="4" w:space="0" w:color="000000"/>
            </w:tcBorders>
          </w:tcPr>
          <w:p w14:paraId="7C9DA131" w14:textId="61061580" w:rsidR="00A07D64" w:rsidRPr="00A450AF" w:rsidRDefault="00A07D64" w:rsidP="00A07D64">
            <w:pPr>
              <w:spacing w:after="200" w:line="276" w:lineRule="auto"/>
              <w:contextualSpacing/>
              <w:jc w:val="both"/>
              <w:rPr>
                <w:rFonts w:asciiTheme="majorHAnsi" w:hAnsiTheme="majorHAnsi"/>
                <w:b/>
                <w:bCs/>
                <w:iCs/>
                <w:color w:val="000000" w:themeColor="text1"/>
                <w:sz w:val="22"/>
                <w:szCs w:val="22"/>
              </w:rPr>
            </w:pPr>
            <w:r>
              <w:rPr>
                <w:rFonts w:asciiTheme="majorHAnsi" w:hAnsiTheme="majorHAnsi"/>
                <w:b/>
                <w:bCs/>
                <w:iCs/>
                <w:color w:val="000000" w:themeColor="text1"/>
                <w:sz w:val="22"/>
                <w:szCs w:val="22"/>
                <w:lang w:val="en-GB"/>
              </w:rPr>
              <w:t xml:space="preserve">1.3.1. </w:t>
            </w:r>
            <w:r w:rsidRPr="00A450AF">
              <w:rPr>
                <w:rFonts w:asciiTheme="majorHAnsi" w:hAnsiTheme="majorHAnsi"/>
                <w:b/>
                <w:bCs/>
                <w:iCs/>
                <w:color w:val="000000" w:themeColor="text1"/>
                <w:sz w:val="22"/>
                <w:szCs w:val="22"/>
                <w:lang w:val="en-GB"/>
              </w:rPr>
              <w:t>Develop Strategy for KPPC including a technical capacity plan for KPPC</w:t>
            </w:r>
          </w:p>
          <w:p w14:paraId="20587CEC" w14:textId="5C29E96A" w:rsidR="00A07D64" w:rsidRPr="00FB7EB6" w:rsidRDefault="00A07D64" w:rsidP="00A07D64">
            <w:pPr>
              <w:pStyle w:val="ListParagraph"/>
              <w:numPr>
                <w:ilvl w:val="0"/>
                <w:numId w:val="9"/>
              </w:numPr>
              <w:rPr>
                <w:rFonts w:asciiTheme="majorHAnsi" w:hAnsiTheme="majorHAnsi"/>
                <w:b/>
                <w:szCs w:val="22"/>
                <w:u w:val="single"/>
                <w:lang w:val="en-US"/>
              </w:rPr>
            </w:pPr>
            <w:r>
              <w:rPr>
                <w:rFonts w:asciiTheme="majorHAnsi" w:hAnsiTheme="majorHAnsi"/>
                <w:bCs/>
                <w:iCs/>
                <w:color w:val="000000" w:themeColor="text1"/>
                <w:szCs w:val="22"/>
              </w:rPr>
              <w:t>Capacity Development Strategy Pending until staff recruitment under KPPC.</w:t>
            </w:r>
          </w:p>
          <w:p w14:paraId="6D327CE0" w14:textId="3D8CCF23" w:rsidR="00A07D64" w:rsidRPr="00FB7EB6" w:rsidRDefault="00A07D64" w:rsidP="00A07D64">
            <w:pPr>
              <w:pStyle w:val="ListParagraph"/>
              <w:rPr>
                <w:rFonts w:asciiTheme="majorHAnsi" w:hAnsiTheme="majorHAnsi"/>
                <w:b/>
                <w:szCs w:val="22"/>
                <w:u w:val="single"/>
                <w:lang w:val="en-US"/>
              </w:rPr>
            </w:pPr>
          </w:p>
        </w:tc>
        <w:tc>
          <w:tcPr>
            <w:tcW w:w="1296" w:type="dxa"/>
            <w:tcBorders>
              <w:top w:val="single" w:sz="4" w:space="0" w:color="000000"/>
              <w:left w:val="single" w:sz="4" w:space="0" w:color="000000"/>
              <w:bottom w:val="single" w:sz="4" w:space="0" w:color="000000"/>
              <w:right w:val="single" w:sz="4" w:space="0" w:color="000000"/>
            </w:tcBorders>
            <w:hideMark/>
          </w:tcPr>
          <w:p w14:paraId="44ED9FFA" w14:textId="7BD689F9" w:rsidR="00A07D64" w:rsidRDefault="00A07D64" w:rsidP="00A07D64">
            <w:pPr>
              <w:spacing w:line="276" w:lineRule="auto"/>
              <w:rPr>
                <w:rFonts w:asciiTheme="majorHAnsi" w:hAnsiTheme="majorHAnsi"/>
                <w:color w:val="000000" w:themeColor="text1"/>
                <w:sz w:val="22"/>
                <w:szCs w:val="22"/>
              </w:rPr>
            </w:pPr>
            <w:r w:rsidRPr="001257E1">
              <w:rPr>
                <w:rFonts w:asciiTheme="majorHAnsi" w:hAnsiTheme="majorHAnsi"/>
                <w:szCs w:val="22"/>
              </w:rPr>
              <w:t xml:space="preserve">1 </w:t>
            </w:r>
            <w:r>
              <w:rPr>
                <w:rFonts w:asciiTheme="majorHAnsi" w:hAnsiTheme="majorHAnsi"/>
                <w:szCs w:val="22"/>
              </w:rPr>
              <w:t>Feb</w:t>
            </w:r>
            <w:r w:rsidRPr="001257E1">
              <w:rPr>
                <w:rFonts w:asciiTheme="majorHAnsi" w:hAnsiTheme="majorHAnsi"/>
                <w:szCs w:val="22"/>
              </w:rPr>
              <w:t xml:space="preserve"> </w:t>
            </w:r>
            <w:r>
              <w:rPr>
                <w:rFonts w:asciiTheme="majorHAnsi" w:hAnsiTheme="majorHAnsi"/>
                <w:szCs w:val="22"/>
              </w:rPr>
              <w:t>2017</w:t>
            </w:r>
          </w:p>
        </w:tc>
        <w:tc>
          <w:tcPr>
            <w:tcW w:w="1701" w:type="dxa"/>
            <w:tcBorders>
              <w:top w:val="single" w:sz="4" w:space="0" w:color="000000"/>
              <w:left w:val="single" w:sz="4" w:space="0" w:color="000000"/>
              <w:bottom w:val="single" w:sz="4" w:space="0" w:color="000000"/>
              <w:right w:val="single" w:sz="4" w:space="0" w:color="000000"/>
            </w:tcBorders>
            <w:hideMark/>
          </w:tcPr>
          <w:p w14:paraId="6B1F045F" w14:textId="4776E213" w:rsidR="00A07D64" w:rsidRDefault="00A07D64" w:rsidP="00A07D64">
            <w:pPr>
              <w:spacing w:line="276" w:lineRule="auto"/>
              <w:rPr>
                <w:rFonts w:asciiTheme="majorHAnsi" w:hAnsiTheme="majorHAnsi"/>
                <w:color w:val="000000" w:themeColor="text1"/>
                <w:szCs w:val="22"/>
              </w:rPr>
            </w:pPr>
            <w:r>
              <w:rPr>
                <w:rFonts w:asciiTheme="majorHAnsi" w:hAnsiTheme="majorHAnsi"/>
                <w:szCs w:val="22"/>
              </w:rPr>
              <w:t>31 Dec 2017</w:t>
            </w:r>
          </w:p>
        </w:tc>
        <w:tc>
          <w:tcPr>
            <w:tcW w:w="1275" w:type="dxa"/>
            <w:tcBorders>
              <w:top w:val="single" w:sz="4" w:space="0" w:color="000000"/>
              <w:left w:val="single" w:sz="4" w:space="0" w:color="000000"/>
              <w:bottom w:val="single" w:sz="4" w:space="0" w:color="000000"/>
              <w:right w:val="single" w:sz="4" w:space="0" w:color="000000"/>
            </w:tcBorders>
            <w:hideMark/>
          </w:tcPr>
          <w:p w14:paraId="1FF7A673" w14:textId="0B9F496D" w:rsidR="00A07D64" w:rsidRDefault="00A07D64" w:rsidP="00A07D64">
            <w:pPr>
              <w:spacing w:line="276" w:lineRule="auto"/>
              <w:rPr>
                <w:rFonts w:asciiTheme="majorHAnsi" w:hAnsiTheme="majorHAnsi"/>
                <w:i/>
                <w:iCs/>
                <w:color w:val="000000" w:themeColor="text1"/>
                <w:sz w:val="22"/>
                <w:szCs w:val="22"/>
              </w:rPr>
            </w:pPr>
            <w:r>
              <w:rPr>
                <w:rFonts w:asciiTheme="majorHAnsi" w:hAnsiTheme="majorHAnsi"/>
                <w:iCs/>
                <w:color w:val="000000" w:themeColor="text1"/>
                <w:sz w:val="22"/>
                <w:szCs w:val="22"/>
              </w:rPr>
              <w:t>Pending</w:t>
            </w:r>
          </w:p>
        </w:tc>
        <w:tc>
          <w:tcPr>
            <w:tcW w:w="1373" w:type="dxa"/>
            <w:tcBorders>
              <w:top w:val="single" w:sz="4" w:space="0" w:color="000000"/>
              <w:left w:val="single" w:sz="4" w:space="0" w:color="000000"/>
              <w:bottom w:val="single" w:sz="4" w:space="0" w:color="000000"/>
              <w:right w:val="single" w:sz="4" w:space="0" w:color="000000"/>
            </w:tcBorders>
          </w:tcPr>
          <w:p w14:paraId="7AB96004" w14:textId="77777777" w:rsidR="00A07D64" w:rsidRDefault="00A07D64" w:rsidP="00A07D64">
            <w:pPr>
              <w:spacing w:line="276" w:lineRule="auto"/>
              <w:rPr>
                <w:rFonts w:asciiTheme="majorHAnsi" w:hAnsiTheme="majorHAnsi"/>
                <w:i/>
                <w:iCs/>
                <w:color w:val="000000" w:themeColor="text1"/>
                <w:sz w:val="22"/>
                <w:szCs w:val="22"/>
              </w:rPr>
            </w:pPr>
          </w:p>
        </w:tc>
      </w:tr>
    </w:tbl>
    <w:p w14:paraId="636AB0F9" w14:textId="77777777" w:rsidR="008475A2" w:rsidRDefault="008475A2" w:rsidP="008475A2">
      <w:pPr>
        <w:spacing w:after="200" w:line="276" w:lineRule="auto"/>
      </w:pPr>
    </w:p>
    <w:p w14:paraId="0F141F52" w14:textId="77777777" w:rsidR="008475A2" w:rsidRDefault="008475A2" w:rsidP="008475A2">
      <w:pPr>
        <w:spacing w:after="200" w:line="276" w:lineRule="auto"/>
      </w:pPr>
    </w:p>
    <w:p w14:paraId="12023E9F" w14:textId="77777777" w:rsidR="008475A2" w:rsidRDefault="008475A2" w:rsidP="008475A2">
      <w:pPr>
        <w:spacing w:after="200" w:line="276" w:lineRule="auto"/>
      </w:pPr>
    </w:p>
    <w:p w14:paraId="7B290538" w14:textId="77777777" w:rsidR="008475A2" w:rsidRDefault="008475A2" w:rsidP="008475A2">
      <w:pPr>
        <w:spacing w:after="200" w:line="276" w:lineRule="auto"/>
      </w:pPr>
    </w:p>
    <w:p w14:paraId="6FBA1CAB" w14:textId="77777777" w:rsidR="008475A2" w:rsidRDefault="008475A2" w:rsidP="008475A2">
      <w:pPr>
        <w:spacing w:after="200" w:line="276" w:lineRule="auto"/>
      </w:pPr>
    </w:p>
    <w:p w14:paraId="51EAB88B" w14:textId="77777777" w:rsidR="008475A2" w:rsidRDefault="008475A2" w:rsidP="008475A2">
      <w:pPr>
        <w:spacing w:after="200" w:line="276" w:lineRule="auto"/>
      </w:pPr>
    </w:p>
    <w:tbl>
      <w:tblPr>
        <w:tblpPr w:leftFromText="180" w:rightFromText="180" w:bottomFromText="20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3440"/>
        <w:gridCol w:w="569"/>
        <w:gridCol w:w="1559"/>
        <w:gridCol w:w="1701"/>
        <w:gridCol w:w="1701"/>
        <w:gridCol w:w="1940"/>
      </w:tblGrid>
      <w:tr w:rsidR="008475A2" w14:paraId="3360C595" w14:textId="77777777" w:rsidTr="001F249E">
        <w:trPr>
          <w:trHeight w:val="554"/>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6800B" w14:textId="77777777" w:rsidR="008475A2" w:rsidRDefault="008475A2">
            <w:pPr>
              <w:spacing w:line="276" w:lineRule="auto"/>
              <w:rPr>
                <w:b/>
                <w:bCs/>
              </w:rPr>
            </w:pPr>
            <w:r>
              <w:rPr>
                <w:b/>
                <w:bCs/>
              </w:rPr>
              <w:lastRenderedPageBreak/>
              <w:t>SECTION 2: ACTIVITY PERFORMANCE</w:t>
            </w:r>
          </w:p>
          <w:p w14:paraId="585AEDC7" w14:textId="77777777" w:rsidR="008475A2" w:rsidRDefault="008475A2">
            <w:pPr>
              <w:spacing w:line="276" w:lineRule="auto"/>
              <w:rPr>
                <w:rFonts w:ascii="Verdana" w:hAnsi="Verdana"/>
                <w:b/>
                <w:bCs/>
                <w:i/>
                <w:iCs/>
                <w:color w:val="333333"/>
                <w:sz w:val="17"/>
                <w:szCs w:val="17"/>
              </w:rPr>
            </w:pPr>
          </w:p>
        </w:tc>
      </w:tr>
      <w:tr w:rsidR="008475A2" w14:paraId="17E3867C" w14:textId="77777777" w:rsidTr="008475A2">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288BA40" w14:textId="77777777" w:rsidR="008475A2" w:rsidRDefault="008475A2">
            <w:pPr>
              <w:pStyle w:val="ListParagraph"/>
              <w:tabs>
                <w:tab w:val="left" w:pos="270"/>
                <w:tab w:val="left" w:pos="522"/>
              </w:tabs>
              <w:spacing w:line="276" w:lineRule="auto"/>
              <w:ind w:left="0"/>
              <w:rPr>
                <w:rFonts w:asciiTheme="majorHAnsi" w:hAnsiTheme="majorHAnsi" w:cstheme="majorBidi"/>
                <w:b/>
                <w:bCs/>
                <w:szCs w:val="22"/>
                <w:u w:val="single"/>
                <w:lang w:val="en-US"/>
              </w:rPr>
            </w:pPr>
            <w:r>
              <w:rPr>
                <w:b/>
                <w:bCs/>
                <w:szCs w:val="22"/>
                <w:lang w:val="en-US"/>
              </w:rPr>
              <w:t xml:space="preserve">Activity ID: </w:t>
            </w:r>
            <w:proofErr w:type="gramStart"/>
            <w:r>
              <w:rPr>
                <w:rFonts w:asciiTheme="majorHAnsi" w:hAnsiTheme="majorHAnsi"/>
                <w:b/>
                <w:szCs w:val="22"/>
                <w:u w:val="single"/>
                <w:lang w:val="en-US"/>
              </w:rPr>
              <w:t>Activity</w:t>
            </w:r>
            <w:r>
              <w:rPr>
                <w:rFonts w:asciiTheme="majorHAnsi" w:hAnsiTheme="majorHAnsi" w:cstheme="majorBidi"/>
                <w:b/>
                <w:bCs/>
                <w:szCs w:val="22"/>
                <w:u w:val="single"/>
                <w:lang w:val="en-US"/>
              </w:rPr>
              <w:t xml:space="preserve">  2.1</w:t>
            </w:r>
            <w:proofErr w:type="gramEnd"/>
          </w:p>
          <w:p w14:paraId="725DE9E9" w14:textId="75E29876" w:rsidR="008475A2" w:rsidRDefault="008475A2" w:rsidP="00D5323B">
            <w:pPr>
              <w:spacing w:line="276" w:lineRule="auto"/>
              <w:rPr>
                <w:rFonts w:ascii="Times New Roman" w:hAnsi="Times New Roman"/>
                <w:color w:val="FF0000"/>
              </w:rPr>
            </w:pPr>
            <w:r>
              <w:rPr>
                <w:b/>
                <w:bCs/>
                <w:sz w:val="22"/>
                <w:szCs w:val="22"/>
              </w:rPr>
              <w:t xml:space="preserve"> </w:t>
            </w:r>
            <w:r>
              <w:rPr>
                <w:sz w:val="22"/>
                <w:szCs w:val="22"/>
              </w:rPr>
              <w:t xml:space="preserve">Description: </w:t>
            </w:r>
            <w:r w:rsidR="00D5323B" w:rsidRPr="00D5323B">
              <w:rPr>
                <w:rFonts w:asciiTheme="majorBidi" w:hAnsiTheme="majorBidi" w:cstheme="majorBidi"/>
                <w:sz w:val="16"/>
                <w:szCs w:val="16"/>
                <w:lang w:val="en-GB"/>
              </w:rPr>
              <w:t xml:space="preserve"> </w:t>
            </w:r>
            <w:r w:rsidR="00D5323B" w:rsidRPr="00D5323B">
              <w:rPr>
                <w:rFonts w:asciiTheme="majorHAnsi" w:hAnsiTheme="majorHAnsi" w:cstheme="majorBidi"/>
                <w:b/>
                <w:bCs/>
                <w:szCs w:val="22"/>
                <w:u w:val="single"/>
                <w:lang w:val="en-GB"/>
              </w:rPr>
              <w:t>Establish KPPC Knowledge base</w:t>
            </w:r>
          </w:p>
        </w:tc>
      </w:tr>
      <w:tr w:rsidR="008475A2" w14:paraId="12253D47" w14:textId="77777777" w:rsidTr="008475A2">
        <w:trPr>
          <w:trHeight w:val="432"/>
        </w:trPr>
        <w:tc>
          <w:tcPr>
            <w:tcW w:w="63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EAAF9D3" w14:textId="4FA8944A" w:rsidR="008475A2" w:rsidRDefault="008475A2">
            <w:pPr>
              <w:spacing w:line="276" w:lineRule="auto"/>
            </w:pPr>
            <w:r>
              <w:rPr>
                <w:b/>
                <w:bCs/>
                <w:sz w:val="22"/>
                <w:szCs w:val="22"/>
              </w:rPr>
              <w:t>Start Date:</w:t>
            </w:r>
            <w:r w:rsidR="00D5323B">
              <w:rPr>
                <w:b/>
                <w:bCs/>
                <w:sz w:val="22"/>
                <w:szCs w:val="22"/>
              </w:rPr>
              <w:t xml:space="preserve"> 01 February 2017</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14:paraId="503EBEA9" w14:textId="37C387D9" w:rsidR="008475A2" w:rsidRDefault="008475A2">
            <w:pPr>
              <w:spacing w:line="276" w:lineRule="auto"/>
              <w:rPr>
                <w:i/>
                <w:iCs/>
              </w:rPr>
            </w:pPr>
            <w:r>
              <w:rPr>
                <w:b/>
                <w:bCs/>
                <w:sz w:val="22"/>
                <w:szCs w:val="22"/>
              </w:rPr>
              <w:t xml:space="preserve">End Date:  </w:t>
            </w:r>
            <w:r w:rsidR="00D5323B">
              <w:rPr>
                <w:i/>
                <w:iCs/>
                <w:sz w:val="22"/>
                <w:szCs w:val="22"/>
              </w:rPr>
              <w:t>31 December 2018</w:t>
            </w:r>
            <w:r>
              <w:rPr>
                <w:i/>
                <w:iCs/>
                <w:sz w:val="22"/>
                <w:szCs w:val="22"/>
              </w:rPr>
              <w:t xml:space="preserve"> </w:t>
            </w:r>
          </w:p>
        </w:tc>
      </w:tr>
      <w:tr w:rsidR="008475A2" w14:paraId="055416F2" w14:textId="77777777" w:rsidTr="008475A2">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9AC8524" w14:textId="77777777" w:rsidR="008475A2" w:rsidRDefault="008475A2">
            <w:pPr>
              <w:spacing w:line="276" w:lineRule="auto"/>
              <w:rPr>
                <w:b/>
                <w:bCs/>
              </w:rPr>
            </w:pPr>
            <w:r>
              <w:rPr>
                <w:b/>
                <w:bCs/>
                <w:sz w:val="22"/>
                <w:szCs w:val="22"/>
              </w:rPr>
              <w:t>Purpose</w:t>
            </w:r>
          </w:p>
        </w:tc>
        <w:tc>
          <w:tcPr>
            <w:tcW w:w="10910" w:type="dxa"/>
            <w:gridSpan w:val="6"/>
            <w:tcBorders>
              <w:top w:val="single" w:sz="4" w:space="0" w:color="000000"/>
              <w:left w:val="single" w:sz="4" w:space="0" w:color="000000"/>
              <w:bottom w:val="single" w:sz="4" w:space="0" w:color="000000"/>
              <w:right w:val="single" w:sz="4" w:space="0" w:color="000000"/>
            </w:tcBorders>
            <w:hideMark/>
          </w:tcPr>
          <w:p w14:paraId="2A7C8055" w14:textId="2B02B8F3" w:rsidR="008475A2" w:rsidRPr="00FB7EB6" w:rsidRDefault="00FB7EB6">
            <w:pPr>
              <w:spacing w:line="276" w:lineRule="auto"/>
            </w:pPr>
            <w:r>
              <w:t>Develop evidence based policy research and analysis and establish behavioral insights unit</w:t>
            </w:r>
          </w:p>
        </w:tc>
      </w:tr>
      <w:tr w:rsidR="008475A2" w14:paraId="061E5DCE" w14:textId="77777777" w:rsidTr="00FB7EB6">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6010222" w14:textId="77777777" w:rsidR="008475A2" w:rsidRDefault="008475A2">
            <w:pPr>
              <w:spacing w:line="276" w:lineRule="auto"/>
              <w:rPr>
                <w:b/>
                <w:bCs/>
              </w:rPr>
            </w:pPr>
            <w:r>
              <w:rPr>
                <w:b/>
                <w:bCs/>
                <w:sz w:val="22"/>
                <w:szCs w:val="22"/>
              </w:rPr>
              <w:t>Description</w:t>
            </w:r>
          </w:p>
        </w:tc>
        <w:tc>
          <w:tcPr>
            <w:tcW w:w="10910" w:type="dxa"/>
            <w:gridSpan w:val="6"/>
            <w:tcBorders>
              <w:top w:val="single" w:sz="4" w:space="0" w:color="000000"/>
              <w:left w:val="single" w:sz="4" w:space="0" w:color="000000"/>
              <w:bottom w:val="single" w:sz="4" w:space="0" w:color="000000"/>
              <w:right w:val="single" w:sz="4" w:space="0" w:color="000000"/>
            </w:tcBorders>
          </w:tcPr>
          <w:p w14:paraId="6FBB7903" w14:textId="02661218" w:rsidR="008475A2" w:rsidRDefault="00FB7EB6">
            <w:pPr>
              <w:spacing w:line="276" w:lineRule="auto"/>
            </w:pPr>
            <w:r>
              <w:t>Provide technical advisory services to produce white policy papers and research documents as well as establish nudge unit</w:t>
            </w:r>
          </w:p>
        </w:tc>
      </w:tr>
      <w:tr w:rsidR="008475A2" w14:paraId="509B6A91" w14:textId="77777777" w:rsidTr="008475A2">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6016919" w14:textId="77777777" w:rsidR="008475A2" w:rsidRDefault="008475A2">
            <w:pPr>
              <w:spacing w:line="276" w:lineRule="auto"/>
              <w:rPr>
                <w:b/>
                <w:bCs/>
              </w:rPr>
            </w:pPr>
            <w:r>
              <w:rPr>
                <w:b/>
                <w:bCs/>
                <w:sz w:val="22"/>
                <w:szCs w:val="22"/>
              </w:rPr>
              <w:t>% of progress to date:</w:t>
            </w:r>
          </w:p>
        </w:tc>
        <w:tc>
          <w:tcPr>
            <w:tcW w:w="10910" w:type="dxa"/>
            <w:gridSpan w:val="6"/>
            <w:tcBorders>
              <w:top w:val="single" w:sz="4" w:space="0" w:color="000000"/>
              <w:left w:val="single" w:sz="4" w:space="0" w:color="000000"/>
              <w:bottom w:val="single" w:sz="4" w:space="0" w:color="000000"/>
              <w:right w:val="single" w:sz="4" w:space="0" w:color="000000"/>
            </w:tcBorders>
            <w:vAlign w:val="center"/>
            <w:hideMark/>
          </w:tcPr>
          <w:p w14:paraId="0F29C5F1" w14:textId="19EB5D95" w:rsidR="008475A2" w:rsidRDefault="003D690E">
            <w:pPr>
              <w:spacing w:line="276" w:lineRule="auto"/>
              <w:rPr>
                <w:b/>
                <w:bCs/>
              </w:rPr>
            </w:pPr>
            <w:r>
              <w:rPr>
                <w:i/>
                <w:iCs/>
              </w:rPr>
              <w:t>20</w:t>
            </w:r>
            <w:r w:rsidR="00340797">
              <w:rPr>
                <w:i/>
                <w:iCs/>
              </w:rPr>
              <w:t>%</w:t>
            </w:r>
          </w:p>
        </w:tc>
      </w:tr>
      <w:tr w:rsidR="008475A2" w14:paraId="38C7D6E8" w14:textId="77777777" w:rsidTr="008475A2">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5542978" w14:textId="77777777" w:rsidR="008475A2" w:rsidRDefault="008475A2">
            <w:pPr>
              <w:spacing w:line="276" w:lineRule="auto"/>
              <w:rPr>
                <w:b/>
                <w:bCs/>
              </w:rPr>
            </w:pPr>
            <w:r>
              <w:rPr>
                <w:b/>
                <w:bCs/>
                <w:sz w:val="22"/>
                <w:szCs w:val="22"/>
              </w:rPr>
              <w:t>Quality Log:</w:t>
            </w:r>
          </w:p>
        </w:tc>
      </w:tr>
      <w:tr w:rsidR="008475A2" w14:paraId="0ECED6C0" w14:textId="77777777" w:rsidTr="008475A2">
        <w:trPr>
          <w:trHeight w:val="285"/>
        </w:trPr>
        <w:tc>
          <w:tcPr>
            <w:tcW w:w="2932" w:type="dxa"/>
            <w:vMerge w:val="restart"/>
            <w:tcBorders>
              <w:top w:val="single" w:sz="4" w:space="0" w:color="000000"/>
              <w:left w:val="single" w:sz="4" w:space="0" w:color="000000"/>
              <w:bottom w:val="single" w:sz="4" w:space="0" w:color="000000"/>
              <w:right w:val="single" w:sz="4" w:space="0" w:color="000000"/>
            </w:tcBorders>
          </w:tcPr>
          <w:p w14:paraId="658C54ED" w14:textId="77777777" w:rsidR="008475A2" w:rsidRDefault="008475A2">
            <w:pPr>
              <w:spacing w:line="276" w:lineRule="auto"/>
              <w:jc w:val="center"/>
              <w:rPr>
                <w:b/>
                <w:bCs/>
              </w:rPr>
            </w:pPr>
            <w:r>
              <w:rPr>
                <w:b/>
                <w:bCs/>
                <w:sz w:val="22"/>
                <w:szCs w:val="22"/>
              </w:rPr>
              <w:t>Quality Criteria</w:t>
            </w:r>
          </w:p>
          <w:p w14:paraId="53A2EF59" w14:textId="77777777" w:rsidR="008475A2" w:rsidRDefault="008475A2">
            <w:pPr>
              <w:spacing w:line="276" w:lineRule="auto"/>
              <w:jc w:val="center"/>
              <w:rPr>
                <w:b/>
                <w:bCs/>
              </w:rPr>
            </w:pPr>
          </w:p>
          <w:p w14:paraId="2CC50EB6" w14:textId="77777777" w:rsidR="008475A2" w:rsidRDefault="008475A2">
            <w:pPr>
              <w:spacing w:line="276" w:lineRule="auto"/>
              <w:jc w:val="center"/>
              <w:rPr>
                <w:i/>
                <w:iCs/>
                <w:sz w:val="20"/>
                <w:szCs w:val="20"/>
              </w:rPr>
            </w:pPr>
            <w:r>
              <w:rPr>
                <w:i/>
                <w:iCs/>
                <w:sz w:val="20"/>
                <w:szCs w:val="20"/>
              </w:rPr>
              <w:t xml:space="preserve">How/with what indicators the quality of the activity result will be measured? </w:t>
            </w:r>
          </w:p>
          <w:p w14:paraId="1ED22CBE" w14:textId="77777777" w:rsidR="008475A2" w:rsidRDefault="008475A2">
            <w:pPr>
              <w:spacing w:line="276" w:lineRule="auto"/>
              <w:jc w:val="center"/>
              <w:rPr>
                <w:i/>
                <w:iCs/>
                <w:sz w:val="20"/>
                <w:szCs w:val="20"/>
              </w:rPr>
            </w:pPr>
            <w:r>
              <w:rPr>
                <w:i/>
                <w:iCs/>
                <w:sz w:val="20"/>
                <w:szCs w:val="20"/>
              </w:rPr>
              <w:t>(From the project document)</w:t>
            </w:r>
          </w:p>
        </w:tc>
        <w:tc>
          <w:tcPr>
            <w:tcW w:w="4009" w:type="dxa"/>
            <w:gridSpan w:val="2"/>
            <w:vMerge w:val="restart"/>
            <w:tcBorders>
              <w:top w:val="single" w:sz="4" w:space="0" w:color="000000"/>
              <w:left w:val="single" w:sz="4" w:space="0" w:color="000000"/>
              <w:bottom w:val="single" w:sz="4" w:space="0" w:color="000000"/>
              <w:right w:val="single" w:sz="4" w:space="0" w:color="000000"/>
            </w:tcBorders>
          </w:tcPr>
          <w:p w14:paraId="000B3996" w14:textId="77777777" w:rsidR="008475A2" w:rsidRDefault="008475A2">
            <w:pPr>
              <w:spacing w:line="276" w:lineRule="auto"/>
              <w:jc w:val="center"/>
              <w:rPr>
                <w:b/>
                <w:bCs/>
              </w:rPr>
            </w:pPr>
            <w:r>
              <w:rPr>
                <w:b/>
                <w:bCs/>
                <w:sz w:val="22"/>
                <w:szCs w:val="22"/>
              </w:rPr>
              <w:t>Quality Method</w:t>
            </w:r>
          </w:p>
          <w:p w14:paraId="49ACEAAF" w14:textId="77777777" w:rsidR="008475A2" w:rsidRDefault="008475A2">
            <w:pPr>
              <w:spacing w:line="276" w:lineRule="auto"/>
              <w:jc w:val="center"/>
              <w:rPr>
                <w:b/>
                <w:bCs/>
              </w:rPr>
            </w:pPr>
          </w:p>
          <w:p w14:paraId="09B42873" w14:textId="77777777" w:rsidR="008475A2" w:rsidRDefault="008475A2">
            <w:pPr>
              <w:spacing w:line="276" w:lineRule="auto"/>
              <w:jc w:val="center"/>
              <w:rPr>
                <w:b/>
                <w:bCs/>
                <w:sz w:val="20"/>
                <w:szCs w:val="20"/>
              </w:rPr>
            </w:pPr>
            <w:r>
              <w:rPr>
                <w:i/>
                <w:iCs/>
                <w:sz w:val="20"/>
                <w:szCs w:val="20"/>
              </w:rPr>
              <w:t>What method are you using to determine if quality criteria has been met.</w:t>
            </w:r>
          </w:p>
        </w:tc>
        <w:tc>
          <w:tcPr>
            <w:tcW w:w="1559" w:type="dxa"/>
            <w:tcBorders>
              <w:top w:val="single" w:sz="4" w:space="0" w:color="000000"/>
              <w:left w:val="single" w:sz="4" w:space="0" w:color="000000"/>
              <w:bottom w:val="single" w:sz="4" w:space="0" w:color="000000"/>
              <w:right w:val="single" w:sz="4" w:space="0" w:color="000000"/>
            </w:tcBorders>
            <w:shd w:val="clear" w:color="auto" w:fill="FFFF99"/>
            <w:hideMark/>
          </w:tcPr>
          <w:p w14:paraId="5F8081F7" w14:textId="77777777" w:rsidR="008475A2" w:rsidRDefault="008475A2">
            <w:pPr>
              <w:spacing w:line="276" w:lineRule="auto"/>
              <w:jc w:val="center"/>
              <w:rPr>
                <w:b/>
                <w:bCs/>
              </w:rPr>
            </w:pPr>
            <w:r>
              <w:rPr>
                <w:b/>
                <w:bCs/>
                <w:sz w:val="22"/>
                <w:szCs w:val="22"/>
              </w:rPr>
              <w:t>Quality Assessment Due Date</w:t>
            </w:r>
          </w:p>
        </w:tc>
        <w:tc>
          <w:tcPr>
            <w:tcW w:w="1701" w:type="dxa"/>
            <w:tcBorders>
              <w:top w:val="single" w:sz="4" w:space="0" w:color="000000"/>
              <w:left w:val="single" w:sz="4" w:space="0" w:color="000000"/>
              <w:bottom w:val="single" w:sz="4" w:space="0" w:color="000000"/>
              <w:right w:val="single" w:sz="4" w:space="0" w:color="000000"/>
            </w:tcBorders>
            <w:shd w:val="clear" w:color="auto" w:fill="FFFF99"/>
          </w:tcPr>
          <w:p w14:paraId="6006D7CA" w14:textId="77777777" w:rsidR="008475A2" w:rsidRDefault="008475A2">
            <w:pPr>
              <w:spacing w:line="276" w:lineRule="auto"/>
              <w:jc w:val="center"/>
              <w:rPr>
                <w:b/>
                <w:bCs/>
              </w:rPr>
            </w:pPr>
            <w:r>
              <w:rPr>
                <w:b/>
                <w:bCs/>
                <w:sz w:val="22"/>
                <w:szCs w:val="22"/>
              </w:rPr>
              <w:t>User Perspective</w:t>
            </w:r>
          </w:p>
          <w:p w14:paraId="01915247" w14:textId="77777777" w:rsidR="008475A2" w:rsidRDefault="008475A2">
            <w:pPr>
              <w:spacing w:line="276" w:lineRule="auto"/>
              <w:jc w:val="center"/>
              <w:rPr>
                <w:b/>
                <w:bCs/>
              </w:rPr>
            </w:pPr>
          </w:p>
          <w:p w14:paraId="3F0E24DE" w14:textId="77777777" w:rsidR="008475A2" w:rsidRDefault="008475A2">
            <w:pPr>
              <w:spacing w:line="276" w:lineRule="auto"/>
              <w:jc w:val="center"/>
              <w:rPr>
                <w:b/>
                <w:bCs/>
                <w:sz w:val="20"/>
                <w:szCs w:val="20"/>
              </w:rPr>
            </w:pPr>
            <w:r>
              <w:rPr>
                <w:i/>
                <w:iCs/>
                <w:sz w:val="20"/>
                <w:szCs w:val="20"/>
              </w:rPr>
              <w:t xml:space="preserve">Was the user satisfied with what you have </w:t>
            </w:r>
            <w:proofErr w:type="gramStart"/>
            <w:r>
              <w:rPr>
                <w:i/>
                <w:iCs/>
                <w:sz w:val="20"/>
                <w:szCs w:val="20"/>
              </w:rPr>
              <w:t>actually achieved</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FFFF99"/>
          </w:tcPr>
          <w:p w14:paraId="1CA91F89" w14:textId="77777777" w:rsidR="008475A2" w:rsidRDefault="008475A2">
            <w:pPr>
              <w:spacing w:line="276" w:lineRule="auto"/>
              <w:jc w:val="center"/>
              <w:rPr>
                <w:b/>
                <w:bCs/>
              </w:rPr>
            </w:pPr>
            <w:r>
              <w:rPr>
                <w:b/>
                <w:bCs/>
                <w:sz w:val="22"/>
                <w:szCs w:val="22"/>
              </w:rPr>
              <w:t>Timeliness</w:t>
            </w:r>
          </w:p>
          <w:p w14:paraId="1F2B8345" w14:textId="77777777" w:rsidR="008475A2" w:rsidRDefault="008475A2">
            <w:pPr>
              <w:spacing w:line="276" w:lineRule="auto"/>
              <w:jc w:val="center"/>
              <w:rPr>
                <w:b/>
                <w:bCs/>
              </w:rPr>
            </w:pPr>
          </w:p>
          <w:p w14:paraId="63579FE4" w14:textId="77777777" w:rsidR="008475A2" w:rsidRDefault="008475A2">
            <w:pPr>
              <w:spacing w:line="276" w:lineRule="auto"/>
              <w:jc w:val="center"/>
              <w:rPr>
                <w:b/>
                <w:bCs/>
                <w:sz w:val="20"/>
                <w:szCs w:val="20"/>
              </w:rPr>
            </w:pPr>
            <w:r>
              <w:rPr>
                <w:i/>
                <w:iCs/>
                <w:sz w:val="20"/>
                <w:szCs w:val="20"/>
              </w:rPr>
              <w:t>Was your achievement reached in the planned timeframe</w:t>
            </w:r>
          </w:p>
        </w:tc>
        <w:tc>
          <w:tcPr>
            <w:tcW w:w="1940" w:type="dxa"/>
            <w:tcBorders>
              <w:top w:val="single" w:sz="4" w:space="0" w:color="000000"/>
              <w:left w:val="single" w:sz="4" w:space="0" w:color="000000"/>
              <w:bottom w:val="single" w:sz="4" w:space="0" w:color="000000"/>
              <w:right w:val="single" w:sz="4" w:space="0" w:color="000000"/>
            </w:tcBorders>
            <w:shd w:val="clear" w:color="auto" w:fill="FFFF99"/>
          </w:tcPr>
          <w:p w14:paraId="339DE604" w14:textId="77777777" w:rsidR="008475A2" w:rsidRDefault="008475A2">
            <w:pPr>
              <w:spacing w:line="276" w:lineRule="auto"/>
              <w:jc w:val="center"/>
              <w:rPr>
                <w:b/>
                <w:bCs/>
              </w:rPr>
            </w:pPr>
            <w:r>
              <w:rPr>
                <w:b/>
                <w:bCs/>
                <w:sz w:val="22"/>
                <w:szCs w:val="22"/>
              </w:rPr>
              <w:t>Resource Usage</w:t>
            </w:r>
          </w:p>
          <w:p w14:paraId="4B8DE86A" w14:textId="77777777" w:rsidR="008475A2" w:rsidRDefault="008475A2">
            <w:pPr>
              <w:spacing w:line="276" w:lineRule="auto"/>
              <w:jc w:val="center"/>
              <w:rPr>
                <w:b/>
                <w:bCs/>
              </w:rPr>
            </w:pPr>
          </w:p>
          <w:p w14:paraId="1E1A16DB" w14:textId="77777777" w:rsidR="008475A2" w:rsidRDefault="008475A2">
            <w:pPr>
              <w:spacing w:line="276" w:lineRule="auto"/>
              <w:jc w:val="center"/>
              <w:rPr>
                <w:i/>
                <w:iCs/>
                <w:sz w:val="20"/>
                <w:szCs w:val="20"/>
              </w:rPr>
            </w:pPr>
            <w:r>
              <w:rPr>
                <w:i/>
                <w:iCs/>
                <w:sz w:val="20"/>
                <w:szCs w:val="20"/>
              </w:rPr>
              <w:t xml:space="preserve">What were your activity </w:t>
            </w:r>
          </w:p>
          <w:p w14:paraId="69EB9C0F" w14:textId="77777777" w:rsidR="008475A2" w:rsidRDefault="008475A2">
            <w:pPr>
              <w:spacing w:line="276" w:lineRule="auto"/>
              <w:jc w:val="center"/>
              <w:rPr>
                <w:b/>
                <w:bCs/>
                <w:sz w:val="20"/>
                <w:szCs w:val="20"/>
              </w:rPr>
            </w:pPr>
            <w:r>
              <w:rPr>
                <w:i/>
                <w:iCs/>
                <w:sz w:val="20"/>
                <w:szCs w:val="20"/>
              </w:rPr>
              <w:t>expenditure versus budget</w:t>
            </w:r>
          </w:p>
        </w:tc>
      </w:tr>
      <w:tr w:rsidR="008475A2" w14:paraId="1BA55077" w14:textId="77777777" w:rsidTr="008475A2">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113B6C" w14:textId="77777777" w:rsidR="008475A2" w:rsidRDefault="008475A2">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0217681" w14:textId="77777777" w:rsidR="008475A2" w:rsidRDefault="008475A2">
            <w:pPr>
              <w:spacing w:line="276" w:lineRule="auto"/>
              <w:rPr>
                <w:rFonts w:ascii="Times New Roman" w:hAnsi="Times New Roman"/>
                <w:b/>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ECBE54A" w14:textId="77777777" w:rsidR="008475A2" w:rsidRDefault="008475A2">
            <w:pPr>
              <w:rPr>
                <w:b/>
                <w:bCs/>
                <w:sz w:val="20"/>
                <w:szCs w:val="20"/>
              </w:rPr>
            </w:pPr>
          </w:p>
        </w:tc>
        <w:tc>
          <w:tcPr>
            <w:tcW w:w="534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F282B17" w14:textId="77777777" w:rsidR="008475A2" w:rsidRDefault="008475A2">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14:paraId="3309D7B7" w14:textId="77777777" w:rsidR="008475A2" w:rsidRDefault="008475A2">
            <w:pPr>
              <w:spacing w:line="276" w:lineRule="auto"/>
              <w:jc w:val="center"/>
              <w:rPr>
                <w:b/>
                <w:bCs/>
                <w:sz w:val="20"/>
                <w:szCs w:val="20"/>
              </w:rPr>
            </w:pPr>
            <w:r>
              <w:rPr>
                <w:b/>
                <w:bCs/>
                <w:i/>
                <w:iCs/>
                <w:sz w:val="20"/>
                <w:szCs w:val="20"/>
              </w:rPr>
              <w:t>(1 lowest, 9 highest)</w:t>
            </w:r>
          </w:p>
        </w:tc>
      </w:tr>
      <w:tr w:rsidR="00E8177B" w14:paraId="1833DBA3" w14:textId="77777777" w:rsidTr="008475A2">
        <w:trPr>
          <w:trHeight w:val="800"/>
        </w:trPr>
        <w:tc>
          <w:tcPr>
            <w:tcW w:w="2932" w:type="dxa"/>
            <w:tcBorders>
              <w:top w:val="single" w:sz="4" w:space="0" w:color="000000"/>
              <w:left w:val="single" w:sz="4" w:space="0" w:color="000000"/>
              <w:bottom w:val="single" w:sz="4" w:space="0" w:color="000000"/>
              <w:right w:val="single" w:sz="4" w:space="0" w:color="000000"/>
            </w:tcBorders>
            <w:hideMark/>
          </w:tcPr>
          <w:p w14:paraId="3FE395BC" w14:textId="6EDCD906" w:rsidR="00E8177B" w:rsidRDefault="00D5323B" w:rsidP="00E8177B">
            <w:pPr>
              <w:rPr>
                <w:b/>
                <w:bCs/>
                <w:sz w:val="20"/>
                <w:szCs w:val="20"/>
              </w:rPr>
            </w:pPr>
            <w:r>
              <w:rPr>
                <w:b/>
                <w:bCs/>
                <w:sz w:val="20"/>
                <w:szCs w:val="20"/>
              </w:rPr>
              <w:t>Number of white policy papers generated</w:t>
            </w:r>
          </w:p>
          <w:p w14:paraId="297EA9C7" w14:textId="4C1144C8" w:rsidR="00D5323B" w:rsidRDefault="00D5323B" w:rsidP="00E8177B">
            <w:pPr>
              <w:rPr>
                <w:b/>
                <w:bCs/>
                <w:sz w:val="20"/>
                <w:szCs w:val="20"/>
              </w:rPr>
            </w:pPr>
            <w:r>
              <w:rPr>
                <w:b/>
                <w:bCs/>
                <w:sz w:val="20"/>
                <w:szCs w:val="20"/>
              </w:rPr>
              <w:t>Number of policy research and analysis conducted</w:t>
            </w:r>
          </w:p>
          <w:p w14:paraId="024E542D" w14:textId="1C816CD1" w:rsidR="00D5323B" w:rsidRDefault="00D5323B" w:rsidP="00E8177B">
            <w:pPr>
              <w:rPr>
                <w:b/>
                <w:bCs/>
                <w:sz w:val="20"/>
                <w:szCs w:val="20"/>
              </w:rPr>
            </w:pPr>
            <w:r>
              <w:rPr>
                <w:b/>
                <w:bCs/>
                <w:sz w:val="20"/>
                <w:szCs w:val="20"/>
              </w:rPr>
              <w:lastRenderedPageBreak/>
              <w:t>Behavioral insights unit established</w:t>
            </w:r>
          </w:p>
          <w:p w14:paraId="300C958F" w14:textId="491716A8" w:rsidR="00D5323B" w:rsidRDefault="00D5323B" w:rsidP="00D5323B">
            <w:pPr>
              <w:rPr>
                <w:b/>
                <w:bCs/>
                <w:sz w:val="20"/>
                <w:szCs w:val="20"/>
              </w:rPr>
            </w:pPr>
            <w:r>
              <w:rPr>
                <w:b/>
                <w:bCs/>
                <w:sz w:val="20"/>
                <w:szCs w:val="20"/>
              </w:rPr>
              <w:t>Number of policy experimentation conducted</w:t>
            </w:r>
          </w:p>
        </w:tc>
        <w:tc>
          <w:tcPr>
            <w:tcW w:w="4009" w:type="dxa"/>
            <w:gridSpan w:val="2"/>
            <w:tcBorders>
              <w:top w:val="single" w:sz="4" w:space="0" w:color="000000"/>
              <w:left w:val="single" w:sz="4" w:space="0" w:color="000000"/>
              <w:bottom w:val="single" w:sz="4" w:space="0" w:color="000000"/>
              <w:right w:val="single" w:sz="4" w:space="0" w:color="000000"/>
            </w:tcBorders>
            <w:hideMark/>
          </w:tcPr>
          <w:p w14:paraId="3DD0E153" w14:textId="77777777" w:rsidR="00E8177B" w:rsidRDefault="00D5323B" w:rsidP="00D5323B">
            <w:pPr>
              <w:spacing w:line="276" w:lineRule="auto"/>
              <w:rPr>
                <w:i/>
                <w:iCs/>
                <w:sz w:val="20"/>
                <w:szCs w:val="20"/>
              </w:rPr>
            </w:pPr>
            <w:r>
              <w:rPr>
                <w:i/>
                <w:iCs/>
                <w:sz w:val="20"/>
                <w:szCs w:val="20"/>
              </w:rPr>
              <w:lastRenderedPageBreak/>
              <w:t xml:space="preserve">Assessment surveys </w:t>
            </w:r>
          </w:p>
          <w:p w14:paraId="3CF3B494" w14:textId="4C75F7EF" w:rsidR="00D5323B" w:rsidRDefault="00D5323B" w:rsidP="00D5323B">
            <w:pPr>
              <w:spacing w:line="276" w:lineRule="auto"/>
              <w:rPr>
                <w:rFonts w:ascii="Times New Roman" w:hAnsi="Times New Roman"/>
                <w:sz w:val="20"/>
                <w:szCs w:val="20"/>
              </w:rPr>
            </w:pPr>
            <w:r>
              <w:rPr>
                <w:i/>
                <w:iCs/>
                <w:sz w:val="20"/>
                <w:szCs w:val="20"/>
              </w:rPr>
              <w:t>Approval and satisfaction of beneficiary</w:t>
            </w:r>
          </w:p>
        </w:tc>
        <w:tc>
          <w:tcPr>
            <w:tcW w:w="1559" w:type="dxa"/>
            <w:tcBorders>
              <w:top w:val="single" w:sz="4" w:space="0" w:color="000000"/>
              <w:left w:val="single" w:sz="4" w:space="0" w:color="000000"/>
              <w:bottom w:val="single" w:sz="4" w:space="0" w:color="000000"/>
              <w:right w:val="single" w:sz="4" w:space="0" w:color="000000"/>
            </w:tcBorders>
            <w:hideMark/>
          </w:tcPr>
          <w:p w14:paraId="6C6376B1" w14:textId="77777777" w:rsidR="00E8177B" w:rsidRDefault="00E8177B" w:rsidP="00E8177B">
            <w:pPr>
              <w:rPr>
                <w:sz w:val="20"/>
                <w:szCs w:val="20"/>
              </w:rPr>
            </w:pPr>
            <w:r>
              <w:rPr>
                <w:sz w:val="20"/>
                <w:szCs w:val="20"/>
              </w:rPr>
              <w:t>NA</w:t>
            </w:r>
          </w:p>
        </w:tc>
        <w:tc>
          <w:tcPr>
            <w:tcW w:w="1701" w:type="dxa"/>
            <w:tcBorders>
              <w:top w:val="single" w:sz="4" w:space="0" w:color="000000"/>
              <w:left w:val="single" w:sz="4" w:space="0" w:color="000000"/>
              <w:bottom w:val="single" w:sz="4" w:space="0" w:color="000000"/>
              <w:right w:val="single" w:sz="4" w:space="0" w:color="000000"/>
            </w:tcBorders>
            <w:hideMark/>
          </w:tcPr>
          <w:p w14:paraId="3ECD57D7" w14:textId="77777777" w:rsidR="00E8177B" w:rsidRDefault="00E8177B" w:rsidP="00E8177B">
            <w:pPr>
              <w:spacing w:line="276" w:lineRule="auto"/>
              <w:rPr>
                <w:rFonts w:eastAsiaTheme="minorHAnsi" w:cstheme="minorBidi"/>
                <w:sz w:val="20"/>
                <w:szCs w:val="20"/>
                <w:lang w:val="en-GB" w:eastAsia="en-GB"/>
              </w:rPr>
            </w:pPr>
            <w:r>
              <w:rPr>
                <w:rFonts w:eastAsiaTheme="minorHAnsi" w:cstheme="minorBidi"/>
                <w:sz w:val="20"/>
                <w:szCs w:val="20"/>
                <w:lang w:val="en-GB" w:eastAsia="en-GB"/>
              </w:rPr>
              <w:t>NA</w:t>
            </w:r>
          </w:p>
        </w:tc>
        <w:tc>
          <w:tcPr>
            <w:tcW w:w="1701" w:type="dxa"/>
            <w:tcBorders>
              <w:top w:val="single" w:sz="4" w:space="0" w:color="000000"/>
              <w:left w:val="single" w:sz="4" w:space="0" w:color="000000"/>
              <w:bottom w:val="single" w:sz="4" w:space="0" w:color="000000"/>
              <w:right w:val="single" w:sz="4" w:space="0" w:color="000000"/>
            </w:tcBorders>
            <w:hideMark/>
          </w:tcPr>
          <w:p w14:paraId="66AFB08A" w14:textId="77777777" w:rsidR="00E8177B" w:rsidRDefault="00E8177B" w:rsidP="00E8177B">
            <w:pPr>
              <w:spacing w:line="276" w:lineRule="auto"/>
              <w:rPr>
                <w:rFonts w:eastAsiaTheme="minorHAnsi" w:cstheme="minorBidi"/>
                <w:sz w:val="20"/>
                <w:szCs w:val="20"/>
                <w:lang w:val="en-GB" w:eastAsia="en-GB"/>
              </w:rPr>
            </w:pPr>
            <w:r>
              <w:rPr>
                <w:rFonts w:eastAsiaTheme="minorHAnsi" w:cstheme="minorBidi"/>
                <w:sz w:val="20"/>
                <w:szCs w:val="20"/>
                <w:lang w:val="en-GB" w:eastAsia="en-GB"/>
              </w:rPr>
              <w:t>NA</w:t>
            </w:r>
          </w:p>
        </w:tc>
        <w:tc>
          <w:tcPr>
            <w:tcW w:w="1940" w:type="dxa"/>
            <w:tcBorders>
              <w:top w:val="single" w:sz="4" w:space="0" w:color="000000"/>
              <w:left w:val="single" w:sz="4" w:space="0" w:color="000000"/>
              <w:bottom w:val="single" w:sz="4" w:space="0" w:color="000000"/>
              <w:right w:val="single" w:sz="4" w:space="0" w:color="000000"/>
            </w:tcBorders>
            <w:hideMark/>
          </w:tcPr>
          <w:p w14:paraId="7D148B60" w14:textId="77777777" w:rsidR="00E8177B" w:rsidRDefault="00E8177B" w:rsidP="00E8177B">
            <w:pPr>
              <w:spacing w:line="276" w:lineRule="auto"/>
              <w:rPr>
                <w:rFonts w:eastAsiaTheme="minorHAnsi" w:cstheme="minorBidi"/>
                <w:sz w:val="20"/>
                <w:szCs w:val="20"/>
                <w:lang w:val="en-GB" w:eastAsia="en-GB"/>
              </w:rPr>
            </w:pPr>
            <w:r>
              <w:rPr>
                <w:rFonts w:eastAsiaTheme="minorHAnsi" w:cstheme="minorBidi"/>
                <w:sz w:val="20"/>
                <w:szCs w:val="20"/>
                <w:lang w:val="en-GB" w:eastAsia="en-GB"/>
              </w:rPr>
              <w:t>NA</w:t>
            </w:r>
          </w:p>
        </w:tc>
      </w:tr>
      <w:tr w:rsidR="00E8177B" w14:paraId="29C11FDA" w14:textId="77777777" w:rsidTr="008475A2">
        <w:trPr>
          <w:trHeight w:val="26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187DB623" w14:textId="77777777" w:rsidR="00E8177B" w:rsidRDefault="00E8177B" w:rsidP="00E8177B">
            <w:pPr>
              <w:spacing w:line="276" w:lineRule="auto"/>
              <w:rPr>
                <w:rFonts w:ascii="Times New Roman" w:hAnsi="Times New Roman"/>
                <w:b/>
                <w:bCs/>
              </w:rPr>
            </w:pPr>
            <w:r>
              <w:rPr>
                <w:b/>
                <w:bCs/>
                <w:sz w:val="22"/>
                <w:szCs w:val="22"/>
              </w:rPr>
              <w:t>Sub Activities</w:t>
            </w:r>
          </w:p>
        </w:tc>
      </w:tr>
      <w:tr w:rsidR="00E8177B" w14:paraId="21537C18" w14:textId="77777777" w:rsidTr="008475A2">
        <w:trPr>
          <w:trHeight w:val="530"/>
        </w:trPr>
        <w:tc>
          <w:tcPr>
            <w:tcW w:w="694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0EFBE71" w14:textId="77777777" w:rsidR="00E8177B" w:rsidRDefault="00E8177B" w:rsidP="00E8177B">
            <w:pPr>
              <w:spacing w:line="276" w:lineRule="auto"/>
              <w:jc w:val="center"/>
              <w:rPr>
                <w:b/>
                <w:bCs/>
              </w:rPr>
            </w:pPr>
            <w:r>
              <w:rPr>
                <w:b/>
                <w:bCs/>
                <w:sz w:val="22"/>
                <w:szCs w:val="22"/>
              </w:rPr>
              <w:t xml:space="preserve">Key Actions </w:t>
            </w:r>
          </w:p>
          <w:p w14:paraId="3869E37F" w14:textId="77777777" w:rsidR="00E8177B" w:rsidRDefault="00E8177B" w:rsidP="00E8177B">
            <w:pPr>
              <w:spacing w:line="276" w:lineRule="auto"/>
              <w:jc w:val="center"/>
              <w:rPr>
                <w:b/>
                <w:bCs/>
              </w:rPr>
            </w:pPr>
            <w:r>
              <w:rPr>
                <w:b/>
                <w:bCs/>
                <w:sz w:val="22"/>
                <w:szCs w:val="22"/>
              </w:rPr>
              <w:t>(List activity results and associated actions)</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1494F16" w14:textId="77777777" w:rsidR="00E8177B" w:rsidRDefault="00E8177B" w:rsidP="00E8177B">
            <w:pPr>
              <w:spacing w:line="276" w:lineRule="auto"/>
              <w:jc w:val="center"/>
              <w:rPr>
                <w:b/>
                <w:bCs/>
              </w:rPr>
            </w:pPr>
            <w:r>
              <w:rPr>
                <w:b/>
                <w:bCs/>
                <w:sz w:val="22"/>
                <w:szCs w:val="22"/>
              </w:rPr>
              <w:t>Start Date</w:t>
            </w:r>
          </w:p>
        </w:tc>
        <w:tc>
          <w:tcPr>
            <w:tcW w:w="170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46BD191" w14:textId="77777777" w:rsidR="00E8177B" w:rsidRDefault="00E8177B" w:rsidP="00E8177B">
            <w:pPr>
              <w:spacing w:line="276" w:lineRule="auto"/>
              <w:jc w:val="center"/>
              <w:rPr>
                <w:b/>
                <w:bCs/>
              </w:rPr>
            </w:pPr>
            <w:r>
              <w:rPr>
                <w:b/>
                <w:bCs/>
                <w:sz w:val="22"/>
                <w:szCs w:val="22"/>
              </w:rPr>
              <w:t>End Date</w:t>
            </w:r>
          </w:p>
        </w:tc>
        <w:tc>
          <w:tcPr>
            <w:tcW w:w="170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7536199" w14:textId="77777777" w:rsidR="00E8177B" w:rsidRDefault="00E8177B" w:rsidP="00E8177B">
            <w:pPr>
              <w:spacing w:line="276" w:lineRule="auto"/>
              <w:jc w:val="center"/>
              <w:rPr>
                <w:b/>
                <w:bCs/>
              </w:rPr>
            </w:pPr>
            <w:r>
              <w:rPr>
                <w:b/>
                <w:bCs/>
                <w:sz w:val="22"/>
                <w:szCs w:val="22"/>
              </w:rPr>
              <w:t>Status</w:t>
            </w:r>
          </w:p>
        </w:tc>
        <w:tc>
          <w:tcPr>
            <w:tcW w:w="194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4D3EDB9" w14:textId="77777777" w:rsidR="00E8177B" w:rsidRDefault="00E8177B" w:rsidP="00E8177B">
            <w:pPr>
              <w:spacing w:line="276" w:lineRule="auto"/>
              <w:jc w:val="center"/>
              <w:rPr>
                <w:b/>
                <w:bCs/>
              </w:rPr>
            </w:pPr>
            <w:r>
              <w:rPr>
                <w:b/>
                <w:bCs/>
                <w:sz w:val="22"/>
                <w:szCs w:val="22"/>
              </w:rPr>
              <w:t>Comments</w:t>
            </w:r>
          </w:p>
        </w:tc>
      </w:tr>
      <w:tr w:rsidR="00A07D64" w14:paraId="688154E6" w14:textId="77777777" w:rsidTr="008475A2">
        <w:trPr>
          <w:trHeight w:val="530"/>
        </w:trPr>
        <w:tc>
          <w:tcPr>
            <w:tcW w:w="6941" w:type="dxa"/>
            <w:gridSpan w:val="3"/>
            <w:tcBorders>
              <w:top w:val="single" w:sz="4" w:space="0" w:color="000000"/>
              <w:left w:val="single" w:sz="4" w:space="0" w:color="000000"/>
              <w:bottom w:val="single" w:sz="4" w:space="0" w:color="000000"/>
              <w:right w:val="single" w:sz="4" w:space="0" w:color="000000"/>
            </w:tcBorders>
          </w:tcPr>
          <w:p w14:paraId="660E8808" w14:textId="77777777" w:rsidR="00A07D64" w:rsidRPr="00B749FE" w:rsidRDefault="00A07D64" w:rsidP="00A07D64">
            <w:pPr>
              <w:pStyle w:val="NoSpacing"/>
              <w:numPr>
                <w:ilvl w:val="2"/>
                <w:numId w:val="13"/>
              </w:numPr>
              <w:tabs>
                <w:tab w:val="left" w:pos="432"/>
              </w:tabs>
              <w:spacing w:line="276" w:lineRule="auto"/>
              <w:rPr>
                <w:rFonts w:asciiTheme="minorHAnsi" w:hAnsiTheme="minorHAnsi"/>
                <w:sz w:val="24"/>
                <w:szCs w:val="24"/>
              </w:rPr>
            </w:pPr>
            <w:r w:rsidRPr="00B749FE">
              <w:rPr>
                <w:rFonts w:asciiTheme="minorHAnsi" w:hAnsiTheme="minorHAnsi"/>
                <w:bCs w:val="0"/>
                <w:color w:val="auto"/>
                <w:sz w:val="24"/>
                <w:szCs w:val="24"/>
                <w:lang w:val="en-US"/>
              </w:rPr>
              <w:t xml:space="preserve">Policy Analysis of the KNDP policies </w:t>
            </w:r>
          </w:p>
          <w:p w14:paraId="737AEF0D" w14:textId="77777777" w:rsidR="00A07D64" w:rsidRDefault="00A07D64" w:rsidP="00A07D64">
            <w:r w:rsidRPr="00B749FE">
              <w:t xml:space="preserve">The existing policies related to each of the 5 pillars in the 2015-2020 KNDP (public administration, economic growth, energy and environment, healthcare, and human capital) are being thoroughly reviewed and a research agenda with priority is being developed. </w:t>
            </w:r>
          </w:p>
          <w:p w14:paraId="7C4A5450" w14:textId="2A310299" w:rsidR="00A07D64" w:rsidRPr="00B749FE" w:rsidRDefault="00A07D64" w:rsidP="00A07D64">
            <w:r>
              <w:t xml:space="preserve">Two reports related to the health and economic growth pillars in the KNDP were developed and endorsed. The reports present a thorough analysis of the current policies </w:t>
            </w:r>
            <w:r w:rsidRPr="00B749FE">
              <w:t xml:space="preserve">and </w:t>
            </w:r>
            <w:r>
              <w:t>identify</w:t>
            </w:r>
            <w:r w:rsidRPr="00B749FE">
              <w:t xml:space="preserve"> gaps and challenges </w:t>
            </w:r>
            <w:proofErr w:type="gramStart"/>
            <w:r w:rsidRPr="00B749FE">
              <w:t>in order to</w:t>
            </w:r>
            <w:proofErr w:type="gramEnd"/>
            <w:r w:rsidRPr="00B749FE">
              <w:t xml:space="preserve"> come up with clear research agenda for each pillar. </w:t>
            </w:r>
            <w:r>
              <w:t>A roundtable discussion on “</w:t>
            </w:r>
            <w:r w:rsidRPr="00DA1C5C">
              <w:t>Strengthening the Kuwait National Health System:  transforming it from Good to Excellent</w:t>
            </w:r>
            <w:r>
              <w:t xml:space="preserve">” was conducted to present the findings of the report to national stakeholders related to the health pillar in Kuwait. </w:t>
            </w:r>
          </w:p>
          <w:p w14:paraId="6064EB4C" w14:textId="77777777" w:rsidR="00A07D64" w:rsidRPr="00B749FE" w:rsidRDefault="00A07D64" w:rsidP="00A07D64">
            <w:pPr>
              <w:pStyle w:val="NoSpacing"/>
              <w:tabs>
                <w:tab w:val="left" w:pos="432"/>
              </w:tabs>
              <w:spacing w:line="276" w:lineRule="auto"/>
              <w:rPr>
                <w:rFonts w:asciiTheme="minorHAnsi" w:hAnsiTheme="minorHAnsi"/>
                <w:sz w:val="24"/>
                <w:szCs w:val="24"/>
                <w:lang w:val="en-US"/>
              </w:rPr>
            </w:pPr>
          </w:p>
          <w:p w14:paraId="106FC204" w14:textId="3EC4194B" w:rsidR="00A07D64" w:rsidRPr="00B749FE" w:rsidRDefault="00A07D64" w:rsidP="00A07D64">
            <w:pPr>
              <w:pStyle w:val="NoSpacing"/>
              <w:numPr>
                <w:ilvl w:val="2"/>
                <w:numId w:val="13"/>
              </w:numPr>
              <w:tabs>
                <w:tab w:val="left" w:pos="432"/>
              </w:tabs>
              <w:spacing w:line="276" w:lineRule="auto"/>
              <w:rPr>
                <w:rFonts w:asciiTheme="minorHAnsi" w:hAnsiTheme="minorHAnsi"/>
                <w:sz w:val="24"/>
                <w:szCs w:val="24"/>
                <w:lang w:val="en-US"/>
              </w:rPr>
            </w:pPr>
            <w:r w:rsidRPr="00B749FE">
              <w:rPr>
                <w:rFonts w:asciiTheme="minorHAnsi" w:hAnsiTheme="minorHAnsi"/>
                <w:sz w:val="24"/>
                <w:szCs w:val="24"/>
                <w:lang w:val="en-US"/>
              </w:rPr>
              <w:t>Generation of White Policy Papers</w:t>
            </w:r>
          </w:p>
          <w:p w14:paraId="043C6A33" w14:textId="5D04AC2A" w:rsidR="00A07D64" w:rsidRPr="00B749FE" w:rsidRDefault="00A07D64" w:rsidP="00A07D64">
            <w:r w:rsidRPr="00B749FE">
              <w:t xml:space="preserve">Within the partnership </w:t>
            </w:r>
            <w:r>
              <w:t>of</w:t>
            </w:r>
            <w:r w:rsidRPr="00B749FE">
              <w:t xml:space="preserve"> the GSSCPD and Kuwait Foundation for the Advancement of Science (KFAS), the project continues to benefit from the </w:t>
            </w:r>
            <w:r>
              <w:t>collaborations</w:t>
            </w:r>
            <w:r w:rsidRPr="00B749FE">
              <w:t xml:space="preserve"> between KFAS and international renowned universities.</w:t>
            </w:r>
          </w:p>
          <w:p w14:paraId="5AB22530" w14:textId="77777777" w:rsidR="00A07D64" w:rsidRPr="00B749FE" w:rsidRDefault="00A07D64" w:rsidP="00A07D64"/>
          <w:p w14:paraId="77A1B31D" w14:textId="2F54BFEC" w:rsidR="00A07D64" w:rsidRPr="00B749FE" w:rsidRDefault="00A07D64" w:rsidP="00A07D64">
            <w:r w:rsidRPr="00B749FE">
              <w:lastRenderedPageBreak/>
              <w:t xml:space="preserve">The project with LSE Health to support the Kuwait Government in conducting a Health System Review and developing a Public Health Strategy presented the first deliverable in September 2017. It provided a baseline assessment of the current state of the healthcare system in Kuwait. </w:t>
            </w:r>
          </w:p>
          <w:p w14:paraId="61538930" w14:textId="77777777" w:rsidR="00A07D64" w:rsidRPr="00B749FE" w:rsidRDefault="00A07D64" w:rsidP="00A07D64"/>
          <w:p w14:paraId="7C04B013" w14:textId="0FF62488" w:rsidR="00A07D64" w:rsidRPr="00B749FE" w:rsidRDefault="00A07D64" w:rsidP="00A07D64">
            <w:pPr>
              <w:pStyle w:val="NoSpacing"/>
              <w:tabs>
                <w:tab w:val="left" w:pos="432"/>
              </w:tabs>
              <w:rPr>
                <w:rFonts w:asciiTheme="minorHAnsi" w:hAnsiTheme="minorHAnsi"/>
                <w:b w:val="0"/>
                <w:bCs w:val="0"/>
                <w:sz w:val="24"/>
                <w:szCs w:val="24"/>
                <w:lang w:val="en-US"/>
              </w:rPr>
            </w:pPr>
            <w:r w:rsidRPr="00B749FE">
              <w:rPr>
                <w:rFonts w:asciiTheme="minorHAnsi" w:hAnsiTheme="minorHAnsi"/>
                <w:b w:val="0"/>
                <w:bCs w:val="0"/>
                <w:sz w:val="24"/>
                <w:szCs w:val="24"/>
                <w:lang w:val="en-US"/>
              </w:rPr>
              <w:t xml:space="preserve">The project is also supporting the KPPC through its partnership with KFAS in conducting a review on the Science, Technology, and Innovation (STI) in Kuwait. The project will seek the expertise of OECD to conduct the study and it will inform the Economic Growth Pillar. KPPC project will co-sponsor the study with KFAS. </w:t>
            </w:r>
          </w:p>
          <w:p w14:paraId="70E432D8" w14:textId="59B4CB97" w:rsidR="00A07D64" w:rsidRPr="00B749FE" w:rsidRDefault="00A07D64" w:rsidP="00A07D64">
            <w:pPr>
              <w:pStyle w:val="NoSpacing"/>
              <w:tabs>
                <w:tab w:val="left" w:pos="432"/>
              </w:tabs>
              <w:spacing w:line="276" w:lineRule="auto"/>
              <w:rPr>
                <w:rFonts w:asciiTheme="minorHAnsi" w:hAnsiTheme="minorHAnsi"/>
                <w:b w:val="0"/>
                <w:bCs w:val="0"/>
                <w:sz w:val="24"/>
                <w:szCs w:val="24"/>
                <w:lang w:val="en-US"/>
              </w:rPr>
            </w:pPr>
          </w:p>
          <w:p w14:paraId="07F33DD2" w14:textId="792A8B88" w:rsidR="00A07D64" w:rsidRDefault="00A07D64" w:rsidP="00A07D64">
            <w:pPr>
              <w:pStyle w:val="NoSpacing"/>
              <w:tabs>
                <w:tab w:val="left" w:pos="432"/>
              </w:tabs>
              <w:spacing w:line="276" w:lineRule="auto"/>
              <w:rPr>
                <w:rFonts w:asciiTheme="minorHAnsi" w:hAnsiTheme="minorHAnsi"/>
                <w:b w:val="0"/>
                <w:bCs w:val="0"/>
                <w:sz w:val="24"/>
                <w:szCs w:val="24"/>
                <w:lang w:val="en-US"/>
              </w:rPr>
            </w:pPr>
            <w:r w:rsidRPr="00B749FE">
              <w:rPr>
                <w:rFonts w:asciiTheme="minorHAnsi" w:hAnsiTheme="minorHAnsi"/>
                <w:b w:val="0"/>
                <w:bCs w:val="0"/>
                <w:sz w:val="24"/>
                <w:szCs w:val="24"/>
                <w:lang w:val="en-US"/>
              </w:rPr>
              <w:t xml:space="preserve">When it comes to the socio-fiscal policies, KPPC recognizes the importance of having an evidence based policy paper on the Social Safety Nets (SSN) in Kuwait. For that, the KPPC has been working closely with KFAS on identifying the specific research areas to work on with the Science Po university. The project is waiting the final proposal from the Science Po university </w:t>
            </w:r>
            <w:proofErr w:type="gramStart"/>
            <w:r w:rsidRPr="00B749FE">
              <w:rPr>
                <w:rFonts w:asciiTheme="minorHAnsi" w:hAnsiTheme="minorHAnsi"/>
                <w:b w:val="0"/>
                <w:bCs w:val="0"/>
                <w:sz w:val="24"/>
                <w:szCs w:val="24"/>
                <w:lang w:val="en-US"/>
              </w:rPr>
              <w:t>in order to</w:t>
            </w:r>
            <w:proofErr w:type="gramEnd"/>
            <w:r w:rsidRPr="00B749FE">
              <w:rPr>
                <w:rFonts w:asciiTheme="minorHAnsi" w:hAnsiTheme="minorHAnsi"/>
                <w:b w:val="0"/>
                <w:bCs w:val="0"/>
                <w:sz w:val="24"/>
                <w:szCs w:val="24"/>
                <w:lang w:val="en-US"/>
              </w:rPr>
              <w:t xml:space="preserve"> initiate the study. </w:t>
            </w:r>
          </w:p>
          <w:p w14:paraId="66143698" w14:textId="77777777" w:rsidR="00A07D64" w:rsidRDefault="00A07D64" w:rsidP="00A07D64">
            <w:r>
              <w:t xml:space="preserve">With regards to the Energy and Environment pillar in the KNDP, the project adopted a white paper on a Sustainable National Energy Strategy: “the Future of the Kuwait’s Energy System”. The white paper was developed jointly between Oxford Institute for Energy Studies (OIES), Kuwait Institute for Scientific Research (KISR), and KFAS. The paper presents the status quo of the energy system in Kuwait, implications to the present situation, challenges and proposed mitigation policies with respect to both domestic and </w:t>
            </w:r>
            <w:r>
              <w:lastRenderedPageBreak/>
              <w:t xml:space="preserve">international dimensions. The paper concludes that the implementation of the recommended policies should be adopted by national stakeholders, however, the white paper requires a national champion to coordinate the implementation; the KPPC officially adopted the strategy and is working towards the inclusion of the relevant policy options in the upcoming KNDP 2020-2025. </w:t>
            </w:r>
          </w:p>
          <w:p w14:paraId="7037E986" w14:textId="77777777" w:rsidR="00A07D64" w:rsidRPr="00B749FE" w:rsidRDefault="00A07D64" w:rsidP="00A07D64">
            <w:pPr>
              <w:pStyle w:val="NoSpacing"/>
              <w:tabs>
                <w:tab w:val="left" w:pos="432"/>
              </w:tabs>
              <w:spacing w:line="276" w:lineRule="auto"/>
              <w:rPr>
                <w:rFonts w:asciiTheme="minorHAnsi" w:hAnsiTheme="minorHAnsi"/>
                <w:b w:val="0"/>
                <w:bCs w:val="0"/>
                <w:sz w:val="24"/>
                <w:szCs w:val="24"/>
                <w:lang w:val="en-US"/>
              </w:rPr>
            </w:pPr>
          </w:p>
          <w:p w14:paraId="2811356A" w14:textId="77777777" w:rsidR="00A07D64" w:rsidRPr="00B749FE" w:rsidRDefault="00A07D64" w:rsidP="00A07D64">
            <w:pPr>
              <w:pStyle w:val="NoSpacing"/>
              <w:tabs>
                <w:tab w:val="left" w:pos="432"/>
              </w:tabs>
              <w:spacing w:line="276" w:lineRule="auto"/>
              <w:rPr>
                <w:rFonts w:asciiTheme="minorHAnsi" w:hAnsiTheme="minorHAnsi"/>
                <w:b w:val="0"/>
                <w:bCs w:val="0"/>
                <w:sz w:val="24"/>
                <w:szCs w:val="24"/>
                <w:lang w:val="en-US"/>
              </w:rPr>
            </w:pPr>
          </w:p>
          <w:p w14:paraId="68BB59D8" w14:textId="77777777" w:rsidR="00A07D64" w:rsidRPr="00B749FE" w:rsidRDefault="00A07D64" w:rsidP="00A07D64">
            <w:pPr>
              <w:pStyle w:val="NoSpacing"/>
              <w:tabs>
                <w:tab w:val="left" w:pos="432"/>
              </w:tabs>
              <w:spacing w:line="276" w:lineRule="auto"/>
              <w:rPr>
                <w:rFonts w:asciiTheme="minorHAnsi" w:hAnsiTheme="minorHAnsi"/>
                <w:sz w:val="24"/>
                <w:szCs w:val="24"/>
                <w:lang w:val="en-US"/>
              </w:rPr>
            </w:pPr>
            <w:r w:rsidRPr="00B749FE">
              <w:rPr>
                <w:rFonts w:asciiTheme="minorHAnsi" w:hAnsiTheme="minorHAnsi"/>
                <w:sz w:val="24"/>
                <w:szCs w:val="24"/>
                <w:lang w:val="en-US"/>
              </w:rPr>
              <w:t>2.1.3. Macroeconomic Model</w:t>
            </w:r>
          </w:p>
          <w:p w14:paraId="1D41C3B7" w14:textId="77777777" w:rsidR="00A07D64" w:rsidRPr="00B749FE" w:rsidRDefault="00A07D64" w:rsidP="00A07D64">
            <w:pPr>
              <w:pStyle w:val="NoSpacing"/>
              <w:tabs>
                <w:tab w:val="left" w:pos="432"/>
              </w:tabs>
              <w:spacing w:line="276" w:lineRule="auto"/>
              <w:rPr>
                <w:rFonts w:asciiTheme="minorHAnsi" w:hAnsiTheme="minorHAnsi"/>
                <w:sz w:val="24"/>
                <w:szCs w:val="24"/>
                <w:lang w:val="en-US"/>
              </w:rPr>
            </w:pPr>
          </w:p>
          <w:p w14:paraId="0C06CFAD" w14:textId="6293A850" w:rsidR="00A07D64" w:rsidRPr="00B749FE" w:rsidRDefault="00A07D64" w:rsidP="00A07D64">
            <w:r w:rsidRPr="00B749FE">
              <w:t xml:space="preserve">One of the major achievements of the KPPC project is the support related to the macroeconomic model to provide a rigorous and consistent structure for forecasting and testing economic scenarios. KPPC staff and advisors, as well as other departments at GSSCPD, are benefiting from the procured 5 years generic integrated macroeconomic model that is specific to Kuwait. </w:t>
            </w:r>
            <w:r w:rsidRPr="00A93628">
              <w:t xml:space="preserve"> </w:t>
            </w:r>
            <w:r w:rsidRPr="00A93628">
              <w:t xml:space="preserve">The model provides linkages with global industry and economic models and assumptions about trade, exchange rates, competitiveness, capital markets, interest rates, commodity prices and internationally traded goods and services. It also gives global scenario services and continuous capacity building and training to national staff working at GSSCPD on the model. </w:t>
            </w:r>
            <w:r w:rsidRPr="00B749FE">
              <w:t xml:space="preserve">The project successfully generated reliable reports using the model and testing for different policy scenarios. </w:t>
            </w:r>
          </w:p>
          <w:p w14:paraId="5969AEB3" w14:textId="77777777" w:rsidR="00A07D64" w:rsidRPr="00B749FE" w:rsidRDefault="00A07D64" w:rsidP="00A07D64"/>
          <w:p w14:paraId="1C4AD2EF" w14:textId="363D100D" w:rsidR="00A07D64" w:rsidRPr="00B749FE" w:rsidRDefault="00A07D64" w:rsidP="00A07D64">
            <w:r w:rsidRPr="00B749FE">
              <w:t xml:space="preserve">In addition, the KPPC project arranged for two online training sessions where Oxford Economics provided training on how to use the model. </w:t>
            </w:r>
          </w:p>
          <w:p w14:paraId="42D915EE" w14:textId="77777777" w:rsidR="00A07D64" w:rsidRPr="00B749FE" w:rsidRDefault="00A07D64" w:rsidP="00A07D64"/>
          <w:p w14:paraId="41B50F47" w14:textId="16BA78F9" w:rsidR="00A07D64" w:rsidRPr="00B749FE" w:rsidRDefault="00A07D64" w:rsidP="00A07D64">
            <w:r w:rsidRPr="00B749FE">
              <w:t>When it comes to the development of a customized macroeconomic model for the State of Kuwait to help KPPC move towards evidence-based planning and policymaking, the project finalized the bidding and evaluation process</w:t>
            </w:r>
            <w:r>
              <w:t xml:space="preserve"> and a contract has been awarded to </w:t>
            </w:r>
            <w:r>
              <w:t xml:space="preserve">Oxford Economics </w:t>
            </w:r>
            <w:r>
              <w:t xml:space="preserve">in December 2017. A one-week inception visit has been arranged to kick off the project. </w:t>
            </w:r>
          </w:p>
          <w:p w14:paraId="2E11D428" w14:textId="16C97CEA" w:rsidR="00A07D64" w:rsidRPr="00B749FE" w:rsidRDefault="00A07D64" w:rsidP="00A07D64"/>
          <w:p w14:paraId="4AC9ED8E" w14:textId="77777777" w:rsidR="00A07D64" w:rsidRPr="00B749FE" w:rsidRDefault="00A07D64" w:rsidP="00A07D64"/>
          <w:p w14:paraId="23E2A3FA" w14:textId="77777777" w:rsidR="00A07D64" w:rsidRPr="00B749FE" w:rsidRDefault="00A07D64" w:rsidP="00A07D64">
            <w:pPr>
              <w:rPr>
                <w:b/>
                <w:bCs/>
              </w:rPr>
            </w:pPr>
            <w:r w:rsidRPr="00B749FE">
              <w:rPr>
                <w:b/>
                <w:bCs/>
              </w:rPr>
              <w:t xml:space="preserve">2.1.4. Behavioral Insights (Nudge) Unit </w:t>
            </w:r>
          </w:p>
          <w:p w14:paraId="368D8F9B" w14:textId="77777777" w:rsidR="00A07D64" w:rsidRPr="00B749FE" w:rsidRDefault="00A07D64" w:rsidP="00A07D64">
            <w:pPr>
              <w:rPr>
                <w:b/>
                <w:bCs/>
              </w:rPr>
            </w:pPr>
          </w:p>
          <w:p w14:paraId="56C4EAFE" w14:textId="5AB20014" w:rsidR="00A07D64" w:rsidRPr="00B749FE" w:rsidRDefault="00A07D64" w:rsidP="00A07D64">
            <w:r w:rsidRPr="00B749FE">
              <w:t xml:space="preserve">The project succeeded in establishing a nudge unit for Kuwait where policies will be tested. The first step was to provide benchmarking analysis and lessons learned from international experience and best practices. Then, the strategy of the nudge unit was laid out along with the vision, mission and values. In addition, the nudge unit key strategic initiatives were identified with key activities and associated KPIs. </w:t>
            </w:r>
            <w:r>
              <w:t xml:space="preserve">Finally, the operating model with clear structure and job descriptions was finalized and endorsed by GSSCPD and UNDP. The second phase will take place in 2018 to develop a policy agenda and start policy experimentations on priority areas related to KNDP. </w:t>
            </w:r>
          </w:p>
          <w:p w14:paraId="0A9F3109" w14:textId="77777777" w:rsidR="00A07D64" w:rsidRPr="00B749FE" w:rsidRDefault="00A07D64" w:rsidP="00A07D64"/>
          <w:p w14:paraId="42896D4E" w14:textId="77777777" w:rsidR="00A07D64" w:rsidRPr="00B749FE" w:rsidRDefault="00A07D64" w:rsidP="00A07D64">
            <w:r w:rsidRPr="00B749FE">
              <w:t xml:space="preserve">It is crucial to note that the establishment of the nudge unit is considered an innovative initiative for Kuwait and the region. Upon establishment of the unit, Kuwait will be among the first few governments in the region to apply the latest findings of behavioral economics into its policy. </w:t>
            </w:r>
          </w:p>
          <w:p w14:paraId="29D4DC6E" w14:textId="77777777" w:rsidR="00A07D64" w:rsidRPr="00B749FE" w:rsidRDefault="00A07D64" w:rsidP="00A07D64"/>
          <w:p w14:paraId="1543E2F3" w14:textId="77777777" w:rsidR="00A07D64" w:rsidRDefault="00A07D64" w:rsidP="00A07D64">
            <w:r>
              <w:t xml:space="preserve">In addition, UNDP managed to work closely with </w:t>
            </w:r>
            <w:proofErr w:type="spellStart"/>
            <w:r>
              <w:t>Amiri</w:t>
            </w:r>
            <w:proofErr w:type="spellEnd"/>
            <w:r>
              <w:t xml:space="preserve"> Diwan and KFAS (Knowledge Management Department) and mobilize the efforts towards creating Community of Practice for nudge in Kuwait. The </w:t>
            </w:r>
            <w:proofErr w:type="spellStart"/>
            <w:r>
              <w:t>CoP</w:t>
            </w:r>
            <w:proofErr w:type="spellEnd"/>
            <w:r>
              <w:t xml:space="preserve"> includes a team of national experts who are passionate about the application of behavioral economics into policymaking by using policy experimentation and Randomized Control Trials (RCTs). UNDP played a key role in bringing together key national stakeholders to this innovative policy dialogue in behavioral economics; several meetings took place at the </w:t>
            </w:r>
            <w:proofErr w:type="spellStart"/>
            <w:r>
              <w:t>Amiri</w:t>
            </w:r>
            <w:proofErr w:type="spellEnd"/>
            <w:r>
              <w:t xml:space="preserve"> Diwan to discuss upcoming projects and activities related to nudging.</w:t>
            </w:r>
          </w:p>
          <w:p w14:paraId="686648D6" w14:textId="77777777" w:rsidR="00A07D64" w:rsidRDefault="00A07D64" w:rsidP="00A07D64">
            <w:r>
              <w:t xml:space="preserve">When it comes to building national capacities, UNDP played a pioneering role in hosting a public lecture on the importance of understanding human behavior hen designing policies. The lecture brought the latest innovative findings in the field of behavioral science. The event took place in collaboration with KFAS and </w:t>
            </w:r>
            <w:proofErr w:type="spellStart"/>
            <w:r>
              <w:t>Amiri</w:t>
            </w:r>
            <w:proofErr w:type="spellEnd"/>
            <w:r>
              <w:t xml:space="preserve"> Diwan hosting a renowned lecturer and professor in Behavioral Science from London School of Economics (LSE), Dr. Barbara </w:t>
            </w:r>
            <w:proofErr w:type="spellStart"/>
            <w:r>
              <w:t>Fasolo</w:t>
            </w:r>
            <w:proofErr w:type="spellEnd"/>
            <w:r>
              <w:t xml:space="preserve">. </w:t>
            </w:r>
          </w:p>
          <w:p w14:paraId="0A823873" w14:textId="2D8AD5C2" w:rsidR="00A07D64" w:rsidRPr="00B749FE" w:rsidRDefault="00A07D64" w:rsidP="00A07D64">
            <w:r w:rsidRPr="00B749FE">
              <w:t xml:space="preserve">Diwan </w:t>
            </w:r>
            <w:proofErr w:type="spellStart"/>
            <w:r w:rsidRPr="00B749FE">
              <w:t>Amiri</w:t>
            </w:r>
            <w:proofErr w:type="spellEnd"/>
            <w:r w:rsidRPr="00B749FE">
              <w:t xml:space="preserve"> continues to play key role in oversighting the establishment of the nudge unit. The project ensured that all reports and deliverables are presented to the Diwan on regular basis to seek feedback. </w:t>
            </w:r>
          </w:p>
          <w:p w14:paraId="1CC61DA5" w14:textId="3FB55042" w:rsidR="00A07D64" w:rsidRPr="00B749FE" w:rsidRDefault="00A07D64" w:rsidP="00A07D64">
            <w:pPr>
              <w:rPr>
                <w:rFonts w:cstheme="majorBidi"/>
                <w:b/>
                <w:bCs/>
              </w:rPr>
            </w:pPr>
          </w:p>
        </w:tc>
        <w:tc>
          <w:tcPr>
            <w:tcW w:w="1559" w:type="dxa"/>
            <w:tcBorders>
              <w:top w:val="single" w:sz="4" w:space="0" w:color="000000"/>
              <w:left w:val="single" w:sz="4" w:space="0" w:color="000000"/>
              <w:bottom w:val="single" w:sz="4" w:space="0" w:color="000000"/>
              <w:right w:val="single" w:sz="4" w:space="0" w:color="000000"/>
            </w:tcBorders>
            <w:hideMark/>
          </w:tcPr>
          <w:p w14:paraId="776BFEBB" w14:textId="75E06700" w:rsidR="00A07D64" w:rsidRDefault="00A07D64" w:rsidP="00A07D64">
            <w:pPr>
              <w:spacing w:line="276" w:lineRule="auto"/>
              <w:rPr>
                <w:rFonts w:ascii="Times New Roman" w:hAnsi="Times New Roman"/>
              </w:rPr>
            </w:pPr>
            <w:r w:rsidRPr="001257E1">
              <w:rPr>
                <w:rFonts w:asciiTheme="majorHAnsi" w:hAnsiTheme="majorHAnsi"/>
                <w:szCs w:val="22"/>
              </w:rPr>
              <w:lastRenderedPageBreak/>
              <w:t xml:space="preserve">1 </w:t>
            </w:r>
            <w:r>
              <w:rPr>
                <w:rFonts w:asciiTheme="majorHAnsi" w:hAnsiTheme="majorHAnsi"/>
                <w:szCs w:val="22"/>
              </w:rPr>
              <w:t>Feb</w:t>
            </w:r>
            <w:r w:rsidRPr="001257E1">
              <w:rPr>
                <w:rFonts w:asciiTheme="majorHAnsi" w:hAnsiTheme="majorHAnsi"/>
                <w:szCs w:val="22"/>
              </w:rPr>
              <w:t xml:space="preserve"> </w:t>
            </w:r>
            <w:r>
              <w:rPr>
                <w:rFonts w:asciiTheme="majorHAnsi" w:hAnsiTheme="majorHAnsi"/>
                <w:szCs w:val="22"/>
              </w:rPr>
              <w:t>2017</w:t>
            </w:r>
          </w:p>
        </w:tc>
        <w:tc>
          <w:tcPr>
            <w:tcW w:w="1701" w:type="dxa"/>
            <w:tcBorders>
              <w:top w:val="single" w:sz="4" w:space="0" w:color="000000"/>
              <w:left w:val="single" w:sz="4" w:space="0" w:color="000000"/>
              <w:bottom w:val="single" w:sz="4" w:space="0" w:color="000000"/>
              <w:right w:val="single" w:sz="4" w:space="0" w:color="000000"/>
            </w:tcBorders>
            <w:hideMark/>
          </w:tcPr>
          <w:p w14:paraId="05184A31" w14:textId="6F6E172F" w:rsidR="00A07D64" w:rsidRDefault="00A07D64" w:rsidP="00A07D64">
            <w:pPr>
              <w:spacing w:line="276" w:lineRule="auto"/>
              <w:rPr>
                <w:rFonts w:ascii="Verdana" w:hAnsi="Verdana"/>
                <w:i/>
                <w:iCs/>
                <w:color w:val="333333"/>
                <w:sz w:val="17"/>
                <w:szCs w:val="17"/>
              </w:rPr>
            </w:pPr>
            <w:r>
              <w:rPr>
                <w:rFonts w:asciiTheme="majorHAnsi" w:hAnsiTheme="majorHAnsi"/>
                <w:szCs w:val="22"/>
              </w:rPr>
              <w:t>31 Dec 2017</w:t>
            </w:r>
          </w:p>
        </w:tc>
        <w:tc>
          <w:tcPr>
            <w:tcW w:w="1701" w:type="dxa"/>
            <w:tcBorders>
              <w:top w:val="single" w:sz="4" w:space="0" w:color="000000"/>
              <w:left w:val="single" w:sz="4" w:space="0" w:color="000000"/>
              <w:bottom w:val="single" w:sz="4" w:space="0" w:color="000000"/>
              <w:right w:val="single" w:sz="4" w:space="0" w:color="000000"/>
            </w:tcBorders>
            <w:hideMark/>
          </w:tcPr>
          <w:p w14:paraId="0FE2EFD4" w14:textId="77777777" w:rsidR="00A07D64" w:rsidRDefault="00A07D64" w:rsidP="00A07D64">
            <w:pPr>
              <w:spacing w:line="276" w:lineRule="auto"/>
              <w:rPr>
                <w:rFonts w:ascii="Verdana" w:hAnsi="Verdana"/>
                <w:i/>
                <w:iCs/>
                <w:color w:val="333333"/>
                <w:sz w:val="17"/>
                <w:szCs w:val="17"/>
              </w:rPr>
            </w:pPr>
            <w:r>
              <w:rPr>
                <w:rFonts w:asciiTheme="majorHAnsi" w:hAnsiTheme="majorHAnsi"/>
                <w:iCs/>
                <w:color w:val="000000" w:themeColor="text1"/>
                <w:sz w:val="22"/>
                <w:szCs w:val="22"/>
              </w:rPr>
              <w:t>Ongoing</w:t>
            </w:r>
          </w:p>
        </w:tc>
        <w:tc>
          <w:tcPr>
            <w:tcW w:w="1940" w:type="dxa"/>
            <w:tcBorders>
              <w:top w:val="single" w:sz="4" w:space="0" w:color="000000"/>
              <w:left w:val="single" w:sz="4" w:space="0" w:color="000000"/>
              <w:bottom w:val="single" w:sz="4" w:space="0" w:color="000000"/>
              <w:right w:val="single" w:sz="4" w:space="0" w:color="000000"/>
            </w:tcBorders>
            <w:hideMark/>
          </w:tcPr>
          <w:p w14:paraId="10174A12" w14:textId="70E9B3F5" w:rsidR="00A07D64" w:rsidRDefault="00A07D64" w:rsidP="00A07D64">
            <w:pPr>
              <w:spacing w:line="276" w:lineRule="auto"/>
              <w:rPr>
                <w:rFonts w:ascii="Verdana" w:hAnsi="Verdana"/>
                <w:i/>
                <w:iCs/>
                <w:color w:val="333333"/>
                <w:sz w:val="17"/>
                <w:szCs w:val="17"/>
              </w:rPr>
            </w:pPr>
          </w:p>
        </w:tc>
      </w:tr>
    </w:tbl>
    <w:p w14:paraId="511145BE" w14:textId="546A243D" w:rsidR="008475A2" w:rsidRDefault="008475A2" w:rsidP="008475A2">
      <w:pPr>
        <w:spacing w:after="200" w:line="276" w:lineRule="auto"/>
      </w:pPr>
    </w:p>
    <w:p w14:paraId="1EAD6091" w14:textId="77777777" w:rsidR="008475A2" w:rsidRDefault="008475A2" w:rsidP="008475A2">
      <w:pPr>
        <w:spacing w:after="200" w:line="276" w:lineRule="auto"/>
      </w:pPr>
    </w:p>
    <w:p w14:paraId="4347AE7E" w14:textId="77777777" w:rsidR="008475A2" w:rsidRDefault="008475A2" w:rsidP="008475A2">
      <w:pPr>
        <w:spacing w:after="200" w:line="276" w:lineRule="auto"/>
        <w:rPr>
          <w:rFonts w:ascii="Times New Roman" w:hAnsi="Times New Roman"/>
        </w:rPr>
      </w:pPr>
    </w:p>
    <w:tbl>
      <w:tblPr>
        <w:tblpPr w:leftFromText="180" w:rightFromText="180" w:bottomFromText="20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975"/>
        <w:gridCol w:w="144"/>
        <w:gridCol w:w="1559"/>
        <w:gridCol w:w="1985"/>
        <w:gridCol w:w="1842"/>
        <w:gridCol w:w="1940"/>
      </w:tblGrid>
      <w:tr w:rsidR="008475A2" w14:paraId="7E60A8A4" w14:textId="77777777" w:rsidTr="008475A2">
        <w:trPr>
          <w:trHeight w:val="80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55A325" w14:textId="0726F7C0" w:rsidR="008475A2" w:rsidRPr="00A93628" w:rsidRDefault="00A93628" w:rsidP="00A93628">
            <w:pPr>
              <w:spacing w:line="276" w:lineRule="auto"/>
              <w:rPr>
                <w:b/>
                <w:bCs/>
              </w:rPr>
            </w:pPr>
            <w:r>
              <w:rPr>
                <w:b/>
                <w:bCs/>
              </w:rPr>
              <w:t>SECTION 2: ACTIVITY PERFORMANCE</w:t>
            </w:r>
          </w:p>
        </w:tc>
      </w:tr>
      <w:tr w:rsidR="008475A2" w14:paraId="17B31A56" w14:textId="77777777" w:rsidTr="008475A2">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5D32927D" w14:textId="52009AA6" w:rsidR="008475A2" w:rsidRDefault="008475A2">
            <w:pPr>
              <w:tabs>
                <w:tab w:val="left" w:pos="553"/>
              </w:tabs>
              <w:spacing w:line="276" w:lineRule="auto"/>
              <w:ind w:left="13"/>
              <w:jc w:val="both"/>
              <w:rPr>
                <w:rFonts w:asciiTheme="majorHAnsi" w:hAnsiTheme="majorHAnsi"/>
                <w:b/>
                <w:bCs/>
                <w:sz w:val="22"/>
                <w:szCs w:val="22"/>
                <w:u w:val="single"/>
              </w:rPr>
            </w:pPr>
            <w:r>
              <w:rPr>
                <w:b/>
                <w:bCs/>
                <w:sz w:val="22"/>
                <w:szCs w:val="22"/>
              </w:rPr>
              <w:t xml:space="preserve">Activity ID: </w:t>
            </w:r>
            <w:r>
              <w:rPr>
                <w:rFonts w:asciiTheme="majorHAnsi" w:hAnsiTheme="majorHAnsi"/>
                <w:b/>
                <w:sz w:val="22"/>
                <w:szCs w:val="22"/>
              </w:rPr>
              <w:t>Activity</w:t>
            </w:r>
            <w:r w:rsidR="00A93628">
              <w:rPr>
                <w:rFonts w:asciiTheme="majorHAnsi" w:hAnsiTheme="majorHAnsi"/>
                <w:b/>
                <w:bCs/>
                <w:sz w:val="22"/>
                <w:szCs w:val="22"/>
              </w:rPr>
              <w:t xml:space="preserve"> 3.1</w:t>
            </w:r>
          </w:p>
          <w:p w14:paraId="782AA970" w14:textId="701BEA89" w:rsidR="008475A2" w:rsidRDefault="008475A2" w:rsidP="00A93628">
            <w:pPr>
              <w:tabs>
                <w:tab w:val="left" w:pos="553"/>
              </w:tabs>
              <w:spacing w:line="276" w:lineRule="auto"/>
              <w:ind w:left="13"/>
              <w:jc w:val="both"/>
              <w:rPr>
                <w:rFonts w:asciiTheme="majorHAnsi" w:hAnsiTheme="majorHAnsi"/>
                <w:b/>
                <w:bCs/>
                <w:sz w:val="22"/>
                <w:szCs w:val="22"/>
              </w:rPr>
            </w:pPr>
            <w:r>
              <w:rPr>
                <w:sz w:val="22"/>
                <w:szCs w:val="22"/>
              </w:rPr>
              <w:t>Description:</w:t>
            </w:r>
            <w:r w:rsidR="00A93628" w:rsidRPr="00A93628">
              <w:rPr>
                <w:rFonts w:asciiTheme="majorBidi" w:hAnsiTheme="majorBidi" w:cstheme="majorBidi"/>
                <w:sz w:val="16"/>
                <w:szCs w:val="16"/>
                <w:lang w:val="en-GB"/>
              </w:rPr>
              <w:t xml:space="preserve"> </w:t>
            </w:r>
            <w:r w:rsidR="00A93628" w:rsidRPr="00A93628">
              <w:rPr>
                <w:rFonts w:asciiTheme="majorHAnsi" w:hAnsiTheme="majorHAnsi"/>
                <w:b/>
                <w:bCs/>
                <w:sz w:val="22"/>
                <w:szCs w:val="22"/>
                <w:u w:val="single"/>
                <w:lang w:val="en-GB"/>
              </w:rPr>
              <w:t>Build strategies for advocating and outreaching KPPC partners</w:t>
            </w:r>
          </w:p>
        </w:tc>
      </w:tr>
      <w:tr w:rsidR="008475A2" w14:paraId="4B324FEA" w14:textId="77777777" w:rsidTr="008475A2">
        <w:trPr>
          <w:trHeight w:val="432"/>
        </w:trPr>
        <w:tc>
          <w:tcPr>
            <w:tcW w:w="63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D061767" w14:textId="7E3FFE6A" w:rsidR="008475A2" w:rsidRDefault="008475A2">
            <w:pPr>
              <w:spacing w:line="276" w:lineRule="auto"/>
              <w:rPr>
                <w:rFonts w:ascii="Times New Roman" w:hAnsi="Times New Roman"/>
              </w:rPr>
            </w:pPr>
            <w:r>
              <w:rPr>
                <w:b/>
                <w:bCs/>
                <w:sz w:val="22"/>
                <w:szCs w:val="22"/>
              </w:rPr>
              <w:t>Start Date:</w:t>
            </w:r>
            <w:r w:rsidR="00A93628">
              <w:rPr>
                <w:b/>
                <w:bCs/>
                <w:sz w:val="22"/>
                <w:szCs w:val="22"/>
              </w:rPr>
              <w:t xml:space="preserve"> 01 February 2017</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14:paraId="7DBCB32A" w14:textId="04E5D8F5" w:rsidR="008475A2" w:rsidRDefault="00A93628">
            <w:pPr>
              <w:spacing w:line="276" w:lineRule="auto"/>
              <w:rPr>
                <w:i/>
                <w:iCs/>
              </w:rPr>
            </w:pPr>
            <w:r>
              <w:rPr>
                <w:b/>
                <w:bCs/>
                <w:sz w:val="22"/>
                <w:szCs w:val="22"/>
              </w:rPr>
              <w:t>End Date:  31 December 2018</w:t>
            </w:r>
            <w:r w:rsidR="008475A2">
              <w:rPr>
                <w:i/>
                <w:iCs/>
                <w:sz w:val="22"/>
                <w:szCs w:val="22"/>
              </w:rPr>
              <w:t xml:space="preserve"> </w:t>
            </w:r>
          </w:p>
        </w:tc>
      </w:tr>
      <w:tr w:rsidR="008475A2" w14:paraId="1BFACAE7" w14:textId="77777777" w:rsidTr="008475A2">
        <w:trPr>
          <w:trHeight w:val="432"/>
        </w:trPr>
        <w:tc>
          <w:tcPr>
            <w:tcW w:w="339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4308F02" w14:textId="77777777" w:rsidR="008475A2" w:rsidRDefault="008475A2">
            <w:pPr>
              <w:spacing w:line="276" w:lineRule="auto"/>
              <w:rPr>
                <w:b/>
                <w:bCs/>
              </w:rPr>
            </w:pPr>
            <w:r>
              <w:rPr>
                <w:b/>
                <w:bCs/>
                <w:sz w:val="22"/>
                <w:szCs w:val="22"/>
              </w:rPr>
              <w:t>Purpose</w:t>
            </w:r>
          </w:p>
        </w:tc>
        <w:tc>
          <w:tcPr>
            <w:tcW w:w="10445" w:type="dxa"/>
            <w:gridSpan w:val="6"/>
            <w:tcBorders>
              <w:top w:val="single" w:sz="4" w:space="0" w:color="000000"/>
              <w:left w:val="single" w:sz="4" w:space="0" w:color="000000"/>
              <w:bottom w:val="single" w:sz="4" w:space="0" w:color="000000"/>
              <w:right w:val="single" w:sz="4" w:space="0" w:color="000000"/>
            </w:tcBorders>
            <w:hideMark/>
          </w:tcPr>
          <w:p w14:paraId="35EB391D" w14:textId="0606EC5D" w:rsidR="008475A2" w:rsidRDefault="00FB7EB6">
            <w:pPr>
              <w:spacing w:line="276" w:lineRule="auto"/>
            </w:pPr>
            <w:r>
              <w:rPr>
                <w:i/>
                <w:iCs/>
              </w:rPr>
              <w:t>Developing communications and advocacy strategy</w:t>
            </w:r>
          </w:p>
        </w:tc>
      </w:tr>
      <w:tr w:rsidR="008475A2" w14:paraId="35AFB380" w14:textId="77777777" w:rsidTr="008475A2">
        <w:trPr>
          <w:trHeight w:val="432"/>
        </w:trPr>
        <w:tc>
          <w:tcPr>
            <w:tcW w:w="339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F46D0B0" w14:textId="77777777" w:rsidR="008475A2" w:rsidRDefault="008475A2">
            <w:pPr>
              <w:spacing w:line="276" w:lineRule="auto"/>
              <w:rPr>
                <w:b/>
                <w:bCs/>
              </w:rPr>
            </w:pPr>
            <w:r>
              <w:rPr>
                <w:b/>
                <w:bCs/>
                <w:sz w:val="22"/>
                <w:szCs w:val="22"/>
              </w:rPr>
              <w:t>Description</w:t>
            </w:r>
          </w:p>
        </w:tc>
        <w:tc>
          <w:tcPr>
            <w:tcW w:w="10445" w:type="dxa"/>
            <w:gridSpan w:val="6"/>
            <w:tcBorders>
              <w:top w:val="single" w:sz="4" w:space="0" w:color="000000"/>
              <w:left w:val="single" w:sz="4" w:space="0" w:color="000000"/>
              <w:bottom w:val="single" w:sz="4" w:space="0" w:color="000000"/>
              <w:right w:val="single" w:sz="4" w:space="0" w:color="000000"/>
            </w:tcBorders>
            <w:hideMark/>
          </w:tcPr>
          <w:p w14:paraId="5AC0E8CC" w14:textId="0D8930E4" w:rsidR="008475A2" w:rsidRDefault="00FB7EB6" w:rsidP="00FB7EB6">
            <w:pPr>
              <w:spacing w:line="276" w:lineRule="auto"/>
            </w:pPr>
            <w:r>
              <w:rPr>
                <w:lang w:val="en-GB"/>
              </w:rPr>
              <w:t>Bringing</w:t>
            </w:r>
            <w:r w:rsidRPr="00FB7EB6">
              <w:rPr>
                <w:lang w:val="en-GB"/>
              </w:rPr>
              <w:t xml:space="preserve"> Consultant to Develop a communication strategy, including social media outreach</w:t>
            </w:r>
          </w:p>
        </w:tc>
      </w:tr>
      <w:tr w:rsidR="008475A2" w14:paraId="48B0B621" w14:textId="77777777" w:rsidTr="008475A2">
        <w:trPr>
          <w:trHeight w:val="432"/>
        </w:trPr>
        <w:tc>
          <w:tcPr>
            <w:tcW w:w="339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08603BA" w14:textId="77777777" w:rsidR="008475A2" w:rsidRDefault="008475A2">
            <w:pPr>
              <w:spacing w:line="276" w:lineRule="auto"/>
              <w:rPr>
                <w:b/>
                <w:bCs/>
              </w:rPr>
            </w:pPr>
            <w:r>
              <w:rPr>
                <w:b/>
                <w:bCs/>
                <w:sz w:val="22"/>
                <w:szCs w:val="22"/>
              </w:rPr>
              <w:t>% of progress to date:</w:t>
            </w:r>
          </w:p>
        </w:tc>
        <w:tc>
          <w:tcPr>
            <w:tcW w:w="10445" w:type="dxa"/>
            <w:gridSpan w:val="6"/>
            <w:tcBorders>
              <w:top w:val="single" w:sz="4" w:space="0" w:color="000000"/>
              <w:left w:val="single" w:sz="4" w:space="0" w:color="000000"/>
              <w:bottom w:val="single" w:sz="4" w:space="0" w:color="000000"/>
              <w:right w:val="single" w:sz="4" w:space="0" w:color="000000"/>
            </w:tcBorders>
            <w:vAlign w:val="center"/>
            <w:hideMark/>
          </w:tcPr>
          <w:p w14:paraId="2049C253" w14:textId="686C312B" w:rsidR="008475A2" w:rsidRDefault="00A93628">
            <w:pPr>
              <w:spacing w:line="276" w:lineRule="auto"/>
              <w:rPr>
                <w:b/>
                <w:bCs/>
              </w:rPr>
            </w:pPr>
            <w:r>
              <w:rPr>
                <w:i/>
                <w:iCs/>
              </w:rPr>
              <w:t>10</w:t>
            </w:r>
            <w:r w:rsidR="00340797">
              <w:rPr>
                <w:i/>
                <w:iCs/>
              </w:rPr>
              <w:t>%</w:t>
            </w:r>
          </w:p>
        </w:tc>
      </w:tr>
      <w:tr w:rsidR="008475A2" w14:paraId="68F06F87" w14:textId="77777777" w:rsidTr="008475A2">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E47F0DF" w14:textId="77777777" w:rsidR="008475A2" w:rsidRDefault="008475A2">
            <w:pPr>
              <w:spacing w:line="276" w:lineRule="auto"/>
              <w:rPr>
                <w:b/>
                <w:bCs/>
              </w:rPr>
            </w:pPr>
            <w:r>
              <w:rPr>
                <w:b/>
                <w:bCs/>
                <w:sz w:val="22"/>
                <w:szCs w:val="22"/>
              </w:rPr>
              <w:t>Quality Log:</w:t>
            </w:r>
          </w:p>
        </w:tc>
      </w:tr>
      <w:tr w:rsidR="008475A2" w14:paraId="49E2AFBD" w14:textId="77777777" w:rsidTr="008475A2">
        <w:trPr>
          <w:trHeight w:val="285"/>
        </w:trPr>
        <w:tc>
          <w:tcPr>
            <w:tcW w:w="3397" w:type="dxa"/>
            <w:vMerge w:val="restart"/>
            <w:tcBorders>
              <w:top w:val="single" w:sz="4" w:space="0" w:color="000000"/>
              <w:left w:val="single" w:sz="4" w:space="0" w:color="000000"/>
              <w:bottom w:val="single" w:sz="4" w:space="0" w:color="000000"/>
              <w:right w:val="single" w:sz="4" w:space="0" w:color="000000"/>
            </w:tcBorders>
          </w:tcPr>
          <w:p w14:paraId="6AF38A0C" w14:textId="77777777" w:rsidR="008475A2" w:rsidRDefault="008475A2">
            <w:pPr>
              <w:spacing w:line="276" w:lineRule="auto"/>
              <w:jc w:val="center"/>
              <w:rPr>
                <w:b/>
                <w:bCs/>
              </w:rPr>
            </w:pPr>
            <w:r>
              <w:rPr>
                <w:b/>
                <w:bCs/>
                <w:sz w:val="22"/>
                <w:szCs w:val="22"/>
              </w:rPr>
              <w:t>Quality Criteria</w:t>
            </w:r>
          </w:p>
          <w:p w14:paraId="1C03DFCE" w14:textId="77777777" w:rsidR="008475A2" w:rsidRDefault="008475A2">
            <w:pPr>
              <w:spacing w:line="276" w:lineRule="auto"/>
              <w:jc w:val="center"/>
              <w:rPr>
                <w:b/>
                <w:bCs/>
              </w:rPr>
            </w:pPr>
          </w:p>
          <w:p w14:paraId="5BAD959C" w14:textId="77777777" w:rsidR="008475A2" w:rsidRDefault="008475A2">
            <w:pPr>
              <w:spacing w:line="276" w:lineRule="auto"/>
              <w:jc w:val="center"/>
              <w:rPr>
                <w:i/>
                <w:iCs/>
                <w:sz w:val="20"/>
                <w:szCs w:val="20"/>
              </w:rPr>
            </w:pPr>
            <w:r>
              <w:rPr>
                <w:i/>
                <w:iCs/>
                <w:sz w:val="20"/>
                <w:szCs w:val="20"/>
              </w:rPr>
              <w:t xml:space="preserve">How/with what indicators the quality of the activity result will be measured? </w:t>
            </w:r>
          </w:p>
          <w:p w14:paraId="2D516F38" w14:textId="77777777" w:rsidR="008475A2" w:rsidRDefault="008475A2">
            <w:pPr>
              <w:spacing w:line="276" w:lineRule="auto"/>
              <w:jc w:val="center"/>
              <w:rPr>
                <w:i/>
                <w:iCs/>
                <w:sz w:val="20"/>
                <w:szCs w:val="20"/>
              </w:rPr>
            </w:pPr>
            <w:r>
              <w:rPr>
                <w:i/>
                <w:iCs/>
                <w:sz w:val="20"/>
                <w:szCs w:val="20"/>
              </w:rPr>
              <w:t>(From the project document)</w:t>
            </w:r>
          </w:p>
        </w:tc>
        <w:tc>
          <w:tcPr>
            <w:tcW w:w="3119" w:type="dxa"/>
            <w:gridSpan w:val="2"/>
            <w:vMerge w:val="restart"/>
            <w:tcBorders>
              <w:top w:val="single" w:sz="4" w:space="0" w:color="000000"/>
              <w:left w:val="single" w:sz="4" w:space="0" w:color="000000"/>
              <w:bottom w:val="single" w:sz="4" w:space="0" w:color="000000"/>
              <w:right w:val="single" w:sz="4" w:space="0" w:color="000000"/>
            </w:tcBorders>
          </w:tcPr>
          <w:p w14:paraId="28248040" w14:textId="77777777" w:rsidR="008475A2" w:rsidRDefault="008475A2">
            <w:pPr>
              <w:spacing w:line="276" w:lineRule="auto"/>
              <w:jc w:val="center"/>
              <w:rPr>
                <w:b/>
                <w:bCs/>
              </w:rPr>
            </w:pPr>
            <w:r>
              <w:rPr>
                <w:b/>
                <w:bCs/>
                <w:sz w:val="22"/>
                <w:szCs w:val="22"/>
              </w:rPr>
              <w:t>Quality Method</w:t>
            </w:r>
          </w:p>
          <w:p w14:paraId="1B58E6FA" w14:textId="77777777" w:rsidR="008475A2" w:rsidRDefault="008475A2">
            <w:pPr>
              <w:spacing w:line="276" w:lineRule="auto"/>
              <w:jc w:val="center"/>
              <w:rPr>
                <w:b/>
                <w:bCs/>
              </w:rPr>
            </w:pPr>
          </w:p>
          <w:p w14:paraId="3CA1C27D" w14:textId="77777777" w:rsidR="008475A2" w:rsidRDefault="008475A2">
            <w:pPr>
              <w:spacing w:line="276" w:lineRule="auto"/>
              <w:jc w:val="center"/>
              <w:rPr>
                <w:b/>
                <w:bCs/>
                <w:sz w:val="20"/>
                <w:szCs w:val="20"/>
              </w:rPr>
            </w:pPr>
            <w:r>
              <w:rPr>
                <w:i/>
                <w:iCs/>
                <w:sz w:val="20"/>
                <w:szCs w:val="20"/>
              </w:rPr>
              <w:t>What method are you using to determine if quality criteria has been met.</w:t>
            </w:r>
          </w:p>
        </w:tc>
        <w:tc>
          <w:tcPr>
            <w:tcW w:w="1559" w:type="dxa"/>
            <w:tcBorders>
              <w:top w:val="single" w:sz="4" w:space="0" w:color="000000"/>
              <w:left w:val="single" w:sz="4" w:space="0" w:color="000000"/>
              <w:bottom w:val="single" w:sz="4" w:space="0" w:color="000000"/>
              <w:right w:val="single" w:sz="4" w:space="0" w:color="000000"/>
            </w:tcBorders>
            <w:shd w:val="clear" w:color="auto" w:fill="FFFF99"/>
            <w:hideMark/>
          </w:tcPr>
          <w:p w14:paraId="24AEFBB2" w14:textId="77777777" w:rsidR="008475A2" w:rsidRDefault="008475A2">
            <w:pPr>
              <w:spacing w:line="276" w:lineRule="auto"/>
              <w:jc w:val="center"/>
              <w:rPr>
                <w:b/>
                <w:bCs/>
              </w:rPr>
            </w:pPr>
            <w:r>
              <w:rPr>
                <w:b/>
                <w:bCs/>
                <w:sz w:val="22"/>
                <w:szCs w:val="22"/>
              </w:rPr>
              <w:t>Quality Assessment Due Date</w:t>
            </w:r>
          </w:p>
        </w:tc>
        <w:tc>
          <w:tcPr>
            <w:tcW w:w="1985" w:type="dxa"/>
            <w:tcBorders>
              <w:top w:val="single" w:sz="4" w:space="0" w:color="000000"/>
              <w:left w:val="single" w:sz="4" w:space="0" w:color="000000"/>
              <w:bottom w:val="single" w:sz="4" w:space="0" w:color="000000"/>
              <w:right w:val="single" w:sz="4" w:space="0" w:color="000000"/>
            </w:tcBorders>
            <w:shd w:val="clear" w:color="auto" w:fill="FFFF99"/>
          </w:tcPr>
          <w:p w14:paraId="67FA9DAC" w14:textId="77777777" w:rsidR="008475A2" w:rsidRDefault="008475A2">
            <w:pPr>
              <w:spacing w:line="276" w:lineRule="auto"/>
              <w:jc w:val="center"/>
              <w:rPr>
                <w:b/>
                <w:bCs/>
              </w:rPr>
            </w:pPr>
            <w:r>
              <w:rPr>
                <w:b/>
                <w:bCs/>
                <w:sz w:val="22"/>
                <w:szCs w:val="22"/>
              </w:rPr>
              <w:t>User Perspective</w:t>
            </w:r>
          </w:p>
          <w:p w14:paraId="147FD0AA" w14:textId="77777777" w:rsidR="008475A2" w:rsidRDefault="008475A2">
            <w:pPr>
              <w:spacing w:line="276" w:lineRule="auto"/>
              <w:jc w:val="center"/>
              <w:rPr>
                <w:b/>
                <w:bCs/>
              </w:rPr>
            </w:pPr>
          </w:p>
          <w:p w14:paraId="0674C2EF" w14:textId="77777777" w:rsidR="008475A2" w:rsidRDefault="008475A2">
            <w:pPr>
              <w:spacing w:line="276" w:lineRule="auto"/>
              <w:jc w:val="center"/>
              <w:rPr>
                <w:b/>
                <w:bCs/>
                <w:sz w:val="20"/>
                <w:szCs w:val="20"/>
              </w:rPr>
            </w:pPr>
            <w:r>
              <w:rPr>
                <w:i/>
                <w:iCs/>
                <w:sz w:val="20"/>
                <w:szCs w:val="20"/>
              </w:rPr>
              <w:t xml:space="preserve">Was the user satisfied with what you have </w:t>
            </w:r>
            <w:proofErr w:type="gramStart"/>
            <w:r>
              <w:rPr>
                <w:i/>
                <w:iCs/>
                <w:sz w:val="20"/>
                <w:szCs w:val="20"/>
              </w:rPr>
              <w:t>actually achieved</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FFFF99"/>
          </w:tcPr>
          <w:p w14:paraId="4866EEA4" w14:textId="77777777" w:rsidR="008475A2" w:rsidRDefault="008475A2">
            <w:pPr>
              <w:spacing w:line="276" w:lineRule="auto"/>
              <w:jc w:val="center"/>
              <w:rPr>
                <w:b/>
                <w:bCs/>
              </w:rPr>
            </w:pPr>
            <w:r>
              <w:rPr>
                <w:b/>
                <w:bCs/>
                <w:sz w:val="22"/>
                <w:szCs w:val="22"/>
              </w:rPr>
              <w:t>Timeliness</w:t>
            </w:r>
          </w:p>
          <w:p w14:paraId="2FDDDCAD" w14:textId="77777777" w:rsidR="008475A2" w:rsidRDefault="008475A2">
            <w:pPr>
              <w:spacing w:line="276" w:lineRule="auto"/>
              <w:jc w:val="center"/>
              <w:rPr>
                <w:b/>
                <w:bCs/>
              </w:rPr>
            </w:pPr>
          </w:p>
          <w:p w14:paraId="6D679D2E" w14:textId="77777777" w:rsidR="008475A2" w:rsidRDefault="008475A2">
            <w:pPr>
              <w:spacing w:line="276" w:lineRule="auto"/>
              <w:jc w:val="center"/>
              <w:rPr>
                <w:b/>
                <w:bCs/>
                <w:sz w:val="20"/>
                <w:szCs w:val="20"/>
              </w:rPr>
            </w:pPr>
            <w:r>
              <w:rPr>
                <w:i/>
                <w:iCs/>
                <w:sz w:val="20"/>
                <w:szCs w:val="20"/>
              </w:rPr>
              <w:t>Was your achievement reached in the planned timeframe</w:t>
            </w:r>
          </w:p>
        </w:tc>
        <w:tc>
          <w:tcPr>
            <w:tcW w:w="1940" w:type="dxa"/>
            <w:tcBorders>
              <w:top w:val="single" w:sz="4" w:space="0" w:color="000000"/>
              <w:left w:val="single" w:sz="4" w:space="0" w:color="000000"/>
              <w:bottom w:val="single" w:sz="4" w:space="0" w:color="000000"/>
              <w:right w:val="single" w:sz="4" w:space="0" w:color="000000"/>
            </w:tcBorders>
            <w:shd w:val="clear" w:color="auto" w:fill="FFFF99"/>
          </w:tcPr>
          <w:p w14:paraId="3B05E0BA" w14:textId="77777777" w:rsidR="008475A2" w:rsidRDefault="008475A2">
            <w:pPr>
              <w:spacing w:line="276" w:lineRule="auto"/>
              <w:jc w:val="center"/>
              <w:rPr>
                <w:b/>
                <w:bCs/>
              </w:rPr>
            </w:pPr>
            <w:r>
              <w:rPr>
                <w:b/>
                <w:bCs/>
                <w:sz w:val="22"/>
                <w:szCs w:val="22"/>
              </w:rPr>
              <w:t>Resource Usage</w:t>
            </w:r>
          </w:p>
          <w:p w14:paraId="6B8B1283" w14:textId="77777777" w:rsidR="008475A2" w:rsidRDefault="008475A2">
            <w:pPr>
              <w:spacing w:line="276" w:lineRule="auto"/>
              <w:jc w:val="center"/>
              <w:rPr>
                <w:b/>
                <w:bCs/>
              </w:rPr>
            </w:pPr>
          </w:p>
          <w:p w14:paraId="51522EB7" w14:textId="77777777" w:rsidR="008475A2" w:rsidRDefault="008475A2">
            <w:pPr>
              <w:spacing w:line="276" w:lineRule="auto"/>
              <w:jc w:val="center"/>
              <w:rPr>
                <w:i/>
                <w:iCs/>
                <w:sz w:val="20"/>
                <w:szCs w:val="20"/>
              </w:rPr>
            </w:pPr>
            <w:r>
              <w:rPr>
                <w:i/>
                <w:iCs/>
                <w:sz w:val="20"/>
                <w:szCs w:val="20"/>
              </w:rPr>
              <w:t xml:space="preserve">What were your activity </w:t>
            </w:r>
          </w:p>
          <w:p w14:paraId="58D6F786" w14:textId="77777777" w:rsidR="008475A2" w:rsidRDefault="008475A2">
            <w:pPr>
              <w:spacing w:line="276" w:lineRule="auto"/>
              <w:jc w:val="center"/>
              <w:rPr>
                <w:b/>
                <w:bCs/>
                <w:sz w:val="20"/>
                <w:szCs w:val="20"/>
              </w:rPr>
            </w:pPr>
            <w:r>
              <w:rPr>
                <w:i/>
                <w:iCs/>
                <w:sz w:val="20"/>
                <w:szCs w:val="20"/>
              </w:rPr>
              <w:t>expenditure versus budget</w:t>
            </w:r>
          </w:p>
        </w:tc>
      </w:tr>
      <w:tr w:rsidR="008475A2" w14:paraId="0284F30F" w14:textId="77777777" w:rsidTr="008475A2">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7CBA42" w14:textId="77777777" w:rsidR="008475A2" w:rsidRDefault="008475A2">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4022C3B" w14:textId="77777777" w:rsidR="008475A2" w:rsidRDefault="008475A2">
            <w:pPr>
              <w:spacing w:line="276" w:lineRule="auto"/>
              <w:rPr>
                <w:rFonts w:ascii="Times New Roman" w:hAnsi="Times New Roman"/>
                <w:b/>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2677407" w14:textId="77777777" w:rsidR="008475A2" w:rsidRDefault="008475A2">
            <w:pPr>
              <w:rPr>
                <w:b/>
                <w:bCs/>
                <w:sz w:val="20"/>
                <w:szCs w:val="20"/>
              </w:rPr>
            </w:pPr>
          </w:p>
        </w:tc>
        <w:tc>
          <w:tcPr>
            <w:tcW w:w="576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5DB0AE8" w14:textId="77777777" w:rsidR="008475A2" w:rsidRDefault="008475A2">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14:paraId="2F3E425F" w14:textId="77777777" w:rsidR="008475A2" w:rsidRDefault="008475A2">
            <w:pPr>
              <w:spacing w:line="276" w:lineRule="auto"/>
              <w:jc w:val="center"/>
              <w:rPr>
                <w:b/>
                <w:bCs/>
                <w:sz w:val="20"/>
                <w:szCs w:val="20"/>
              </w:rPr>
            </w:pPr>
            <w:r>
              <w:rPr>
                <w:b/>
                <w:bCs/>
                <w:i/>
                <w:iCs/>
                <w:sz w:val="20"/>
                <w:szCs w:val="20"/>
              </w:rPr>
              <w:t>(1 lowest, 9 highest)</w:t>
            </w:r>
          </w:p>
        </w:tc>
      </w:tr>
      <w:tr w:rsidR="00F60054" w14:paraId="05FF5B4F" w14:textId="77777777" w:rsidTr="00A93628">
        <w:trPr>
          <w:trHeight w:val="800"/>
        </w:trPr>
        <w:tc>
          <w:tcPr>
            <w:tcW w:w="3397" w:type="dxa"/>
            <w:tcBorders>
              <w:top w:val="single" w:sz="4" w:space="0" w:color="000000"/>
              <w:left w:val="single" w:sz="4" w:space="0" w:color="000000"/>
              <w:bottom w:val="single" w:sz="4" w:space="0" w:color="000000"/>
              <w:right w:val="single" w:sz="4" w:space="0" w:color="000000"/>
            </w:tcBorders>
            <w:hideMark/>
          </w:tcPr>
          <w:p w14:paraId="107BBA27" w14:textId="23BA9F23" w:rsidR="00A93628" w:rsidRDefault="00A93628" w:rsidP="00A93628">
            <w:pPr>
              <w:rPr>
                <w:b/>
                <w:bCs/>
                <w:sz w:val="20"/>
                <w:szCs w:val="20"/>
              </w:rPr>
            </w:pPr>
            <w:r>
              <w:rPr>
                <w:b/>
                <w:bCs/>
                <w:sz w:val="20"/>
                <w:szCs w:val="20"/>
              </w:rPr>
              <w:t>Communication and outreach strategy in place</w:t>
            </w:r>
          </w:p>
          <w:p w14:paraId="416D30EF" w14:textId="37389367" w:rsidR="00A93628" w:rsidRDefault="00A93628" w:rsidP="00A93628">
            <w:pPr>
              <w:rPr>
                <w:b/>
                <w:bCs/>
                <w:sz w:val="20"/>
                <w:szCs w:val="20"/>
              </w:rPr>
            </w:pPr>
          </w:p>
        </w:tc>
        <w:tc>
          <w:tcPr>
            <w:tcW w:w="3119" w:type="dxa"/>
            <w:gridSpan w:val="2"/>
            <w:tcBorders>
              <w:top w:val="single" w:sz="4" w:space="0" w:color="000000"/>
              <w:left w:val="single" w:sz="4" w:space="0" w:color="000000"/>
              <w:bottom w:val="single" w:sz="4" w:space="0" w:color="000000"/>
              <w:right w:val="single" w:sz="4" w:space="0" w:color="000000"/>
            </w:tcBorders>
            <w:hideMark/>
          </w:tcPr>
          <w:p w14:paraId="14FB1A4B" w14:textId="58F27895" w:rsidR="00F60054" w:rsidRDefault="00F60054" w:rsidP="00F60054">
            <w:pPr>
              <w:spacing w:line="276" w:lineRule="auto"/>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02C7515" w14:textId="02AD0909" w:rsidR="00F60054" w:rsidRDefault="00F60054" w:rsidP="00363583">
            <w:pPr>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44946532" w14:textId="1446FEE3" w:rsidR="00F60054" w:rsidRDefault="00F60054" w:rsidP="00363583">
            <w:pPr>
              <w:spacing w:line="276" w:lineRule="auto"/>
              <w:jc w:val="center"/>
              <w:rPr>
                <w:rFonts w:eastAsiaTheme="minorHAnsi" w:cstheme="minorBidi"/>
                <w:sz w:val="20"/>
                <w:szCs w:val="20"/>
                <w:lang w:val="en-GB" w:eastAsia="en-GB"/>
              </w:rPr>
            </w:pPr>
          </w:p>
        </w:tc>
        <w:tc>
          <w:tcPr>
            <w:tcW w:w="1842" w:type="dxa"/>
            <w:tcBorders>
              <w:top w:val="single" w:sz="4" w:space="0" w:color="000000"/>
              <w:left w:val="single" w:sz="4" w:space="0" w:color="000000"/>
              <w:bottom w:val="single" w:sz="4" w:space="0" w:color="000000"/>
              <w:right w:val="single" w:sz="4" w:space="0" w:color="000000"/>
            </w:tcBorders>
          </w:tcPr>
          <w:p w14:paraId="0BFAFC58" w14:textId="2365D271" w:rsidR="00F60054" w:rsidRDefault="00F60054" w:rsidP="00363583">
            <w:pPr>
              <w:spacing w:line="276" w:lineRule="auto"/>
              <w:jc w:val="center"/>
              <w:rPr>
                <w:rFonts w:eastAsiaTheme="minorHAnsi" w:cstheme="minorBidi"/>
                <w:sz w:val="20"/>
                <w:szCs w:val="20"/>
                <w:lang w:val="en-GB" w:eastAsia="en-GB"/>
              </w:rPr>
            </w:pPr>
          </w:p>
        </w:tc>
        <w:tc>
          <w:tcPr>
            <w:tcW w:w="1940" w:type="dxa"/>
            <w:tcBorders>
              <w:top w:val="single" w:sz="4" w:space="0" w:color="000000"/>
              <w:left w:val="single" w:sz="4" w:space="0" w:color="000000"/>
              <w:bottom w:val="single" w:sz="4" w:space="0" w:color="000000"/>
              <w:right w:val="single" w:sz="4" w:space="0" w:color="000000"/>
            </w:tcBorders>
          </w:tcPr>
          <w:p w14:paraId="36AF8147" w14:textId="053A29E4" w:rsidR="00F60054" w:rsidRDefault="00F60054" w:rsidP="00363583">
            <w:pPr>
              <w:spacing w:line="276" w:lineRule="auto"/>
              <w:jc w:val="center"/>
              <w:rPr>
                <w:rFonts w:eastAsiaTheme="minorHAnsi" w:cstheme="minorBidi"/>
                <w:sz w:val="20"/>
                <w:szCs w:val="20"/>
                <w:lang w:val="en-GB" w:eastAsia="en-GB"/>
              </w:rPr>
            </w:pPr>
          </w:p>
        </w:tc>
      </w:tr>
      <w:tr w:rsidR="008475A2" w14:paraId="3A940916" w14:textId="77777777" w:rsidTr="008475A2">
        <w:trPr>
          <w:trHeight w:val="26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305EA95C" w14:textId="77777777" w:rsidR="008475A2" w:rsidRDefault="008475A2">
            <w:pPr>
              <w:spacing w:line="276" w:lineRule="auto"/>
              <w:rPr>
                <w:rFonts w:ascii="Times New Roman" w:hAnsi="Times New Roman"/>
                <w:b/>
                <w:bCs/>
              </w:rPr>
            </w:pPr>
            <w:r>
              <w:rPr>
                <w:b/>
                <w:bCs/>
                <w:sz w:val="22"/>
                <w:szCs w:val="22"/>
              </w:rPr>
              <w:t>Sub Activities</w:t>
            </w:r>
          </w:p>
        </w:tc>
      </w:tr>
      <w:tr w:rsidR="008475A2" w14:paraId="6CCDF60E" w14:textId="77777777" w:rsidTr="008475A2">
        <w:trPr>
          <w:trHeight w:val="530"/>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C2D6296" w14:textId="77777777" w:rsidR="008475A2" w:rsidRDefault="008475A2">
            <w:pPr>
              <w:spacing w:line="276" w:lineRule="auto"/>
              <w:jc w:val="center"/>
              <w:rPr>
                <w:b/>
                <w:bCs/>
              </w:rPr>
            </w:pPr>
            <w:r>
              <w:rPr>
                <w:b/>
                <w:bCs/>
                <w:sz w:val="22"/>
                <w:szCs w:val="22"/>
              </w:rPr>
              <w:lastRenderedPageBreak/>
              <w:t xml:space="preserve">Key Actions </w:t>
            </w:r>
          </w:p>
          <w:p w14:paraId="542C0D47" w14:textId="77777777" w:rsidR="008475A2" w:rsidRDefault="008475A2">
            <w:pPr>
              <w:spacing w:line="276" w:lineRule="auto"/>
              <w:jc w:val="center"/>
              <w:rPr>
                <w:b/>
                <w:bCs/>
              </w:rPr>
            </w:pPr>
            <w:r>
              <w:rPr>
                <w:b/>
                <w:bCs/>
                <w:sz w:val="22"/>
                <w:szCs w:val="22"/>
              </w:rPr>
              <w:t>(List activity results and associated actions)</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9062F24" w14:textId="77777777" w:rsidR="008475A2" w:rsidRDefault="008475A2">
            <w:pPr>
              <w:spacing w:line="276" w:lineRule="auto"/>
              <w:jc w:val="center"/>
              <w:rPr>
                <w:b/>
                <w:bCs/>
              </w:rPr>
            </w:pPr>
            <w:r>
              <w:rPr>
                <w:b/>
                <w:bCs/>
                <w:sz w:val="22"/>
                <w:szCs w:val="22"/>
              </w:rPr>
              <w:t>Start Date</w:t>
            </w:r>
          </w:p>
        </w:tc>
        <w:tc>
          <w:tcPr>
            <w:tcW w:w="198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D4B4375" w14:textId="77777777" w:rsidR="008475A2" w:rsidRDefault="008475A2">
            <w:pPr>
              <w:spacing w:line="276" w:lineRule="auto"/>
              <w:jc w:val="center"/>
              <w:rPr>
                <w:b/>
                <w:bCs/>
              </w:rPr>
            </w:pPr>
            <w:r>
              <w:rPr>
                <w:b/>
                <w:bCs/>
                <w:sz w:val="22"/>
                <w:szCs w:val="22"/>
              </w:rPr>
              <w:t>End Date</w:t>
            </w:r>
          </w:p>
        </w:tc>
        <w:tc>
          <w:tcPr>
            <w:tcW w:w="184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B67AF02" w14:textId="77777777" w:rsidR="008475A2" w:rsidRDefault="008475A2">
            <w:pPr>
              <w:spacing w:line="276" w:lineRule="auto"/>
              <w:jc w:val="center"/>
              <w:rPr>
                <w:b/>
                <w:bCs/>
              </w:rPr>
            </w:pPr>
            <w:r>
              <w:rPr>
                <w:b/>
                <w:bCs/>
                <w:sz w:val="22"/>
                <w:szCs w:val="22"/>
              </w:rPr>
              <w:t>Status</w:t>
            </w:r>
          </w:p>
        </w:tc>
        <w:tc>
          <w:tcPr>
            <w:tcW w:w="194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3B1887D" w14:textId="77777777" w:rsidR="008475A2" w:rsidRDefault="008475A2">
            <w:pPr>
              <w:spacing w:line="276" w:lineRule="auto"/>
              <w:jc w:val="center"/>
              <w:rPr>
                <w:b/>
                <w:bCs/>
              </w:rPr>
            </w:pPr>
            <w:r>
              <w:rPr>
                <w:b/>
                <w:bCs/>
                <w:sz w:val="22"/>
                <w:szCs w:val="22"/>
              </w:rPr>
              <w:t>Comments</w:t>
            </w:r>
          </w:p>
        </w:tc>
      </w:tr>
      <w:tr w:rsidR="00A07D64" w14:paraId="28BAFA2E" w14:textId="77777777" w:rsidTr="008475A2">
        <w:trPr>
          <w:trHeight w:val="530"/>
        </w:trPr>
        <w:tc>
          <w:tcPr>
            <w:tcW w:w="6516" w:type="dxa"/>
            <w:gridSpan w:val="3"/>
            <w:tcBorders>
              <w:top w:val="single" w:sz="4" w:space="0" w:color="000000"/>
              <w:left w:val="single" w:sz="4" w:space="0" w:color="000000"/>
              <w:bottom w:val="single" w:sz="4" w:space="0" w:color="000000"/>
              <w:right w:val="single" w:sz="4" w:space="0" w:color="000000"/>
            </w:tcBorders>
          </w:tcPr>
          <w:p w14:paraId="2FE0EEC5" w14:textId="77777777" w:rsidR="00A07D64" w:rsidRDefault="00A07D64" w:rsidP="00A07D64">
            <w:pPr>
              <w:pStyle w:val="NoSpacing"/>
              <w:tabs>
                <w:tab w:val="left" w:pos="252"/>
              </w:tabs>
              <w:spacing w:line="276" w:lineRule="auto"/>
              <w:ind w:left="720"/>
              <w:rPr>
                <w:rFonts w:asciiTheme="majorHAnsi" w:hAnsiTheme="majorHAnsi"/>
                <w:bCs w:val="0"/>
                <w:color w:val="auto"/>
                <w:sz w:val="22"/>
                <w:szCs w:val="22"/>
                <w:lang w:val="en-US"/>
              </w:rPr>
            </w:pPr>
          </w:p>
          <w:p w14:paraId="4C1E9A77" w14:textId="77777777" w:rsidR="00A07D64" w:rsidRPr="00E4548D" w:rsidRDefault="00A07D64" w:rsidP="00A07D64">
            <w:pPr>
              <w:pStyle w:val="ListParagraph"/>
              <w:numPr>
                <w:ilvl w:val="0"/>
                <w:numId w:val="22"/>
              </w:numPr>
              <w:spacing w:line="276" w:lineRule="auto"/>
            </w:pPr>
            <w:r>
              <w:rPr>
                <w:rFonts w:asciiTheme="majorHAnsi" w:hAnsiTheme="majorHAnsi"/>
                <w:color w:val="000000" w:themeColor="text1"/>
                <w:szCs w:val="22"/>
                <w:lang w:val="en-US"/>
              </w:rPr>
              <w:t>Communication and outreach strategy is pending until the start of 2018.</w:t>
            </w:r>
          </w:p>
          <w:p w14:paraId="06490BCF" w14:textId="77777777" w:rsidR="00A07D64" w:rsidRDefault="00A07D64" w:rsidP="00A07D64">
            <w:pPr>
              <w:spacing w:line="276" w:lineRule="auto"/>
              <w:ind w:left="360"/>
            </w:pPr>
          </w:p>
          <w:p w14:paraId="40EAA24A" w14:textId="2EE91352" w:rsidR="00A07D64" w:rsidRDefault="00A07D64" w:rsidP="00A07D64">
            <w:pPr>
              <w:pStyle w:val="ListParagraph"/>
              <w:spacing w:line="276" w:lineRule="auto"/>
              <w:rPr>
                <w:rFonts w:eastAsiaTheme="minorHAnsi"/>
                <w:lang w:eastAsia="en-GB"/>
              </w:rPr>
            </w:pPr>
          </w:p>
        </w:tc>
        <w:tc>
          <w:tcPr>
            <w:tcW w:w="1559" w:type="dxa"/>
            <w:tcBorders>
              <w:top w:val="single" w:sz="4" w:space="0" w:color="000000"/>
              <w:left w:val="single" w:sz="4" w:space="0" w:color="000000"/>
              <w:bottom w:val="single" w:sz="4" w:space="0" w:color="000000"/>
              <w:right w:val="single" w:sz="4" w:space="0" w:color="000000"/>
            </w:tcBorders>
            <w:hideMark/>
          </w:tcPr>
          <w:p w14:paraId="0460D4C4" w14:textId="004EAFA5" w:rsidR="00A07D64" w:rsidRDefault="00A07D64" w:rsidP="00A07D64">
            <w:pPr>
              <w:spacing w:line="276" w:lineRule="auto"/>
            </w:pPr>
            <w:r w:rsidRPr="001257E1">
              <w:rPr>
                <w:rFonts w:asciiTheme="majorHAnsi" w:hAnsiTheme="majorHAnsi"/>
                <w:szCs w:val="22"/>
              </w:rPr>
              <w:t xml:space="preserve">1 </w:t>
            </w:r>
            <w:r>
              <w:rPr>
                <w:rFonts w:asciiTheme="majorHAnsi" w:hAnsiTheme="majorHAnsi"/>
                <w:szCs w:val="22"/>
              </w:rPr>
              <w:t>Feb</w:t>
            </w:r>
            <w:r w:rsidRPr="001257E1">
              <w:rPr>
                <w:rFonts w:asciiTheme="majorHAnsi" w:hAnsiTheme="majorHAnsi"/>
                <w:szCs w:val="22"/>
              </w:rPr>
              <w:t xml:space="preserve"> </w:t>
            </w:r>
            <w:r>
              <w:rPr>
                <w:rFonts w:asciiTheme="majorHAnsi" w:hAnsiTheme="majorHAnsi"/>
                <w:szCs w:val="22"/>
              </w:rPr>
              <w:t>2017</w:t>
            </w:r>
          </w:p>
        </w:tc>
        <w:tc>
          <w:tcPr>
            <w:tcW w:w="1985" w:type="dxa"/>
            <w:tcBorders>
              <w:top w:val="single" w:sz="4" w:space="0" w:color="000000"/>
              <w:left w:val="single" w:sz="4" w:space="0" w:color="000000"/>
              <w:bottom w:val="single" w:sz="4" w:space="0" w:color="000000"/>
              <w:right w:val="single" w:sz="4" w:space="0" w:color="000000"/>
            </w:tcBorders>
            <w:hideMark/>
          </w:tcPr>
          <w:p w14:paraId="11CF1B8D" w14:textId="6E22806B" w:rsidR="00A07D64" w:rsidRDefault="00A07D64" w:rsidP="00A07D64">
            <w:pPr>
              <w:spacing w:line="276" w:lineRule="auto"/>
              <w:rPr>
                <w:rFonts w:ascii="Verdana" w:hAnsi="Verdana"/>
                <w:i/>
                <w:iCs/>
                <w:color w:val="333333"/>
                <w:sz w:val="17"/>
                <w:szCs w:val="17"/>
              </w:rPr>
            </w:pPr>
            <w:r>
              <w:rPr>
                <w:rFonts w:asciiTheme="majorHAnsi" w:hAnsiTheme="majorHAnsi"/>
                <w:szCs w:val="22"/>
              </w:rPr>
              <w:t>31 Dec 2017</w:t>
            </w:r>
          </w:p>
        </w:tc>
        <w:tc>
          <w:tcPr>
            <w:tcW w:w="1842" w:type="dxa"/>
            <w:tcBorders>
              <w:top w:val="single" w:sz="4" w:space="0" w:color="000000"/>
              <w:left w:val="single" w:sz="4" w:space="0" w:color="000000"/>
              <w:bottom w:val="single" w:sz="4" w:space="0" w:color="000000"/>
              <w:right w:val="single" w:sz="4" w:space="0" w:color="000000"/>
            </w:tcBorders>
            <w:hideMark/>
          </w:tcPr>
          <w:p w14:paraId="5160BA7A" w14:textId="21F2361F" w:rsidR="00A07D64" w:rsidRDefault="00A07D64" w:rsidP="00A07D64">
            <w:pPr>
              <w:spacing w:line="276" w:lineRule="auto"/>
              <w:rPr>
                <w:rFonts w:ascii="Verdana" w:hAnsi="Verdana"/>
                <w:i/>
                <w:iCs/>
                <w:color w:val="333333"/>
                <w:sz w:val="17"/>
                <w:szCs w:val="17"/>
              </w:rPr>
            </w:pPr>
            <w:r>
              <w:rPr>
                <w:rFonts w:asciiTheme="majorHAnsi" w:hAnsiTheme="majorHAnsi"/>
                <w:iCs/>
                <w:color w:val="000000" w:themeColor="text1"/>
                <w:sz w:val="22"/>
                <w:szCs w:val="22"/>
              </w:rPr>
              <w:t>Pending</w:t>
            </w:r>
          </w:p>
        </w:tc>
        <w:tc>
          <w:tcPr>
            <w:tcW w:w="1940" w:type="dxa"/>
            <w:tcBorders>
              <w:top w:val="single" w:sz="4" w:space="0" w:color="000000"/>
              <w:left w:val="single" w:sz="4" w:space="0" w:color="000000"/>
              <w:bottom w:val="single" w:sz="4" w:space="0" w:color="000000"/>
              <w:right w:val="single" w:sz="4" w:space="0" w:color="000000"/>
            </w:tcBorders>
            <w:hideMark/>
          </w:tcPr>
          <w:p w14:paraId="06DEB463" w14:textId="77777777" w:rsidR="00A07D64" w:rsidRDefault="00A07D64" w:rsidP="00A07D64">
            <w:pPr>
              <w:rPr>
                <w:rFonts w:ascii="Verdana" w:hAnsi="Verdana"/>
                <w:i/>
                <w:iCs/>
                <w:color w:val="333333"/>
                <w:sz w:val="17"/>
                <w:szCs w:val="17"/>
              </w:rPr>
            </w:pPr>
          </w:p>
        </w:tc>
      </w:tr>
    </w:tbl>
    <w:p w14:paraId="281C83BD" w14:textId="687BA9AC" w:rsidR="008475A2" w:rsidRDefault="008475A2" w:rsidP="008475A2">
      <w:pPr>
        <w:spacing w:after="200" w:line="276" w:lineRule="auto"/>
        <w:rPr>
          <w:rFonts w:ascii="Times New Roman" w:hAnsi="Times New Roman"/>
        </w:rPr>
      </w:pPr>
    </w:p>
    <w:p w14:paraId="68F6B902" w14:textId="77777777" w:rsidR="008475A2" w:rsidRDefault="008475A2" w:rsidP="008475A2">
      <w:pPr>
        <w:spacing w:after="200" w:line="276" w:lineRule="auto"/>
      </w:pPr>
    </w:p>
    <w:p w14:paraId="5C246947" w14:textId="77777777" w:rsidR="008475A2" w:rsidRDefault="008475A2" w:rsidP="008475A2">
      <w:pPr>
        <w:spacing w:after="200" w:line="276" w:lineRule="auto"/>
      </w:pPr>
    </w:p>
    <w:tbl>
      <w:tblPr>
        <w:tblpPr w:leftFromText="180" w:rightFromText="180" w:bottomFromText="200" w:vertAnchor="page" w:horzAnchor="margin" w:tblpXSpec="center" w:tblpY="1668"/>
        <w:tblW w:w="13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4"/>
        <w:gridCol w:w="3441"/>
        <w:gridCol w:w="711"/>
        <w:gridCol w:w="1134"/>
        <w:gridCol w:w="1984"/>
        <w:gridCol w:w="1843"/>
        <w:gridCol w:w="1798"/>
      </w:tblGrid>
      <w:tr w:rsidR="008475A2" w14:paraId="0A745B9C" w14:textId="77777777" w:rsidTr="00052B6F">
        <w:trPr>
          <w:trHeight w:val="800"/>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E7A3AD" w14:textId="77777777" w:rsidR="008475A2" w:rsidRDefault="008475A2">
            <w:pPr>
              <w:spacing w:line="276" w:lineRule="auto"/>
              <w:rPr>
                <w:b/>
                <w:bCs/>
              </w:rPr>
            </w:pPr>
            <w:r>
              <w:rPr>
                <w:b/>
                <w:bCs/>
              </w:rPr>
              <w:lastRenderedPageBreak/>
              <w:t>SECTION 2: ACTIVITY PERFORMANCE</w:t>
            </w:r>
          </w:p>
          <w:p w14:paraId="2A7CA28A" w14:textId="777B3BEF" w:rsidR="008475A2" w:rsidRDefault="008475A2">
            <w:pPr>
              <w:spacing w:line="276" w:lineRule="auto"/>
              <w:rPr>
                <w:rFonts w:ascii="Verdana" w:hAnsi="Verdana"/>
                <w:b/>
                <w:bCs/>
                <w:i/>
                <w:iCs/>
                <w:color w:val="333333"/>
                <w:sz w:val="17"/>
                <w:szCs w:val="17"/>
              </w:rPr>
            </w:pPr>
          </w:p>
        </w:tc>
      </w:tr>
      <w:tr w:rsidR="008475A2" w14:paraId="6A1A8A71" w14:textId="77777777" w:rsidTr="00052B6F">
        <w:trPr>
          <w:trHeight w:val="548"/>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CEB15A0" w14:textId="15D70C53" w:rsidR="008475A2" w:rsidRDefault="008475A2">
            <w:pPr>
              <w:pStyle w:val="NoSpacing"/>
              <w:tabs>
                <w:tab w:val="left" w:pos="252"/>
              </w:tabs>
              <w:spacing w:line="276" w:lineRule="auto"/>
              <w:rPr>
                <w:rFonts w:asciiTheme="majorHAnsi" w:hAnsiTheme="majorHAnsi"/>
                <w:sz w:val="22"/>
                <w:szCs w:val="22"/>
                <w:u w:val="single"/>
                <w:lang w:val="en-US"/>
              </w:rPr>
            </w:pPr>
            <w:r>
              <w:rPr>
                <w:b w:val="0"/>
                <w:bCs w:val="0"/>
                <w:sz w:val="22"/>
                <w:szCs w:val="22"/>
                <w:lang w:val="en-US"/>
              </w:rPr>
              <w:t xml:space="preserve">Activity ID: </w:t>
            </w:r>
            <w:r>
              <w:rPr>
                <w:rFonts w:asciiTheme="majorHAnsi" w:hAnsiTheme="majorHAnsi"/>
                <w:sz w:val="22"/>
                <w:szCs w:val="22"/>
                <w:lang w:val="en-US"/>
              </w:rPr>
              <w:t>Activity</w:t>
            </w:r>
            <w:r w:rsidR="00A93628">
              <w:rPr>
                <w:rFonts w:asciiTheme="majorHAnsi" w:hAnsiTheme="majorHAnsi"/>
                <w:bCs w:val="0"/>
                <w:sz w:val="22"/>
                <w:szCs w:val="22"/>
                <w:lang w:val="en-US"/>
              </w:rPr>
              <w:t xml:space="preserve"> 3.2</w:t>
            </w:r>
          </w:p>
          <w:p w14:paraId="51A961D2" w14:textId="0BD49213" w:rsidR="008475A2" w:rsidRDefault="008475A2" w:rsidP="00A93628">
            <w:pPr>
              <w:spacing w:line="276" w:lineRule="auto"/>
              <w:rPr>
                <w:rFonts w:ascii="Times New Roman" w:hAnsi="Times New Roman"/>
                <w:color w:val="FF0000"/>
              </w:rPr>
            </w:pPr>
            <w:r>
              <w:rPr>
                <w:b/>
                <w:bCs/>
                <w:sz w:val="22"/>
                <w:szCs w:val="22"/>
              </w:rPr>
              <w:t xml:space="preserve"> </w:t>
            </w:r>
            <w:r>
              <w:rPr>
                <w:sz w:val="22"/>
                <w:szCs w:val="22"/>
              </w:rPr>
              <w:t xml:space="preserve">Description: </w:t>
            </w:r>
            <w:r>
              <w:rPr>
                <w:rFonts w:asciiTheme="majorHAnsi" w:hAnsiTheme="majorHAnsi"/>
                <w:sz w:val="22"/>
                <w:szCs w:val="22"/>
              </w:rPr>
              <w:t xml:space="preserve"> </w:t>
            </w:r>
            <w:r w:rsidR="00A93628" w:rsidRPr="00A93628">
              <w:rPr>
                <w:rFonts w:asciiTheme="majorBidi" w:hAnsiTheme="majorBidi" w:cstheme="majorBidi"/>
                <w:sz w:val="16"/>
                <w:szCs w:val="16"/>
                <w:lang w:val="en-GB"/>
              </w:rPr>
              <w:t xml:space="preserve"> </w:t>
            </w:r>
            <w:r w:rsidR="00A93628" w:rsidRPr="00A93628">
              <w:rPr>
                <w:rFonts w:asciiTheme="majorHAnsi" w:hAnsiTheme="majorHAnsi"/>
                <w:b/>
                <w:bCs/>
                <w:sz w:val="22"/>
                <w:szCs w:val="22"/>
                <w:u w:val="single"/>
                <w:lang w:val="en-GB"/>
              </w:rPr>
              <w:t>Training on Policy development and formulation</w:t>
            </w:r>
          </w:p>
        </w:tc>
      </w:tr>
      <w:tr w:rsidR="008475A2" w14:paraId="55B86F84" w14:textId="77777777" w:rsidTr="00052B6F">
        <w:trPr>
          <w:trHeight w:val="432"/>
        </w:trPr>
        <w:tc>
          <w:tcPr>
            <w:tcW w:w="637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73E0EC9" w14:textId="666970A3" w:rsidR="008475A2" w:rsidRDefault="008475A2">
            <w:pPr>
              <w:spacing w:line="276" w:lineRule="auto"/>
            </w:pPr>
            <w:r>
              <w:rPr>
                <w:b/>
                <w:bCs/>
                <w:sz w:val="22"/>
                <w:szCs w:val="22"/>
              </w:rPr>
              <w:t>Start Date:</w:t>
            </w:r>
            <w:r w:rsidR="00A93628">
              <w:rPr>
                <w:b/>
                <w:bCs/>
                <w:sz w:val="22"/>
                <w:szCs w:val="22"/>
              </w:rPr>
              <w:t xml:space="preserve"> 01 February 2017</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14:paraId="42C9E08E" w14:textId="0715F882" w:rsidR="008475A2" w:rsidRDefault="008475A2">
            <w:pPr>
              <w:spacing w:line="276" w:lineRule="auto"/>
              <w:rPr>
                <w:i/>
                <w:iCs/>
              </w:rPr>
            </w:pPr>
            <w:r>
              <w:rPr>
                <w:b/>
                <w:bCs/>
                <w:sz w:val="22"/>
                <w:szCs w:val="22"/>
              </w:rPr>
              <w:t xml:space="preserve">End Date:  </w:t>
            </w:r>
            <w:r w:rsidR="00A93628">
              <w:rPr>
                <w:i/>
                <w:iCs/>
                <w:sz w:val="22"/>
                <w:szCs w:val="22"/>
              </w:rPr>
              <w:t>31 December 2018</w:t>
            </w:r>
            <w:r>
              <w:rPr>
                <w:i/>
                <w:iCs/>
                <w:sz w:val="22"/>
                <w:szCs w:val="22"/>
              </w:rPr>
              <w:t xml:space="preserve"> </w:t>
            </w:r>
          </w:p>
        </w:tc>
      </w:tr>
      <w:tr w:rsidR="008475A2" w14:paraId="5C7D0A44" w14:textId="77777777" w:rsidTr="00052B6F">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F9B032E" w14:textId="77777777" w:rsidR="008475A2" w:rsidRDefault="008475A2">
            <w:pPr>
              <w:spacing w:line="276" w:lineRule="auto"/>
              <w:rPr>
                <w:b/>
                <w:bCs/>
              </w:rPr>
            </w:pPr>
            <w:r>
              <w:rPr>
                <w:b/>
                <w:bCs/>
                <w:sz w:val="22"/>
                <w:szCs w:val="22"/>
              </w:rPr>
              <w:t>Purpose</w:t>
            </w:r>
          </w:p>
        </w:tc>
        <w:tc>
          <w:tcPr>
            <w:tcW w:w="10911" w:type="dxa"/>
            <w:gridSpan w:val="6"/>
            <w:tcBorders>
              <w:top w:val="single" w:sz="4" w:space="0" w:color="000000"/>
              <w:left w:val="single" w:sz="4" w:space="0" w:color="000000"/>
              <w:bottom w:val="single" w:sz="4" w:space="0" w:color="000000"/>
              <w:right w:val="single" w:sz="4" w:space="0" w:color="000000"/>
            </w:tcBorders>
            <w:hideMark/>
          </w:tcPr>
          <w:p w14:paraId="18D5C897" w14:textId="0AE3213D" w:rsidR="008475A2" w:rsidRDefault="00FB7EB6">
            <w:pPr>
              <w:spacing w:line="276" w:lineRule="auto"/>
            </w:pPr>
            <w:r>
              <w:rPr>
                <w:i/>
                <w:iCs/>
              </w:rPr>
              <w:t>Build national capacities</w:t>
            </w:r>
          </w:p>
        </w:tc>
      </w:tr>
      <w:tr w:rsidR="008475A2" w14:paraId="2541D6FA" w14:textId="77777777" w:rsidTr="00052B6F">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FFC27F" w14:textId="77777777" w:rsidR="008475A2" w:rsidRDefault="008475A2">
            <w:pPr>
              <w:spacing w:line="276" w:lineRule="auto"/>
              <w:rPr>
                <w:b/>
                <w:bCs/>
              </w:rPr>
            </w:pPr>
            <w:r>
              <w:rPr>
                <w:b/>
                <w:bCs/>
                <w:sz w:val="22"/>
                <w:szCs w:val="22"/>
              </w:rPr>
              <w:t>Description</w:t>
            </w:r>
          </w:p>
        </w:tc>
        <w:tc>
          <w:tcPr>
            <w:tcW w:w="10911" w:type="dxa"/>
            <w:gridSpan w:val="6"/>
            <w:tcBorders>
              <w:top w:val="single" w:sz="4" w:space="0" w:color="000000"/>
              <w:left w:val="single" w:sz="4" w:space="0" w:color="000000"/>
              <w:bottom w:val="single" w:sz="4" w:space="0" w:color="000000"/>
              <w:right w:val="single" w:sz="4" w:space="0" w:color="000000"/>
            </w:tcBorders>
            <w:hideMark/>
          </w:tcPr>
          <w:p w14:paraId="587630B8" w14:textId="77777777" w:rsidR="00FB7EB6" w:rsidRPr="00FB7EB6" w:rsidRDefault="00FB7EB6" w:rsidP="00FB7EB6">
            <w:pPr>
              <w:spacing w:line="276" w:lineRule="auto"/>
            </w:pPr>
            <w:r w:rsidRPr="00FB7EB6">
              <w:t>Periodic training courses on policy research methods and studies.</w:t>
            </w:r>
          </w:p>
          <w:p w14:paraId="45D55C47" w14:textId="4BE2D79B" w:rsidR="008475A2" w:rsidRPr="00FB7EB6" w:rsidRDefault="008475A2">
            <w:pPr>
              <w:spacing w:line="276" w:lineRule="auto"/>
            </w:pPr>
          </w:p>
        </w:tc>
      </w:tr>
      <w:tr w:rsidR="008475A2" w14:paraId="02495948" w14:textId="77777777" w:rsidTr="00052B6F">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9E0FDB9" w14:textId="77777777" w:rsidR="008475A2" w:rsidRDefault="008475A2">
            <w:pPr>
              <w:spacing w:line="276" w:lineRule="auto"/>
              <w:rPr>
                <w:b/>
                <w:bCs/>
              </w:rPr>
            </w:pPr>
            <w:r>
              <w:rPr>
                <w:b/>
                <w:bCs/>
                <w:sz w:val="22"/>
                <w:szCs w:val="22"/>
              </w:rPr>
              <w:t>% of progress to date:</w:t>
            </w:r>
          </w:p>
        </w:tc>
        <w:tc>
          <w:tcPr>
            <w:tcW w:w="10911" w:type="dxa"/>
            <w:gridSpan w:val="6"/>
            <w:tcBorders>
              <w:top w:val="single" w:sz="4" w:space="0" w:color="000000"/>
              <w:left w:val="single" w:sz="4" w:space="0" w:color="000000"/>
              <w:bottom w:val="single" w:sz="4" w:space="0" w:color="000000"/>
              <w:right w:val="single" w:sz="4" w:space="0" w:color="000000"/>
            </w:tcBorders>
            <w:vAlign w:val="center"/>
            <w:hideMark/>
          </w:tcPr>
          <w:p w14:paraId="7772984A" w14:textId="5FE2BBC0" w:rsidR="008475A2" w:rsidRDefault="00C745CF">
            <w:pPr>
              <w:spacing w:line="276" w:lineRule="auto"/>
              <w:rPr>
                <w:b/>
                <w:bCs/>
              </w:rPr>
            </w:pPr>
            <w:r>
              <w:rPr>
                <w:i/>
                <w:iCs/>
              </w:rPr>
              <w:t>3</w:t>
            </w:r>
            <w:r w:rsidR="00B749FE">
              <w:rPr>
                <w:i/>
                <w:iCs/>
              </w:rPr>
              <w:t>0</w:t>
            </w:r>
            <w:r w:rsidR="00340797">
              <w:rPr>
                <w:i/>
                <w:iCs/>
              </w:rPr>
              <w:t>%</w:t>
            </w:r>
          </w:p>
        </w:tc>
      </w:tr>
      <w:tr w:rsidR="008475A2" w14:paraId="459C0427" w14:textId="77777777" w:rsidTr="00052B6F">
        <w:trPr>
          <w:trHeight w:val="458"/>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2F2BF26" w14:textId="77777777" w:rsidR="008475A2" w:rsidRDefault="008475A2">
            <w:pPr>
              <w:spacing w:line="276" w:lineRule="auto"/>
              <w:rPr>
                <w:b/>
                <w:bCs/>
              </w:rPr>
            </w:pPr>
            <w:r>
              <w:rPr>
                <w:b/>
                <w:bCs/>
                <w:sz w:val="22"/>
                <w:szCs w:val="22"/>
              </w:rPr>
              <w:t>Quality Log:</w:t>
            </w:r>
          </w:p>
        </w:tc>
      </w:tr>
      <w:tr w:rsidR="008475A2" w14:paraId="029F86BD" w14:textId="77777777" w:rsidTr="00052B6F">
        <w:trPr>
          <w:trHeight w:val="285"/>
        </w:trPr>
        <w:tc>
          <w:tcPr>
            <w:tcW w:w="2934" w:type="dxa"/>
            <w:vMerge w:val="restart"/>
            <w:tcBorders>
              <w:top w:val="single" w:sz="4" w:space="0" w:color="000000"/>
              <w:left w:val="single" w:sz="4" w:space="0" w:color="000000"/>
              <w:bottom w:val="single" w:sz="4" w:space="0" w:color="000000"/>
              <w:right w:val="single" w:sz="4" w:space="0" w:color="000000"/>
            </w:tcBorders>
          </w:tcPr>
          <w:p w14:paraId="0D581381" w14:textId="77777777" w:rsidR="008475A2" w:rsidRDefault="008475A2">
            <w:pPr>
              <w:spacing w:line="276" w:lineRule="auto"/>
              <w:jc w:val="center"/>
              <w:rPr>
                <w:b/>
                <w:bCs/>
              </w:rPr>
            </w:pPr>
            <w:r>
              <w:rPr>
                <w:b/>
                <w:bCs/>
                <w:sz w:val="22"/>
                <w:szCs w:val="22"/>
              </w:rPr>
              <w:t>Quality Criteria</w:t>
            </w:r>
          </w:p>
          <w:p w14:paraId="06F0EC58" w14:textId="77777777" w:rsidR="008475A2" w:rsidRDefault="008475A2">
            <w:pPr>
              <w:spacing w:line="276" w:lineRule="auto"/>
              <w:jc w:val="center"/>
              <w:rPr>
                <w:b/>
                <w:bCs/>
              </w:rPr>
            </w:pPr>
          </w:p>
          <w:p w14:paraId="63A7B373" w14:textId="77777777" w:rsidR="008475A2" w:rsidRDefault="008475A2">
            <w:pPr>
              <w:spacing w:line="276" w:lineRule="auto"/>
              <w:jc w:val="center"/>
              <w:rPr>
                <w:i/>
                <w:iCs/>
                <w:sz w:val="20"/>
                <w:szCs w:val="20"/>
              </w:rPr>
            </w:pPr>
            <w:r>
              <w:rPr>
                <w:i/>
                <w:iCs/>
                <w:sz w:val="20"/>
                <w:szCs w:val="20"/>
              </w:rPr>
              <w:t xml:space="preserve">How/with what indicators the quality of the activity result will be measured? </w:t>
            </w:r>
          </w:p>
          <w:p w14:paraId="339C278F" w14:textId="77777777" w:rsidR="008475A2" w:rsidRDefault="008475A2">
            <w:pPr>
              <w:spacing w:line="276" w:lineRule="auto"/>
              <w:jc w:val="center"/>
              <w:rPr>
                <w:i/>
                <w:iCs/>
                <w:sz w:val="20"/>
                <w:szCs w:val="20"/>
              </w:rPr>
            </w:pPr>
            <w:r>
              <w:rPr>
                <w:i/>
                <w:iCs/>
                <w:sz w:val="20"/>
                <w:szCs w:val="20"/>
              </w:rPr>
              <w:t>(From the project document)</w:t>
            </w:r>
          </w:p>
        </w:tc>
        <w:tc>
          <w:tcPr>
            <w:tcW w:w="4152" w:type="dxa"/>
            <w:gridSpan w:val="2"/>
            <w:vMerge w:val="restart"/>
            <w:tcBorders>
              <w:top w:val="single" w:sz="4" w:space="0" w:color="000000"/>
              <w:left w:val="single" w:sz="4" w:space="0" w:color="000000"/>
              <w:bottom w:val="single" w:sz="4" w:space="0" w:color="000000"/>
              <w:right w:val="single" w:sz="4" w:space="0" w:color="000000"/>
            </w:tcBorders>
          </w:tcPr>
          <w:p w14:paraId="08A65831" w14:textId="77777777" w:rsidR="008475A2" w:rsidRDefault="008475A2">
            <w:pPr>
              <w:spacing w:line="276" w:lineRule="auto"/>
              <w:jc w:val="center"/>
              <w:rPr>
                <w:b/>
                <w:bCs/>
              </w:rPr>
            </w:pPr>
            <w:r>
              <w:rPr>
                <w:b/>
                <w:bCs/>
                <w:sz w:val="22"/>
                <w:szCs w:val="22"/>
              </w:rPr>
              <w:t>Quality Method</w:t>
            </w:r>
          </w:p>
          <w:p w14:paraId="70920EF6" w14:textId="77777777" w:rsidR="008475A2" w:rsidRDefault="008475A2">
            <w:pPr>
              <w:spacing w:line="276" w:lineRule="auto"/>
              <w:jc w:val="center"/>
              <w:rPr>
                <w:b/>
                <w:bCs/>
              </w:rPr>
            </w:pPr>
          </w:p>
          <w:p w14:paraId="2E54F84B" w14:textId="77777777" w:rsidR="008475A2" w:rsidRDefault="008475A2">
            <w:pPr>
              <w:spacing w:line="276" w:lineRule="auto"/>
              <w:jc w:val="center"/>
              <w:rPr>
                <w:b/>
                <w:bCs/>
                <w:sz w:val="20"/>
                <w:szCs w:val="20"/>
              </w:rPr>
            </w:pPr>
            <w:r>
              <w:rPr>
                <w:i/>
                <w:iCs/>
                <w:sz w:val="20"/>
                <w:szCs w:val="20"/>
              </w:rPr>
              <w:t>What method are you using to determine if quality criteria has been met.</w:t>
            </w:r>
          </w:p>
        </w:tc>
        <w:tc>
          <w:tcPr>
            <w:tcW w:w="1134" w:type="dxa"/>
            <w:tcBorders>
              <w:top w:val="single" w:sz="4" w:space="0" w:color="000000"/>
              <w:left w:val="single" w:sz="4" w:space="0" w:color="000000"/>
              <w:bottom w:val="single" w:sz="4" w:space="0" w:color="000000"/>
              <w:right w:val="single" w:sz="4" w:space="0" w:color="000000"/>
            </w:tcBorders>
            <w:shd w:val="clear" w:color="auto" w:fill="FFFF99"/>
            <w:hideMark/>
          </w:tcPr>
          <w:p w14:paraId="0CC611B7" w14:textId="77777777" w:rsidR="008475A2" w:rsidRDefault="008475A2">
            <w:pPr>
              <w:spacing w:line="276" w:lineRule="auto"/>
              <w:jc w:val="center"/>
              <w:rPr>
                <w:b/>
                <w:bCs/>
              </w:rPr>
            </w:pPr>
            <w:r>
              <w:rPr>
                <w:b/>
                <w:bCs/>
                <w:sz w:val="22"/>
                <w:szCs w:val="22"/>
              </w:rPr>
              <w:t>Quality Assessment Due Date</w:t>
            </w:r>
          </w:p>
        </w:tc>
        <w:tc>
          <w:tcPr>
            <w:tcW w:w="1984" w:type="dxa"/>
            <w:tcBorders>
              <w:top w:val="single" w:sz="4" w:space="0" w:color="000000"/>
              <w:left w:val="single" w:sz="4" w:space="0" w:color="000000"/>
              <w:bottom w:val="single" w:sz="4" w:space="0" w:color="000000"/>
              <w:right w:val="single" w:sz="4" w:space="0" w:color="000000"/>
            </w:tcBorders>
            <w:shd w:val="clear" w:color="auto" w:fill="FFFF99"/>
          </w:tcPr>
          <w:p w14:paraId="25A2635D" w14:textId="77777777" w:rsidR="008475A2" w:rsidRDefault="008475A2">
            <w:pPr>
              <w:spacing w:line="276" w:lineRule="auto"/>
              <w:jc w:val="center"/>
              <w:rPr>
                <w:b/>
                <w:bCs/>
              </w:rPr>
            </w:pPr>
            <w:r>
              <w:rPr>
                <w:b/>
                <w:bCs/>
                <w:sz w:val="22"/>
                <w:szCs w:val="22"/>
              </w:rPr>
              <w:t>User Perspective</w:t>
            </w:r>
          </w:p>
          <w:p w14:paraId="61CA9E01" w14:textId="77777777" w:rsidR="008475A2" w:rsidRDefault="008475A2">
            <w:pPr>
              <w:spacing w:line="276" w:lineRule="auto"/>
              <w:jc w:val="center"/>
              <w:rPr>
                <w:b/>
                <w:bCs/>
              </w:rPr>
            </w:pPr>
          </w:p>
          <w:p w14:paraId="351C878C" w14:textId="77777777" w:rsidR="008475A2" w:rsidRDefault="008475A2">
            <w:pPr>
              <w:spacing w:line="276" w:lineRule="auto"/>
              <w:jc w:val="center"/>
              <w:rPr>
                <w:b/>
                <w:bCs/>
                <w:sz w:val="20"/>
                <w:szCs w:val="20"/>
              </w:rPr>
            </w:pPr>
            <w:r>
              <w:rPr>
                <w:i/>
                <w:iCs/>
                <w:sz w:val="20"/>
                <w:szCs w:val="20"/>
              </w:rPr>
              <w:t xml:space="preserve">Was the user satisfied with what you have </w:t>
            </w:r>
            <w:proofErr w:type="gramStart"/>
            <w:r>
              <w:rPr>
                <w:i/>
                <w:iCs/>
                <w:sz w:val="20"/>
                <w:szCs w:val="20"/>
              </w:rPr>
              <w:t>actually achieved</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99"/>
          </w:tcPr>
          <w:p w14:paraId="2288D104" w14:textId="77777777" w:rsidR="008475A2" w:rsidRDefault="008475A2">
            <w:pPr>
              <w:spacing w:line="276" w:lineRule="auto"/>
              <w:jc w:val="center"/>
              <w:rPr>
                <w:b/>
                <w:bCs/>
              </w:rPr>
            </w:pPr>
            <w:r>
              <w:rPr>
                <w:b/>
                <w:bCs/>
                <w:sz w:val="22"/>
                <w:szCs w:val="22"/>
              </w:rPr>
              <w:t>Timeliness</w:t>
            </w:r>
          </w:p>
          <w:p w14:paraId="75C7410B" w14:textId="77777777" w:rsidR="008475A2" w:rsidRDefault="008475A2">
            <w:pPr>
              <w:spacing w:line="276" w:lineRule="auto"/>
              <w:jc w:val="center"/>
              <w:rPr>
                <w:b/>
                <w:bCs/>
              </w:rPr>
            </w:pPr>
          </w:p>
          <w:p w14:paraId="781744D8" w14:textId="77777777" w:rsidR="008475A2" w:rsidRDefault="008475A2">
            <w:pPr>
              <w:spacing w:line="276" w:lineRule="auto"/>
              <w:jc w:val="center"/>
              <w:rPr>
                <w:b/>
                <w:bCs/>
                <w:sz w:val="20"/>
                <w:szCs w:val="20"/>
              </w:rPr>
            </w:pPr>
            <w:r>
              <w:rPr>
                <w:i/>
                <w:iCs/>
                <w:sz w:val="20"/>
                <w:szCs w:val="20"/>
              </w:rPr>
              <w:t>Was your achievement reached in the planned timeframe</w:t>
            </w:r>
          </w:p>
        </w:tc>
        <w:tc>
          <w:tcPr>
            <w:tcW w:w="1798" w:type="dxa"/>
            <w:tcBorders>
              <w:top w:val="single" w:sz="4" w:space="0" w:color="000000"/>
              <w:left w:val="single" w:sz="4" w:space="0" w:color="000000"/>
              <w:bottom w:val="single" w:sz="4" w:space="0" w:color="000000"/>
              <w:right w:val="single" w:sz="4" w:space="0" w:color="000000"/>
            </w:tcBorders>
            <w:shd w:val="clear" w:color="auto" w:fill="FFFF99"/>
          </w:tcPr>
          <w:p w14:paraId="2FB90A6E" w14:textId="77777777" w:rsidR="008475A2" w:rsidRDefault="008475A2">
            <w:pPr>
              <w:spacing w:line="276" w:lineRule="auto"/>
              <w:jc w:val="center"/>
              <w:rPr>
                <w:b/>
                <w:bCs/>
              </w:rPr>
            </w:pPr>
            <w:r>
              <w:rPr>
                <w:b/>
                <w:bCs/>
                <w:sz w:val="22"/>
                <w:szCs w:val="22"/>
              </w:rPr>
              <w:t>Resource Usage</w:t>
            </w:r>
          </w:p>
          <w:p w14:paraId="68D1F074" w14:textId="77777777" w:rsidR="008475A2" w:rsidRDefault="008475A2">
            <w:pPr>
              <w:spacing w:line="276" w:lineRule="auto"/>
              <w:jc w:val="center"/>
              <w:rPr>
                <w:b/>
                <w:bCs/>
              </w:rPr>
            </w:pPr>
          </w:p>
          <w:p w14:paraId="590291D1" w14:textId="77777777" w:rsidR="008475A2" w:rsidRDefault="008475A2">
            <w:pPr>
              <w:spacing w:line="276" w:lineRule="auto"/>
              <w:jc w:val="center"/>
              <w:rPr>
                <w:i/>
                <w:iCs/>
                <w:sz w:val="20"/>
                <w:szCs w:val="20"/>
              </w:rPr>
            </w:pPr>
            <w:r>
              <w:rPr>
                <w:i/>
                <w:iCs/>
                <w:sz w:val="20"/>
                <w:szCs w:val="20"/>
              </w:rPr>
              <w:t xml:space="preserve">What were your activity </w:t>
            </w:r>
          </w:p>
          <w:p w14:paraId="52A0EC8C" w14:textId="77777777" w:rsidR="008475A2" w:rsidRDefault="008475A2">
            <w:pPr>
              <w:spacing w:line="276" w:lineRule="auto"/>
              <w:jc w:val="center"/>
              <w:rPr>
                <w:b/>
                <w:bCs/>
                <w:sz w:val="20"/>
                <w:szCs w:val="20"/>
              </w:rPr>
            </w:pPr>
            <w:r>
              <w:rPr>
                <w:i/>
                <w:iCs/>
                <w:sz w:val="20"/>
                <w:szCs w:val="20"/>
              </w:rPr>
              <w:t>expenditure versus budget</w:t>
            </w:r>
          </w:p>
        </w:tc>
      </w:tr>
      <w:tr w:rsidR="008475A2" w14:paraId="66B7D34D" w14:textId="77777777" w:rsidTr="00052B6F">
        <w:trPr>
          <w:trHeight w:val="458"/>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14:paraId="3D00A5E6" w14:textId="77777777" w:rsidR="008475A2" w:rsidRDefault="008475A2">
            <w:pPr>
              <w:spacing w:line="276" w:lineRule="auto"/>
              <w:rPr>
                <w:rFonts w:ascii="Times New Roman" w:hAnsi="Times New Roman"/>
                <w:i/>
                <w:iCs/>
                <w:sz w:val="20"/>
                <w:szCs w:val="20"/>
              </w:rPr>
            </w:pPr>
          </w:p>
        </w:tc>
        <w:tc>
          <w:tcPr>
            <w:tcW w:w="4152" w:type="dxa"/>
            <w:gridSpan w:val="2"/>
            <w:vMerge/>
            <w:tcBorders>
              <w:top w:val="single" w:sz="4" w:space="0" w:color="000000"/>
              <w:left w:val="single" w:sz="4" w:space="0" w:color="000000"/>
              <w:bottom w:val="single" w:sz="4" w:space="0" w:color="000000"/>
              <w:right w:val="single" w:sz="4" w:space="0" w:color="000000"/>
            </w:tcBorders>
            <w:vAlign w:val="center"/>
            <w:hideMark/>
          </w:tcPr>
          <w:p w14:paraId="5CE94CF6" w14:textId="77777777" w:rsidR="008475A2" w:rsidRDefault="008475A2">
            <w:pPr>
              <w:spacing w:line="276" w:lineRule="auto"/>
              <w:rPr>
                <w:rFonts w:ascii="Times New Roman" w:hAnsi="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D3A5321" w14:textId="77777777" w:rsidR="008475A2" w:rsidRDefault="008475A2">
            <w:pPr>
              <w:rPr>
                <w:b/>
                <w:bCs/>
                <w:sz w:val="20"/>
                <w:szCs w:val="20"/>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1940A0E" w14:textId="77777777" w:rsidR="008475A2" w:rsidRDefault="008475A2">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14:paraId="675298AB" w14:textId="77777777" w:rsidR="008475A2" w:rsidRDefault="008475A2">
            <w:pPr>
              <w:spacing w:line="276" w:lineRule="auto"/>
              <w:jc w:val="center"/>
              <w:rPr>
                <w:b/>
                <w:bCs/>
                <w:sz w:val="20"/>
                <w:szCs w:val="20"/>
              </w:rPr>
            </w:pPr>
            <w:r>
              <w:rPr>
                <w:b/>
                <w:bCs/>
                <w:i/>
                <w:iCs/>
                <w:sz w:val="20"/>
                <w:szCs w:val="20"/>
              </w:rPr>
              <w:t>(1 lowest, 9 highest)</w:t>
            </w:r>
          </w:p>
        </w:tc>
      </w:tr>
      <w:tr w:rsidR="00052B6F" w14:paraId="522C475E" w14:textId="77777777" w:rsidTr="00052B6F">
        <w:trPr>
          <w:trHeight w:val="800"/>
        </w:trPr>
        <w:tc>
          <w:tcPr>
            <w:tcW w:w="2934" w:type="dxa"/>
            <w:tcBorders>
              <w:top w:val="single" w:sz="4" w:space="0" w:color="000000"/>
              <w:left w:val="single" w:sz="4" w:space="0" w:color="000000"/>
              <w:bottom w:val="single" w:sz="4" w:space="0" w:color="000000"/>
              <w:right w:val="single" w:sz="4" w:space="0" w:color="000000"/>
            </w:tcBorders>
            <w:hideMark/>
          </w:tcPr>
          <w:p w14:paraId="4C2ABD24" w14:textId="0A11A8A7" w:rsidR="00052B6F" w:rsidRDefault="00A93628">
            <w:pPr>
              <w:rPr>
                <w:b/>
                <w:bCs/>
                <w:sz w:val="20"/>
                <w:szCs w:val="20"/>
              </w:rPr>
            </w:pPr>
            <w:r>
              <w:rPr>
                <w:b/>
                <w:bCs/>
                <w:sz w:val="20"/>
                <w:szCs w:val="20"/>
              </w:rPr>
              <w:t>Periodic training sessions conducted on policy research and methods</w:t>
            </w:r>
          </w:p>
          <w:p w14:paraId="3532227D" w14:textId="0F65B704" w:rsidR="00A93628" w:rsidRDefault="00A93628">
            <w:pPr>
              <w:rPr>
                <w:b/>
                <w:bCs/>
                <w:sz w:val="20"/>
                <w:szCs w:val="20"/>
              </w:rPr>
            </w:pPr>
          </w:p>
        </w:tc>
        <w:tc>
          <w:tcPr>
            <w:tcW w:w="4152" w:type="dxa"/>
            <w:gridSpan w:val="2"/>
            <w:tcBorders>
              <w:top w:val="single" w:sz="4" w:space="0" w:color="000000"/>
              <w:left w:val="single" w:sz="4" w:space="0" w:color="000000"/>
              <w:bottom w:val="single" w:sz="4" w:space="0" w:color="000000"/>
              <w:right w:val="single" w:sz="4" w:space="0" w:color="000000"/>
            </w:tcBorders>
            <w:hideMark/>
          </w:tcPr>
          <w:p w14:paraId="5F61F65E" w14:textId="6256D1D4" w:rsidR="00052B6F" w:rsidRDefault="00A93628" w:rsidP="00B749FE">
            <w:pPr>
              <w:pStyle w:val="NoSpacing"/>
              <w:tabs>
                <w:tab w:val="left" w:pos="252"/>
              </w:tabs>
              <w:spacing w:line="276" w:lineRule="auto"/>
              <w:rPr>
                <w:rFonts w:ascii="Times New Roman" w:hAnsi="Times New Roman"/>
                <w:sz w:val="20"/>
                <w:szCs w:val="20"/>
              </w:rPr>
            </w:pPr>
            <w:r w:rsidRPr="00B749FE">
              <w:rPr>
                <w:rFonts w:asciiTheme="minorHAnsi" w:hAnsiTheme="minorHAnsi"/>
                <w:b w:val="0"/>
                <w:bCs w:val="0"/>
                <w:color w:val="auto"/>
                <w:sz w:val="24"/>
                <w:szCs w:val="24"/>
              </w:rPr>
              <w:t>Feedback from participants</w:t>
            </w:r>
          </w:p>
        </w:tc>
        <w:tc>
          <w:tcPr>
            <w:tcW w:w="1134" w:type="dxa"/>
            <w:tcBorders>
              <w:top w:val="single" w:sz="4" w:space="0" w:color="000000"/>
              <w:left w:val="single" w:sz="4" w:space="0" w:color="000000"/>
              <w:bottom w:val="single" w:sz="4" w:space="0" w:color="000000"/>
              <w:right w:val="single" w:sz="4" w:space="0" w:color="000000"/>
            </w:tcBorders>
            <w:hideMark/>
          </w:tcPr>
          <w:p w14:paraId="4C354FA3" w14:textId="074168AA" w:rsidR="00052B6F" w:rsidRDefault="00052B6F" w:rsidP="00052B6F">
            <w:pPr>
              <w:jc w:val="center"/>
              <w:rPr>
                <w:sz w:val="20"/>
                <w:szCs w:val="20"/>
              </w:rPr>
            </w:pPr>
            <w:r w:rsidRPr="009E6AF6">
              <w:rPr>
                <w:i/>
                <w:iCs/>
                <w:sz w:val="20"/>
                <w:szCs w:val="20"/>
              </w:rPr>
              <w:t>NA</w:t>
            </w:r>
          </w:p>
        </w:tc>
        <w:tc>
          <w:tcPr>
            <w:tcW w:w="1984" w:type="dxa"/>
            <w:tcBorders>
              <w:top w:val="single" w:sz="4" w:space="0" w:color="000000"/>
              <w:left w:val="single" w:sz="4" w:space="0" w:color="000000"/>
              <w:bottom w:val="single" w:sz="4" w:space="0" w:color="000000"/>
              <w:right w:val="single" w:sz="4" w:space="0" w:color="000000"/>
            </w:tcBorders>
            <w:hideMark/>
          </w:tcPr>
          <w:p w14:paraId="343CF1BD" w14:textId="7358EB44" w:rsidR="00052B6F" w:rsidRDefault="00052B6F" w:rsidP="00052B6F">
            <w:pPr>
              <w:spacing w:line="276" w:lineRule="auto"/>
              <w:jc w:val="center"/>
              <w:rPr>
                <w:rFonts w:eastAsiaTheme="minorHAnsi" w:cstheme="minorBidi"/>
                <w:sz w:val="20"/>
                <w:szCs w:val="20"/>
                <w:lang w:val="en-GB" w:eastAsia="en-GB"/>
              </w:rPr>
            </w:pPr>
            <w:r w:rsidRPr="009E6AF6">
              <w:rPr>
                <w:i/>
                <w:iCs/>
                <w:sz w:val="20"/>
                <w:szCs w:val="20"/>
              </w:rPr>
              <w:t>NA</w:t>
            </w:r>
          </w:p>
        </w:tc>
        <w:tc>
          <w:tcPr>
            <w:tcW w:w="1843" w:type="dxa"/>
            <w:tcBorders>
              <w:top w:val="single" w:sz="4" w:space="0" w:color="000000"/>
              <w:left w:val="single" w:sz="4" w:space="0" w:color="000000"/>
              <w:bottom w:val="single" w:sz="4" w:space="0" w:color="000000"/>
              <w:right w:val="single" w:sz="4" w:space="0" w:color="000000"/>
            </w:tcBorders>
            <w:hideMark/>
          </w:tcPr>
          <w:p w14:paraId="2112AB1D" w14:textId="354681AC" w:rsidR="00052B6F" w:rsidRDefault="00052B6F" w:rsidP="00052B6F">
            <w:pPr>
              <w:spacing w:line="276" w:lineRule="auto"/>
              <w:jc w:val="center"/>
              <w:rPr>
                <w:rFonts w:eastAsiaTheme="minorHAnsi" w:cstheme="minorBidi"/>
                <w:sz w:val="20"/>
                <w:szCs w:val="20"/>
                <w:lang w:val="en-GB" w:eastAsia="en-GB"/>
              </w:rPr>
            </w:pPr>
            <w:r w:rsidRPr="009E6AF6">
              <w:rPr>
                <w:i/>
                <w:iCs/>
                <w:sz w:val="20"/>
                <w:szCs w:val="20"/>
              </w:rPr>
              <w:t>NA</w:t>
            </w:r>
          </w:p>
        </w:tc>
        <w:tc>
          <w:tcPr>
            <w:tcW w:w="1798" w:type="dxa"/>
            <w:tcBorders>
              <w:top w:val="single" w:sz="4" w:space="0" w:color="000000"/>
              <w:left w:val="single" w:sz="4" w:space="0" w:color="000000"/>
              <w:bottom w:val="single" w:sz="4" w:space="0" w:color="000000"/>
              <w:right w:val="single" w:sz="4" w:space="0" w:color="000000"/>
            </w:tcBorders>
            <w:hideMark/>
          </w:tcPr>
          <w:p w14:paraId="643B4E00" w14:textId="6CE96199" w:rsidR="00052B6F" w:rsidRDefault="00052B6F" w:rsidP="00052B6F">
            <w:pPr>
              <w:spacing w:line="276" w:lineRule="auto"/>
              <w:jc w:val="center"/>
              <w:rPr>
                <w:rFonts w:eastAsiaTheme="minorHAnsi" w:cstheme="minorBidi"/>
                <w:sz w:val="20"/>
                <w:szCs w:val="20"/>
                <w:lang w:val="en-GB" w:eastAsia="en-GB"/>
              </w:rPr>
            </w:pPr>
            <w:r w:rsidRPr="009E6AF6">
              <w:rPr>
                <w:i/>
                <w:iCs/>
                <w:sz w:val="20"/>
                <w:szCs w:val="20"/>
              </w:rPr>
              <w:t>NA</w:t>
            </w:r>
          </w:p>
        </w:tc>
      </w:tr>
      <w:tr w:rsidR="008475A2" w14:paraId="209EB95A" w14:textId="77777777" w:rsidTr="00052B6F">
        <w:trPr>
          <w:trHeight w:val="260"/>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07BAB42C" w14:textId="77777777" w:rsidR="008475A2" w:rsidRDefault="008475A2">
            <w:pPr>
              <w:spacing w:line="276" w:lineRule="auto"/>
              <w:rPr>
                <w:rFonts w:ascii="Times New Roman" w:hAnsi="Times New Roman"/>
                <w:b/>
                <w:bCs/>
              </w:rPr>
            </w:pPr>
            <w:r>
              <w:rPr>
                <w:b/>
                <w:bCs/>
                <w:sz w:val="22"/>
                <w:szCs w:val="22"/>
              </w:rPr>
              <w:t>Sub Activities</w:t>
            </w:r>
          </w:p>
        </w:tc>
      </w:tr>
      <w:tr w:rsidR="008475A2" w14:paraId="542F25EF" w14:textId="77777777" w:rsidTr="00052B6F">
        <w:trPr>
          <w:trHeight w:val="530"/>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4398279" w14:textId="77777777" w:rsidR="008475A2" w:rsidRDefault="008475A2">
            <w:pPr>
              <w:spacing w:line="276" w:lineRule="auto"/>
              <w:jc w:val="center"/>
              <w:rPr>
                <w:b/>
                <w:bCs/>
              </w:rPr>
            </w:pPr>
            <w:r>
              <w:rPr>
                <w:b/>
                <w:bCs/>
                <w:sz w:val="22"/>
                <w:szCs w:val="22"/>
              </w:rPr>
              <w:t xml:space="preserve">Key Actions </w:t>
            </w:r>
          </w:p>
          <w:p w14:paraId="2D4F0817" w14:textId="77777777" w:rsidR="008475A2" w:rsidRDefault="008475A2">
            <w:pPr>
              <w:spacing w:line="276" w:lineRule="auto"/>
              <w:jc w:val="center"/>
              <w:rPr>
                <w:b/>
                <w:bCs/>
              </w:rPr>
            </w:pPr>
            <w:r>
              <w:rPr>
                <w:b/>
                <w:bCs/>
                <w:sz w:val="22"/>
                <w:szCs w:val="22"/>
              </w:rPr>
              <w:t>(List activity results and associated actions)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BF633AB" w14:textId="77777777" w:rsidR="008475A2" w:rsidRDefault="008475A2">
            <w:pPr>
              <w:spacing w:line="276" w:lineRule="auto"/>
              <w:jc w:val="center"/>
              <w:rPr>
                <w:b/>
                <w:bCs/>
              </w:rPr>
            </w:pPr>
            <w:r>
              <w:rPr>
                <w:b/>
                <w:bCs/>
                <w:sz w:val="22"/>
                <w:szCs w:val="22"/>
              </w:rPr>
              <w:t>Start Date</w:t>
            </w:r>
          </w:p>
        </w:tc>
        <w:tc>
          <w:tcPr>
            <w:tcW w:w="198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2914BE" w14:textId="77777777" w:rsidR="008475A2" w:rsidRDefault="008475A2">
            <w:pPr>
              <w:spacing w:line="276" w:lineRule="auto"/>
              <w:jc w:val="center"/>
              <w:rPr>
                <w:b/>
                <w:bCs/>
              </w:rPr>
            </w:pPr>
            <w:r>
              <w:rPr>
                <w:b/>
                <w:bCs/>
                <w:sz w:val="22"/>
                <w:szCs w:val="22"/>
              </w:rPr>
              <w:t>End Date</w:t>
            </w:r>
          </w:p>
        </w:tc>
        <w:tc>
          <w:tcPr>
            <w:tcW w:w="184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60D8CE6" w14:textId="77777777" w:rsidR="008475A2" w:rsidRDefault="008475A2">
            <w:pPr>
              <w:spacing w:line="276" w:lineRule="auto"/>
              <w:jc w:val="center"/>
              <w:rPr>
                <w:b/>
                <w:bCs/>
              </w:rPr>
            </w:pPr>
            <w:r>
              <w:rPr>
                <w:b/>
                <w:bCs/>
                <w:sz w:val="22"/>
                <w:szCs w:val="22"/>
              </w:rPr>
              <w:t>Status</w:t>
            </w:r>
          </w:p>
        </w:tc>
        <w:tc>
          <w:tcPr>
            <w:tcW w:w="179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0E31F28" w14:textId="77777777" w:rsidR="008475A2" w:rsidRDefault="008475A2">
            <w:pPr>
              <w:spacing w:line="276" w:lineRule="auto"/>
              <w:jc w:val="center"/>
              <w:rPr>
                <w:b/>
                <w:bCs/>
              </w:rPr>
            </w:pPr>
            <w:r>
              <w:rPr>
                <w:b/>
                <w:bCs/>
                <w:sz w:val="22"/>
                <w:szCs w:val="22"/>
              </w:rPr>
              <w:t>Comments</w:t>
            </w:r>
          </w:p>
        </w:tc>
      </w:tr>
      <w:tr w:rsidR="00A07D64" w14:paraId="2E69EDDF" w14:textId="77777777" w:rsidTr="00052B6F">
        <w:trPr>
          <w:trHeight w:val="530"/>
        </w:trPr>
        <w:tc>
          <w:tcPr>
            <w:tcW w:w="7086" w:type="dxa"/>
            <w:gridSpan w:val="3"/>
            <w:tcBorders>
              <w:top w:val="single" w:sz="4" w:space="0" w:color="000000"/>
              <w:left w:val="single" w:sz="4" w:space="0" w:color="000000"/>
              <w:bottom w:val="single" w:sz="4" w:space="0" w:color="000000"/>
              <w:right w:val="single" w:sz="4" w:space="0" w:color="000000"/>
            </w:tcBorders>
          </w:tcPr>
          <w:p w14:paraId="39AF800C" w14:textId="17C7B93E" w:rsidR="00A07D64" w:rsidRPr="00B749FE" w:rsidRDefault="00A07D64" w:rsidP="00A07D64">
            <w:pPr>
              <w:pStyle w:val="NoSpacing"/>
              <w:tabs>
                <w:tab w:val="left" w:pos="252"/>
              </w:tabs>
              <w:spacing w:line="276" w:lineRule="auto"/>
              <w:rPr>
                <w:rFonts w:asciiTheme="minorHAnsi" w:hAnsiTheme="minorHAnsi"/>
                <w:b w:val="0"/>
                <w:bCs w:val="0"/>
                <w:color w:val="auto"/>
                <w:sz w:val="24"/>
                <w:szCs w:val="24"/>
              </w:rPr>
            </w:pPr>
            <w:r w:rsidRPr="00B749FE">
              <w:rPr>
                <w:rFonts w:asciiTheme="minorHAnsi" w:hAnsiTheme="minorHAnsi"/>
                <w:b w:val="0"/>
                <w:bCs w:val="0"/>
                <w:color w:val="auto"/>
                <w:sz w:val="24"/>
                <w:szCs w:val="24"/>
              </w:rPr>
              <w:lastRenderedPageBreak/>
              <w:t>-The project successfully supported in the l</w:t>
            </w:r>
            <w:r>
              <w:rPr>
                <w:rFonts w:asciiTheme="minorHAnsi" w:hAnsiTheme="minorHAnsi"/>
                <w:b w:val="0"/>
                <w:bCs w:val="0"/>
                <w:color w:val="auto"/>
                <w:sz w:val="24"/>
                <w:szCs w:val="24"/>
              </w:rPr>
              <w:t xml:space="preserve">aunch of a global UNDP report </w:t>
            </w:r>
            <w:proofErr w:type="gramStart"/>
            <w:r>
              <w:rPr>
                <w:rFonts w:asciiTheme="minorHAnsi" w:hAnsiTheme="minorHAnsi"/>
                <w:b w:val="0"/>
                <w:bCs w:val="0"/>
                <w:color w:val="auto"/>
                <w:sz w:val="24"/>
                <w:szCs w:val="24"/>
              </w:rPr>
              <w:t xml:space="preserve">on </w:t>
            </w:r>
            <w:r w:rsidRPr="00B749FE">
              <w:rPr>
                <w:rFonts w:asciiTheme="minorHAnsi" w:hAnsiTheme="minorHAnsi"/>
                <w:b w:val="0"/>
                <w:bCs w:val="0"/>
                <w:color w:val="auto"/>
                <w:sz w:val="24"/>
                <w:szCs w:val="24"/>
              </w:rPr>
              <w:t>”Mapping</w:t>
            </w:r>
            <w:proofErr w:type="gramEnd"/>
            <w:r w:rsidRPr="00B749FE">
              <w:rPr>
                <w:rFonts w:asciiTheme="minorHAnsi" w:hAnsiTheme="minorHAnsi"/>
                <w:b w:val="0"/>
                <w:bCs w:val="0"/>
                <w:color w:val="auto"/>
                <w:sz w:val="24"/>
                <w:szCs w:val="24"/>
              </w:rPr>
              <w:t xml:space="preserve"> the oil and gas industry to the Sustainable Development Goals: An Atlas”. The global launch </w:t>
            </w:r>
            <w:proofErr w:type="spellStart"/>
            <w:r w:rsidRPr="00B749FE">
              <w:rPr>
                <w:rFonts w:asciiTheme="minorHAnsi" w:hAnsiTheme="minorHAnsi"/>
                <w:b w:val="0"/>
                <w:bCs w:val="0"/>
                <w:color w:val="auto"/>
                <w:sz w:val="24"/>
                <w:szCs w:val="24"/>
              </w:rPr>
              <w:t>catalyzed</w:t>
            </w:r>
            <w:proofErr w:type="spellEnd"/>
            <w:r w:rsidRPr="00B749FE">
              <w:rPr>
                <w:rFonts w:asciiTheme="minorHAnsi" w:hAnsiTheme="minorHAnsi"/>
                <w:b w:val="0"/>
                <w:bCs w:val="0"/>
                <w:color w:val="auto"/>
                <w:sz w:val="24"/>
                <w:szCs w:val="24"/>
              </w:rPr>
              <w:t xml:space="preserve"> progress towards realizing the SDGs, the national aspirations enshrined in the Kuwait 2035 vision, and the country’s national development plan and goals.  The overall objective was to promote the importance of linking the oil and gas industry to the achievements of the 2030 global agenda. It also shed the light on the main findings and recommendations of the report as well as key challenges and opportunities that the SDGs pose on the oil and gas industry.  The Secretary General of the General Secretariat of the Supreme Council for Planning and Development (GSSCPD), </w:t>
            </w:r>
            <w:proofErr w:type="spellStart"/>
            <w:r w:rsidRPr="00B749FE">
              <w:rPr>
                <w:rFonts w:asciiTheme="minorHAnsi" w:hAnsiTheme="minorHAnsi"/>
                <w:b w:val="0"/>
                <w:bCs w:val="0"/>
                <w:color w:val="auto"/>
                <w:sz w:val="24"/>
                <w:szCs w:val="24"/>
              </w:rPr>
              <w:t>Dr.</w:t>
            </w:r>
            <w:proofErr w:type="spellEnd"/>
            <w:r w:rsidRPr="00B749FE">
              <w:rPr>
                <w:rFonts w:asciiTheme="minorHAnsi" w:hAnsiTheme="minorHAnsi"/>
                <w:b w:val="0"/>
                <w:bCs w:val="0"/>
                <w:color w:val="auto"/>
                <w:sz w:val="24"/>
                <w:szCs w:val="24"/>
              </w:rPr>
              <w:t xml:space="preserve"> Khaled Mahdi, moderated the panel discussion; which included Mr. Nabil </w:t>
            </w:r>
            <w:proofErr w:type="spellStart"/>
            <w:r w:rsidRPr="00B749FE">
              <w:rPr>
                <w:rFonts w:asciiTheme="minorHAnsi" w:hAnsiTheme="minorHAnsi"/>
                <w:b w:val="0"/>
                <w:bCs w:val="0"/>
                <w:color w:val="auto"/>
                <w:sz w:val="24"/>
                <w:szCs w:val="24"/>
              </w:rPr>
              <w:t>Bourisly</w:t>
            </w:r>
            <w:proofErr w:type="spellEnd"/>
            <w:r w:rsidRPr="00B749FE">
              <w:rPr>
                <w:rFonts w:asciiTheme="minorHAnsi" w:hAnsiTheme="minorHAnsi"/>
                <w:b w:val="0"/>
                <w:bCs w:val="0"/>
                <w:color w:val="auto"/>
                <w:sz w:val="24"/>
                <w:szCs w:val="24"/>
              </w:rPr>
              <w:t xml:space="preserve">, Executive Director of International Marketing at the Kuwait Petroleum Corporation (KPC), Mr. Mohamad Hussein, Chief Executive Officer at Equate, and Mr. Casper.  </w:t>
            </w:r>
            <w:proofErr w:type="spellStart"/>
            <w:r w:rsidRPr="00B749FE">
              <w:rPr>
                <w:rFonts w:asciiTheme="minorHAnsi" w:hAnsiTheme="minorHAnsi"/>
                <w:b w:val="0"/>
                <w:bCs w:val="0"/>
                <w:color w:val="auto"/>
                <w:sz w:val="24"/>
                <w:szCs w:val="24"/>
              </w:rPr>
              <w:t>Dr.</w:t>
            </w:r>
            <w:proofErr w:type="spellEnd"/>
            <w:r w:rsidRPr="00B749FE">
              <w:rPr>
                <w:rFonts w:asciiTheme="minorHAnsi" w:hAnsiTheme="minorHAnsi"/>
                <w:b w:val="0"/>
                <w:bCs w:val="0"/>
                <w:color w:val="auto"/>
                <w:sz w:val="24"/>
                <w:szCs w:val="24"/>
              </w:rPr>
              <w:t xml:space="preserve"> Mahdi opened the discussion by shedding the light on Kuwait’s commitment to achieve the 2030 developmental agenda as well as highlighting the key activities and initiatives that are being implemented in Kuwait towards the achievement of the SDGs. </w:t>
            </w:r>
          </w:p>
          <w:p w14:paraId="22F42951" w14:textId="796F3795" w:rsidR="00A07D64" w:rsidRPr="00B749FE" w:rsidRDefault="00A07D64" w:rsidP="00A07D64">
            <w:pPr>
              <w:pStyle w:val="NoSpacing"/>
              <w:tabs>
                <w:tab w:val="left" w:pos="252"/>
              </w:tabs>
              <w:spacing w:line="276" w:lineRule="auto"/>
              <w:rPr>
                <w:rFonts w:asciiTheme="minorHAnsi" w:hAnsiTheme="minorHAnsi"/>
                <w:b w:val="0"/>
                <w:bCs w:val="0"/>
                <w:color w:val="auto"/>
                <w:sz w:val="24"/>
                <w:szCs w:val="24"/>
              </w:rPr>
            </w:pPr>
            <w:r w:rsidRPr="00B749FE">
              <w:rPr>
                <w:rFonts w:asciiTheme="minorHAnsi" w:hAnsiTheme="minorHAnsi"/>
                <w:b w:val="0"/>
                <w:bCs w:val="0"/>
                <w:color w:val="auto"/>
                <w:sz w:val="24"/>
                <w:szCs w:val="24"/>
              </w:rPr>
              <w:t xml:space="preserve">The event was very successful as it raised awareness of public and national stakeholders on the launch of the Atlas report and highlighted its keys findings. It also helped to deepen the understanding on the relationship between SDGs and the oil and gas industry; how the latter could most effectively support the achievements of the SDGs and the </w:t>
            </w:r>
            <w:r w:rsidRPr="00B749FE">
              <w:rPr>
                <w:rFonts w:asciiTheme="minorHAnsi" w:hAnsiTheme="minorHAnsi"/>
                <w:b w:val="0"/>
                <w:bCs w:val="0"/>
                <w:color w:val="auto"/>
                <w:sz w:val="24"/>
                <w:szCs w:val="24"/>
              </w:rPr>
              <w:lastRenderedPageBreak/>
              <w:t>2030 agenda. It also engaged and stimulated policy discussions on how to enable</w:t>
            </w:r>
            <w:r>
              <w:rPr>
                <w:rFonts w:asciiTheme="minorHAnsi" w:hAnsiTheme="minorHAnsi"/>
                <w:b w:val="0"/>
                <w:bCs w:val="0"/>
                <w:color w:val="auto"/>
                <w:sz w:val="24"/>
                <w:szCs w:val="24"/>
              </w:rPr>
              <w:t xml:space="preserve"> key oil and gas industry actors</w:t>
            </w:r>
            <w:r w:rsidRPr="00B749FE">
              <w:rPr>
                <w:rFonts w:asciiTheme="minorHAnsi" w:hAnsiTheme="minorHAnsi"/>
                <w:b w:val="0"/>
                <w:bCs w:val="0"/>
                <w:color w:val="auto"/>
                <w:sz w:val="24"/>
                <w:szCs w:val="24"/>
              </w:rPr>
              <w:t>.</w:t>
            </w:r>
          </w:p>
          <w:p w14:paraId="6259310F" w14:textId="77777777" w:rsidR="00A07D64" w:rsidRPr="00B749FE" w:rsidRDefault="00A07D64" w:rsidP="00A07D64">
            <w:pPr>
              <w:pStyle w:val="NoSpacing"/>
              <w:tabs>
                <w:tab w:val="left" w:pos="252"/>
              </w:tabs>
              <w:spacing w:line="276" w:lineRule="auto"/>
              <w:rPr>
                <w:rFonts w:asciiTheme="minorHAnsi" w:hAnsiTheme="minorHAnsi"/>
                <w:b w:val="0"/>
                <w:bCs w:val="0"/>
                <w:color w:val="auto"/>
                <w:sz w:val="24"/>
                <w:szCs w:val="24"/>
              </w:rPr>
            </w:pPr>
          </w:p>
          <w:p w14:paraId="4E812F45" w14:textId="298E1CAA" w:rsidR="00A07D64" w:rsidRDefault="00A07D64" w:rsidP="00A07D64">
            <w:pPr>
              <w:rPr>
                <w:rFonts w:cstheme="majorBidi"/>
                <w:lang w:val="en-GB"/>
              </w:rPr>
            </w:pPr>
            <w:r w:rsidRPr="00B749FE">
              <w:rPr>
                <w:rFonts w:cstheme="majorBidi"/>
                <w:lang w:val="en-GB"/>
              </w:rPr>
              <w:t xml:space="preserve">- With the aim to provide a policymaking dialogue platform, the project supports the KPPC in knowledge transfer and capacity building by bringing on board renowned speakers. </w:t>
            </w:r>
            <w:r>
              <w:rPr>
                <w:rFonts w:cstheme="majorBidi"/>
                <w:lang w:val="en-GB"/>
              </w:rPr>
              <w:t>8</w:t>
            </w:r>
            <w:r w:rsidRPr="00B749FE">
              <w:rPr>
                <w:rFonts w:cstheme="majorBidi"/>
                <w:lang w:val="en-GB"/>
              </w:rPr>
              <w:t xml:space="preserve"> public lectures </w:t>
            </w:r>
            <w:r>
              <w:rPr>
                <w:rFonts w:cstheme="majorBidi"/>
                <w:lang w:val="en-GB"/>
              </w:rPr>
              <w:t xml:space="preserve">took place since inception of the </w:t>
            </w:r>
            <w:proofErr w:type="spellStart"/>
            <w:r>
              <w:rPr>
                <w:rFonts w:cstheme="majorBidi"/>
                <w:lang w:val="en-GB"/>
              </w:rPr>
              <w:t>center</w:t>
            </w:r>
            <w:proofErr w:type="spellEnd"/>
            <w:r>
              <w:rPr>
                <w:rFonts w:cstheme="majorBidi"/>
                <w:lang w:val="en-GB"/>
              </w:rPr>
              <w:t xml:space="preserve">; </w:t>
            </w:r>
            <w:r w:rsidRPr="00B749FE">
              <w:rPr>
                <w:rFonts w:cstheme="majorBidi"/>
                <w:lang w:val="en-GB"/>
              </w:rPr>
              <w:t xml:space="preserve">where renowned local, regional, and international speakers were invited to give lecture in different sectoral topics related to each of the KNDP pillars. The lectures were attended by high-level government officials and representatives, NGOs, Civil Society Organizations (CSOs), private sector representatives and other national stakeholders from research and academic institutions. </w:t>
            </w:r>
          </w:p>
          <w:p w14:paraId="147E417D" w14:textId="3A2902C0" w:rsidR="00A07D64" w:rsidRPr="00B413FD" w:rsidRDefault="00A07D64" w:rsidP="00A07D64">
            <w:pPr>
              <w:pStyle w:val="ListParagraph"/>
              <w:numPr>
                <w:ilvl w:val="0"/>
                <w:numId w:val="48"/>
              </w:numPr>
              <w:spacing w:after="160" w:line="259" w:lineRule="auto"/>
              <w:ind w:left="270" w:hanging="270"/>
              <w:contextualSpacing/>
              <w:jc w:val="left"/>
              <w:rPr>
                <w:rFonts w:ascii="Cambria" w:hAnsi="Cambria"/>
                <w:sz w:val="20"/>
                <w:szCs w:val="20"/>
              </w:rPr>
            </w:pPr>
            <w:r w:rsidRPr="00B413FD">
              <w:rPr>
                <w:rFonts w:ascii="Cambria" w:hAnsi="Cambria"/>
                <w:b/>
                <w:bCs/>
                <w:sz w:val="20"/>
                <w:szCs w:val="20"/>
              </w:rPr>
              <w:t>Future of U.S. Foreign Policy: A Post-Election Perspective</w:t>
            </w:r>
            <w:r w:rsidRPr="00B413FD">
              <w:rPr>
                <w:rFonts w:ascii="Cambria" w:hAnsi="Cambria"/>
                <w:sz w:val="20"/>
                <w:szCs w:val="20"/>
              </w:rPr>
              <w:t xml:space="preserve"> - </w:t>
            </w:r>
            <w:proofErr w:type="spellStart"/>
            <w:r w:rsidRPr="00B413FD">
              <w:rPr>
                <w:rFonts w:ascii="Cambria" w:hAnsi="Cambria"/>
                <w:sz w:val="20"/>
                <w:szCs w:val="20"/>
              </w:rPr>
              <w:t>Dr.</w:t>
            </w:r>
            <w:proofErr w:type="spellEnd"/>
            <w:r w:rsidRPr="00B413FD">
              <w:rPr>
                <w:rFonts w:ascii="Cambria" w:hAnsi="Cambria"/>
                <w:sz w:val="20"/>
                <w:szCs w:val="20"/>
              </w:rPr>
              <w:t xml:space="preserve"> Erik R. Peterson -Global Business Council–</w:t>
            </w:r>
            <w:r>
              <w:rPr>
                <w:rFonts w:ascii="Cambria" w:hAnsi="Cambria"/>
                <w:sz w:val="20"/>
                <w:szCs w:val="20"/>
              </w:rPr>
              <w:t xml:space="preserve"> </w:t>
            </w:r>
            <w:r>
              <w:rPr>
                <w:rFonts w:ascii="Cambria" w:hAnsi="Cambria"/>
                <w:sz w:val="20"/>
                <w:szCs w:val="20"/>
              </w:rPr>
              <w:t>2017</w:t>
            </w:r>
            <w:r w:rsidRPr="00B413FD">
              <w:rPr>
                <w:rFonts w:ascii="Cambria" w:hAnsi="Cambria"/>
                <w:sz w:val="20"/>
                <w:szCs w:val="20"/>
              </w:rPr>
              <w:t>.</w:t>
            </w:r>
          </w:p>
          <w:p w14:paraId="4AA31DCB" w14:textId="77777777" w:rsidR="00A07D64" w:rsidRPr="00B413FD" w:rsidRDefault="00A07D64" w:rsidP="00A07D64">
            <w:pPr>
              <w:pStyle w:val="ListParagraph"/>
              <w:numPr>
                <w:ilvl w:val="0"/>
                <w:numId w:val="48"/>
              </w:numPr>
              <w:spacing w:after="160" w:line="259" w:lineRule="auto"/>
              <w:ind w:left="270" w:hanging="270"/>
              <w:contextualSpacing/>
              <w:jc w:val="left"/>
              <w:rPr>
                <w:rFonts w:ascii="Cambria" w:hAnsi="Cambria"/>
                <w:sz w:val="20"/>
                <w:szCs w:val="20"/>
              </w:rPr>
            </w:pPr>
            <w:r w:rsidRPr="00B413FD">
              <w:rPr>
                <w:rFonts w:ascii="Cambria" w:hAnsi="Cambria"/>
                <w:b/>
                <w:bCs/>
                <w:sz w:val="20"/>
                <w:szCs w:val="20"/>
              </w:rPr>
              <w:t xml:space="preserve">Driving Implementation in the Public Sector: A New Governance Perspective - </w:t>
            </w:r>
            <w:r w:rsidRPr="00B413FD">
              <w:rPr>
                <w:rFonts w:ascii="Cambria" w:hAnsi="Cambria"/>
                <w:sz w:val="20"/>
                <w:szCs w:val="20"/>
              </w:rPr>
              <w:t xml:space="preserve"> </w:t>
            </w:r>
            <w:proofErr w:type="spellStart"/>
            <w:r w:rsidRPr="00B413FD">
              <w:rPr>
                <w:rFonts w:ascii="Cambria" w:hAnsi="Cambria"/>
                <w:sz w:val="20"/>
                <w:szCs w:val="20"/>
              </w:rPr>
              <w:t>Dr.</w:t>
            </w:r>
            <w:proofErr w:type="spellEnd"/>
            <w:r w:rsidRPr="00B413FD">
              <w:rPr>
                <w:rFonts w:ascii="Cambria" w:hAnsi="Cambria"/>
                <w:sz w:val="20"/>
                <w:szCs w:val="20"/>
              </w:rPr>
              <w:t xml:space="preserve"> Eric Champagne - University of Ottawa - 2017. </w:t>
            </w:r>
          </w:p>
          <w:p w14:paraId="6EBAD63A" w14:textId="77777777" w:rsidR="00A07D64" w:rsidRPr="00B413FD" w:rsidRDefault="00A07D64" w:rsidP="00A07D64">
            <w:pPr>
              <w:pStyle w:val="ListParagraph"/>
              <w:numPr>
                <w:ilvl w:val="0"/>
                <w:numId w:val="48"/>
              </w:numPr>
              <w:spacing w:after="160" w:line="259" w:lineRule="auto"/>
              <w:ind w:left="270" w:hanging="270"/>
              <w:contextualSpacing/>
              <w:jc w:val="left"/>
              <w:rPr>
                <w:rFonts w:ascii="Cambria" w:hAnsi="Cambria"/>
                <w:sz w:val="20"/>
                <w:szCs w:val="20"/>
              </w:rPr>
            </w:pPr>
            <w:r w:rsidRPr="00B413FD">
              <w:rPr>
                <w:rFonts w:ascii="Cambria" w:hAnsi="Cambria"/>
                <w:b/>
                <w:bCs/>
                <w:sz w:val="20"/>
                <w:szCs w:val="20"/>
              </w:rPr>
              <w:t>Women Entrepreneurs &amp; SDGs</w:t>
            </w:r>
            <w:r w:rsidRPr="00B413FD">
              <w:rPr>
                <w:rFonts w:ascii="Cambria" w:hAnsi="Cambria"/>
                <w:sz w:val="20"/>
                <w:szCs w:val="20"/>
              </w:rPr>
              <w:t xml:space="preserve"> -</w:t>
            </w:r>
            <w:proofErr w:type="spellStart"/>
            <w:r w:rsidRPr="00B413FD">
              <w:rPr>
                <w:rFonts w:ascii="Cambria" w:hAnsi="Cambria"/>
                <w:sz w:val="20"/>
                <w:szCs w:val="20"/>
              </w:rPr>
              <w:t>Dr.</w:t>
            </w:r>
            <w:proofErr w:type="spellEnd"/>
            <w:r w:rsidRPr="00B413FD">
              <w:rPr>
                <w:rFonts w:ascii="Cambria" w:hAnsi="Cambria"/>
                <w:sz w:val="20"/>
                <w:szCs w:val="20"/>
              </w:rPr>
              <w:t xml:space="preserve"> Dina </w:t>
            </w:r>
            <w:proofErr w:type="spellStart"/>
            <w:r w:rsidRPr="00B413FD">
              <w:rPr>
                <w:rFonts w:ascii="Cambria" w:hAnsi="Cambria"/>
                <w:sz w:val="20"/>
                <w:szCs w:val="20"/>
              </w:rPr>
              <w:t>Sherif</w:t>
            </w:r>
            <w:proofErr w:type="spellEnd"/>
            <w:r w:rsidRPr="00B413FD">
              <w:rPr>
                <w:rFonts w:ascii="Cambria" w:hAnsi="Cambria"/>
                <w:sz w:val="20"/>
                <w:szCs w:val="20"/>
              </w:rPr>
              <w:t xml:space="preserve"> – American Unive</w:t>
            </w:r>
            <w:r>
              <w:rPr>
                <w:rFonts w:ascii="Cambria" w:hAnsi="Cambria"/>
                <w:sz w:val="20"/>
                <w:szCs w:val="20"/>
              </w:rPr>
              <w:t>rsity of Cairo -</w:t>
            </w:r>
            <w:r w:rsidRPr="00B413FD">
              <w:rPr>
                <w:rFonts w:ascii="Cambria" w:hAnsi="Cambria"/>
                <w:sz w:val="20"/>
                <w:szCs w:val="20"/>
              </w:rPr>
              <w:t xml:space="preserve"> 2017.</w:t>
            </w:r>
          </w:p>
          <w:p w14:paraId="10B954FA" w14:textId="416CE312" w:rsidR="00A07D64" w:rsidRDefault="00A07D64" w:rsidP="00A07D64">
            <w:pPr>
              <w:pStyle w:val="ListParagraph"/>
              <w:numPr>
                <w:ilvl w:val="0"/>
                <w:numId w:val="48"/>
              </w:numPr>
              <w:spacing w:after="160" w:line="259" w:lineRule="auto"/>
              <w:ind w:left="270" w:hanging="270"/>
              <w:contextualSpacing/>
              <w:jc w:val="left"/>
              <w:rPr>
                <w:rFonts w:ascii="Cambria" w:hAnsi="Cambria"/>
                <w:sz w:val="20"/>
                <w:szCs w:val="20"/>
              </w:rPr>
            </w:pPr>
            <w:r w:rsidRPr="00B413FD">
              <w:rPr>
                <w:rFonts w:ascii="Cambria" w:hAnsi="Cambria"/>
                <w:b/>
                <w:bCs/>
                <w:sz w:val="20"/>
                <w:szCs w:val="20"/>
              </w:rPr>
              <w:t>Economic Sustainability and its related Policies</w:t>
            </w:r>
            <w:r w:rsidRPr="00B413FD">
              <w:rPr>
                <w:rFonts w:ascii="Cambria" w:hAnsi="Cambria"/>
                <w:sz w:val="20"/>
                <w:szCs w:val="20"/>
              </w:rPr>
              <w:t xml:space="preserve"> – </w:t>
            </w:r>
            <w:proofErr w:type="spellStart"/>
            <w:r w:rsidRPr="00B413FD">
              <w:rPr>
                <w:rFonts w:ascii="Cambria" w:hAnsi="Cambria"/>
                <w:sz w:val="20"/>
                <w:szCs w:val="20"/>
              </w:rPr>
              <w:t>Dr.</w:t>
            </w:r>
            <w:proofErr w:type="spellEnd"/>
            <w:r w:rsidRPr="00B413FD">
              <w:rPr>
                <w:rFonts w:ascii="Cambria" w:hAnsi="Cambria"/>
                <w:sz w:val="20"/>
                <w:szCs w:val="20"/>
              </w:rPr>
              <w:t xml:space="preserve"> Mohamed Al-</w:t>
            </w:r>
            <w:proofErr w:type="spellStart"/>
            <w:r w:rsidRPr="00B413FD">
              <w:rPr>
                <w:rFonts w:ascii="Cambria" w:hAnsi="Cambria"/>
                <w:sz w:val="20"/>
                <w:szCs w:val="20"/>
              </w:rPr>
              <w:t>Hacene</w:t>
            </w:r>
            <w:proofErr w:type="spellEnd"/>
            <w:r w:rsidRPr="00B413FD">
              <w:rPr>
                <w:rFonts w:ascii="Cambria" w:hAnsi="Cambria"/>
                <w:sz w:val="20"/>
                <w:szCs w:val="20"/>
              </w:rPr>
              <w:t>-ESCWA-</w:t>
            </w:r>
            <w:r>
              <w:rPr>
                <w:rFonts w:ascii="Cambria" w:hAnsi="Cambria"/>
                <w:sz w:val="20"/>
                <w:szCs w:val="20"/>
              </w:rPr>
              <w:t xml:space="preserve"> </w:t>
            </w:r>
            <w:r w:rsidRPr="00B413FD">
              <w:rPr>
                <w:rFonts w:ascii="Cambria" w:hAnsi="Cambria"/>
                <w:sz w:val="20"/>
                <w:szCs w:val="20"/>
              </w:rPr>
              <w:t xml:space="preserve"> 2017. </w:t>
            </w:r>
          </w:p>
          <w:p w14:paraId="0950100B" w14:textId="3DF659C5" w:rsidR="00A07D64" w:rsidRPr="00B413FD" w:rsidRDefault="00A07D64" w:rsidP="00A07D64">
            <w:pPr>
              <w:pStyle w:val="ListParagraph"/>
              <w:numPr>
                <w:ilvl w:val="0"/>
                <w:numId w:val="48"/>
              </w:numPr>
              <w:spacing w:after="160" w:line="259" w:lineRule="auto"/>
              <w:ind w:left="270" w:hanging="270"/>
              <w:contextualSpacing/>
              <w:jc w:val="left"/>
              <w:rPr>
                <w:rFonts w:ascii="Cambria" w:hAnsi="Cambria"/>
                <w:sz w:val="20"/>
                <w:szCs w:val="20"/>
              </w:rPr>
            </w:pPr>
            <w:r>
              <w:rPr>
                <w:rFonts w:ascii="Cambria" w:hAnsi="Cambria"/>
                <w:b/>
                <w:bCs/>
                <w:sz w:val="20"/>
                <w:szCs w:val="20"/>
              </w:rPr>
              <w:t xml:space="preserve">Understanding Human </w:t>
            </w:r>
            <w:proofErr w:type="spellStart"/>
            <w:r>
              <w:rPr>
                <w:rFonts w:ascii="Cambria" w:hAnsi="Cambria"/>
                <w:b/>
                <w:bCs/>
                <w:sz w:val="20"/>
                <w:szCs w:val="20"/>
              </w:rPr>
              <w:t>Behavior</w:t>
            </w:r>
            <w:proofErr w:type="spellEnd"/>
            <w:r>
              <w:rPr>
                <w:rFonts w:ascii="Cambria" w:hAnsi="Cambria"/>
                <w:b/>
                <w:bCs/>
                <w:sz w:val="20"/>
                <w:szCs w:val="20"/>
              </w:rPr>
              <w:t xml:space="preserve"> to inform Public Policy</w:t>
            </w:r>
            <w:r w:rsidRPr="00A459E5">
              <w:rPr>
                <w:rFonts w:ascii="Cambria" w:hAnsi="Cambria"/>
                <w:sz w:val="20"/>
                <w:szCs w:val="20"/>
              </w:rPr>
              <w:t>-</w:t>
            </w:r>
            <w:proofErr w:type="spellStart"/>
            <w:r>
              <w:rPr>
                <w:rFonts w:ascii="Cambria" w:hAnsi="Cambria"/>
                <w:sz w:val="20"/>
                <w:szCs w:val="20"/>
              </w:rPr>
              <w:t>Dr.</w:t>
            </w:r>
            <w:proofErr w:type="spellEnd"/>
            <w:r>
              <w:rPr>
                <w:rFonts w:ascii="Cambria" w:hAnsi="Cambria"/>
                <w:sz w:val="20"/>
                <w:szCs w:val="20"/>
              </w:rPr>
              <w:t xml:space="preserve"> Barbara Fasolo-LSE-2017</w:t>
            </w:r>
          </w:p>
          <w:p w14:paraId="30FDAF7F" w14:textId="77777777" w:rsidR="00A07D64" w:rsidRDefault="00A07D64" w:rsidP="00A07D64">
            <w:pPr>
              <w:pStyle w:val="ListParagraph"/>
              <w:numPr>
                <w:ilvl w:val="0"/>
                <w:numId w:val="48"/>
              </w:numPr>
              <w:spacing w:after="160" w:line="259" w:lineRule="auto"/>
              <w:ind w:left="270" w:hanging="270"/>
              <w:contextualSpacing/>
              <w:jc w:val="left"/>
              <w:rPr>
                <w:rFonts w:ascii="Cambria" w:hAnsi="Cambria"/>
                <w:sz w:val="20"/>
                <w:szCs w:val="20"/>
              </w:rPr>
            </w:pPr>
            <w:r w:rsidRPr="00B413FD">
              <w:rPr>
                <w:rFonts w:ascii="Cambria" w:hAnsi="Cambria"/>
                <w:b/>
                <w:bCs/>
                <w:sz w:val="20"/>
                <w:szCs w:val="20"/>
              </w:rPr>
              <w:t xml:space="preserve">Global Economic Trends: Forecasting the Next Financial </w:t>
            </w:r>
            <w:r w:rsidRPr="00B413FD">
              <w:rPr>
                <w:rFonts w:ascii="Cambria" w:hAnsi="Cambria"/>
                <w:sz w:val="20"/>
                <w:szCs w:val="20"/>
              </w:rPr>
              <w:t>– Mr. Tariq Al-</w:t>
            </w:r>
            <w:proofErr w:type="spellStart"/>
            <w:r w:rsidRPr="00B413FD">
              <w:rPr>
                <w:rFonts w:ascii="Cambria" w:hAnsi="Cambria"/>
                <w:sz w:val="20"/>
                <w:szCs w:val="20"/>
              </w:rPr>
              <w:t>Rifai</w:t>
            </w:r>
            <w:proofErr w:type="spellEnd"/>
            <w:r w:rsidRPr="00B413FD">
              <w:rPr>
                <w:rFonts w:ascii="Cambria" w:hAnsi="Cambria"/>
                <w:sz w:val="20"/>
                <w:szCs w:val="20"/>
              </w:rPr>
              <w:t xml:space="preserve"> – Quorum –2017</w:t>
            </w:r>
          </w:p>
          <w:p w14:paraId="0F426937" w14:textId="47A65785" w:rsidR="00A07D64" w:rsidRDefault="00A07D64" w:rsidP="00A07D64">
            <w:pPr>
              <w:pStyle w:val="ListParagraph"/>
              <w:numPr>
                <w:ilvl w:val="0"/>
                <w:numId w:val="48"/>
              </w:numPr>
              <w:spacing w:after="160" w:line="259" w:lineRule="auto"/>
              <w:contextualSpacing/>
              <w:jc w:val="left"/>
              <w:rPr>
                <w:rFonts w:ascii="Cambria" w:hAnsi="Cambria"/>
                <w:sz w:val="20"/>
                <w:szCs w:val="20"/>
              </w:rPr>
            </w:pPr>
            <w:r w:rsidRPr="00F91619">
              <w:rPr>
                <w:rFonts w:ascii="Cambria" w:hAnsi="Cambria"/>
                <w:b/>
                <w:bCs/>
                <w:sz w:val="20"/>
                <w:szCs w:val="20"/>
              </w:rPr>
              <w:t>The Role of Academia in Shapin</w:t>
            </w:r>
            <w:r>
              <w:rPr>
                <w:rFonts w:ascii="Cambria" w:hAnsi="Cambria"/>
                <w:b/>
                <w:bCs/>
                <w:sz w:val="20"/>
                <w:szCs w:val="20"/>
              </w:rPr>
              <w:t>g Evidence Based Public Policies</w:t>
            </w:r>
            <w:r w:rsidRPr="00F91619">
              <w:rPr>
                <w:rFonts w:ascii="Cambria" w:hAnsi="Cambria"/>
                <w:sz w:val="20"/>
                <w:szCs w:val="20"/>
              </w:rPr>
              <w:t>-</w:t>
            </w:r>
            <w:proofErr w:type="spellStart"/>
            <w:r w:rsidRPr="00F91619">
              <w:rPr>
                <w:rFonts w:ascii="Cambria" w:hAnsi="Cambria"/>
                <w:sz w:val="20"/>
                <w:szCs w:val="20"/>
              </w:rPr>
              <w:t>Dr.</w:t>
            </w:r>
            <w:proofErr w:type="spellEnd"/>
            <w:r w:rsidRPr="00F91619">
              <w:rPr>
                <w:rFonts w:ascii="Cambria" w:hAnsi="Cambria"/>
                <w:sz w:val="20"/>
                <w:szCs w:val="20"/>
              </w:rPr>
              <w:t xml:space="preserve"> Tarek Mitri-AUB-2017 </w:t>
            </w:r>
          </w:p>
          <w:p w14:paraId="1E68A55B" w14:textId="2A5BA177" w:rsidR="00A07D64" w:rsidRPr="00A459E5" w:rsidRDefault="00A07D64" w:rsidP="00A07D64">
            <w:pPr>
              <w:pStyle w:val="ListParagraph"/>
              <w:numPr>
                <w:ilvl w:val="0"/>
                <w:numId w:val="48"/>
              </w:numPr>
              <w:spacing w:after="160" w:line="259" w:lineRule="auto"/>
              <w:contextualSpacing/>
              <w:jc w:val="left"/>
              <w:rPr>
                <w:rFonts w:ascii="Cambria" w:hAnsi="Cambria"/>
                <w:sz w:val="20"/>
                <w:szCs w:val="20"/>
              </w:rPr>
            </w:pPr>
            <w:proofErr w:type="spellStart"/>
            <w:r w:rsidRPr="00A459E5">
              <w:rPr>
                <w:rFonts w:ascii="Cambria" w:hAnsi="Cambria"/>
                <w:b/>
                <w:bCs/>
                <w:sz w:val="20"/>
                <w:szCs w:val="20"/>
              </w:rPr>
              <w:t>Labor</w:t>
            </w:r>
            <w:proofErr w:type="spellEnd"/>
            <w:r w:rsidRPr="00A459E5">
              <w:rPr>
                <w:rFonts w:ascii="Cambria" w:hAnsi="Cambria"/>
                <w:b/>
                <w:bCs/>
                <w:sz w:val="20"/>
                <w:szCs w:val="20"/>
              </w:rPr>
              <w:t xml:space="preserve"> Market Reform in the GCC</w:t>
            </w:r>
            <w:r>
              <w:rPr>
                <w:rFonts w:ascii="Cambria" w:hAnsi="Cambria"/>
                <w:sz w:val="20"/>
                <w:szCs w:val="20"/>
              </w:rPr>
              <w:t>-</w:t>
            </w:r>
            <w:proofErr w:type="spellStart"/>
            <w:r>
              <w:rPr>
                <w:rFonts w:ascii="Cambria" w:hAnsi="Cambria"/>
                <w:sz w:val="20"/>
                <w:szCs w:val="20"/>
              </w:rPr>
              <w:t>Dr.</w:t>
            </w:r>
            <w:proofErr w:type="spellEnd"/>
            <w:r>
              <w:rPr>
                <w:rFonts w:ascii="Cambria" w:hAnsi="Cambria"/>
                <w:sz w:val="20"/>
                <w:szCs w:val="20"/>
              </w:rPr>
              <w:t xml:space="preserve"> Neil Partrcik-2017.</w:t>
            </w:r>
          </w:p>
          <w:p w14:paraId="4E567330" w14:textId="23E2B569" w:rsidR="00A07D64" w:rsidRPr="00B749FE" w:rsidRDefault="00A07D64" w:rsidP="00A07D64">
            <w:pPr>
              <w:spacing w:line="276" w:lineRule="auto"/>
              <w:rPr>
                <w:rFonts w:cstheme="majorBidi"/>
                <w:lang w:val="en-GB"/>
              </w:rPr>
            </w:pPr>
          </w:p>
        </w:tc>
        <w:tc>
          <w:tcPr>
            <w:tcW w:w="1134" w:type="dxa"/>
            <w:tcBorders>
              <w:top w:val="single" w:sz="4" w:space="0" w:color="000000"/>
              <w:left w:val="single" w:sz="4" w:space="0" w:color="000000"/>
              <w:bottom w:val="single" w:sz="4" w:space="0" w:color="000000"/>
              <w:right w:val="single" w:sz="4" w:space="0" w:color="000000"/>
            </w:tcBorders>
            <w:hideMark/>
          </w:tcPr>
          <w:p w14:paraId="658DDF50" w14:textId="520F6AE2" w:rsidR="00A07D64" w:rsidRDefault="00A07D64" w:rsidP="00A07D64">
            <w:pPr>
              <w:spacing w:line="276" w:lineRule="auto"/>
            </w:pPr>
            <w:r w:rsidRPr="001257E1">
              <w:rPr>
                <w:rFonts w:asciiTheme="majorHAnsi" w:hAnsiTheme="majorHAnsi"/>
                <w:szCs w:val="22"/>
              </w:rPr>
              <w:lastRenderedPageBreak/>
              <w:t xml:space="preserve">1 </w:t>
            </w:r>
            <w:r>
              <w:rPr>
                <w:rFonts w:asciiTheme="majorHAnsi" w:hAnsiTheme="majorHAnsi"/>
                <w:szCs w:val="22"/>
              </w:rPr>
              <w:t>Feb</w:t>
            </w:r>
            <w:r w:rsidRPr="001257E1">
              <w:rPr>
                <w:rFonts w:asciiTheme="majorHAnsi" w:hAnsiTheme="majorHAnsi"/>
                <w:szCs w:val="22"/>
              </w:rPr>
              <w:t xml:space="preserve"> </w:t>
            </w:r>
            <w:r>
              <w:rPr>
                <w:rFonts w:asciiTheme="majorHAnsi" w:hAnsiTheme="majorHAnsi"/>
                <w:szCs w:val="22"/>
              </w:rPr>
              <w:t>2017</w:t>
            </w:r>
          </w:p>
        </w:tc>
        <w:tc>
          <w:tcPr>
            <w:tcW w:w="1984" w:type="dxa"/>
            <w:tcBorders>
              <w:top w:val="single" w:sz="4" w:space="0" w:color="000000"/>
              <w:left w:val="single" w:sz="4" w:space="0" w:color="000000"/>
              <w:bottom w:val="single" w:sz="4" w:space="0" w:color="000000"/>
              <w:right w:val="single" w:sz="4" w:space="0" w:color="000000"/>
            </w:tcBorders>
            <w:hideMark/>
          </w:tcPr>
          <w:p w14:paraId="0EBCE8F7" w14:textId="5147D1DC" w:rsidR="00A07D64" w:rsidRDefault="00A07D64" w:rsidP="00A07D64">
            <w:pPr>
              <w:spacing w:line="276" w:lineRule="auto"/>
              <w:rPr>
                <w:rFonts w:ascii="Verdana" w:hAnsi="Verdana"/>
                <w:i/>
                <w:iCs/>
                <w:color w:val="333333"/>
                <w:sz w:val="17"/>
                <w:szCs w:val="17"/>
              </w:rPr>
            </w:pPr>
            <w:r>
              <w:rPr>
                <w:rFonts w:asciiTheme="majorHAnsi" w:hAnsiTheme="majorHAnsi"/>
                <w:szCs w:val="22"/>
              </w:rPr>
              <w:t>31 Dec 2017</w:t>
            </w:r>
          </w:p>
        </w:tc>
        <w:tc>
          <w:tcPr>
            <w:tcW w:w="1843" w:type="dxa"/>
            <w:tcBorders>
              <w:top w:val="single" w:sz="4" w:space="0" w:color="000000"/>
              <w:left w:val="single" w:sz="4" w:space="0" w:color="000000"/>
              <w:bottom w:val="single" w:sz="4" w:space="0" w:color="000000"/>
              <w:right w:val="single" w:sz="4" w:space="0" w:color="000000"/>
            </w:tcBorders>
            <w:hideMark/>
          </w:tcPr>
          <w:p w14:paraId="00420A99" w14:textId="77777777" w:rsidR="00A07D64" w:rsidRDefault="00A07D64" w:rsidP="00A07D64">
            <w:pPr>
              <w:spacing w:line="276" w:lineRule="auto"/>
              <w:rPr>
                <w:rFonts w:ascii="Verdana" w:hAnsi="Verdana"/>
                <w:i/>
                <w:iCs/>
                <w:color w:val="333333"/>
                <w:sz w:val="17"/>
                <w:szCs w:val="17"/>
              </w:rPr>
            </w:pPr>
            <w:r>
              <w:rPr>
                <w:rFonts w:asciiTheme="majorHAnsi" w:hAnsiTheme="majorHAnsi"/>
                <w:iCs/>
                <w:color w:val="000000" w:themeColor="text1"/>
                <w:sz w:val="22"/>
                <w:szCs w:val="22"/>
              </w:rPr>
              <w:t>Ongoing</w:t>
            </w:r>
          </w:p>
        </w:tc>
        <w:tc>
          <w:tcPr>
            <w:tcW w:w="1798" w:type="dxa"/>
            <w:tcBorders>
              <w:top w:val="single" w:sz="4" w:space="0" w:color="000000"/>
              <w:left w:val="single" w:sz="4" w:space="0" w:color="000000"/>
              <w:bottom w:val="single" w:sz="4" w:space="0" w:color="000000"/>
              <w:right w:val="single" w:sz="4" w:space="0" w:color="000000"/>
            </w:tcBorders>
            <w:hideMark/>
          </w:tcPr>
          <w:p w14:paraId="009D5246" w14:textId="77777777" w:rsidR="00A07D64" w:rsidRDefault="00A07D64" w:rsidP="00A07D64">
            <w:pPr>
              <w:rPr>
                <w:rFonts w:ascii="Verdana" w:hAnsi="Verdana"/>
                <w:i/>
                <w:iCs/>
                <w:color w:val="333333"/>
                <w:sz w:val="17"/>
                <w:szCs w:val="17"/>
              </w:rPr>
            </w:pPr>
          </w:p>
        </w:tc>
      </w:tr>
      <w:tr w:rsidR="004A743A" w14:paraId="1DBDFB0B" w14:textId="77777777" w:rsidTr="00FB7EB6">
        <w:trPr>
          <w:trHeight w:val="800"/>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ED211F" w14:textId="77777777" w:rsidR="004A743A" w:rsidRDefault="004A743A" w:rsidP="00FB7EB6">
            <w:pPr>
              <w:spacing w:line="276" w:lineRule="auto"/>
              <w:rPr>
                <w:b/>
                <w:bCs/>
              </w:rPr>
            </w:pPr>
            <w:r>
              <w:rPr>
                <w:b/>
                <w:bCs/>
              </w:rPr>
              <w:lastRenderedPageBreak/>
              <w:t>SECTION 2: ACTIVITY PERFORMANCE</w:t>
            </w:r>
          </w:p>
          <w:p w14:paraId="401C6E3D" w14:textId="77777777" w:rsidR="004A743A" w:rsidRDefault="004A743A" w:rsidP="00FB7EB6">
            <w:pPr>
              <w:spacing w:line="276" w:lineRule="auto"/>
              <w:rPr>
                <w:rFonts w:ascii="Verdana" w:hAnsi="Verdana"/>
                <w:b/>
                <w:bCs/>
                <w:i/>
                <w:iCs/>
                <w:color w:val="333333"/>
                <w:sz w:val="17"/>
                <w:szCs w:val="17"/>
              </w:rPr>
            </w:pPr>
          </w:p>
        </w:tc>
      </w:tr>
      <w:tr w:rsidR="004A743A" w14:paraId="238872AA" w14:textId="77777777" w:rsidTr="00FB7EB6">
        <w:trPr>
          <w:trHeight w:val="548"/>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1C54A985" w14:textId="35A6F6DB" w:rsidR="004A743A" w:rsidRDefault="004A743A" w:rsidP="00FB7EB6">
            <w:pPr>
              <w:pStyle w:val="NoSpacing"/>
              <w:tabs>
                <w:tab w:val="left" w:pos="252"/>
              </w:tabs>
              <w:spacing w:line="276" w:lineRule="auto"/>
              <w:rPr>
                <w:rFonts w:asciiTheme="majorHAnsi" w:hAnsiTheme="majorHAnsi"/>
                <w:sz w:val="22"/>
                <w:szCs w:val="22"/>
                <w:u w:val="single"/>
                <w:lang w:val="en-US"/>
              </w:rPr>
            </w:pPr>
            <w:r>
              <w:rPr>
                <w:b w:val="0"/>
                <w:bCs w:val="0"/>
                <w:sz w:val="22"/>
                <w:szCs w:val="22"/>
                <w:lang w:val="en-US"/>
              </w:rPr>
              <w:t xml:space="preserve">Activity ID: </w:t>
            </w:r>
            <w:r>
              <w:rPr>
                <w:rFonts w:asciiTheme="majorHAnsi" w:hAnsiTheme="majorHAnsi"/>
                <w:sz w:val="22"/>
                <w:szCs w:val="22"/>
                <w:lang w:val="en-US"/>
              </w:rPr>
              <w:t>Activity</w:t>
            </w:r>
            <w:r>
              <w:rPr>
                <w:rFonts w:asciiTheme="majorHAnsi" w:hAnsiTheme="majorHAnsi"/>
                <w:bCs w:val="0"/>
                <w:sz w:val="22"/>
                <w:szCs w:val="22"/>
                <w:lang w:val="en-US"/>
              </w:rPr>
              <w:t xml:space="preserve"> 3.3</w:t>
            </w:r>
          </w:p>
          <w:p w14:paraId="76F80298" w14:textId="1261EC13" w:rsidR="004A743A" w:rsidRDefault="004A743A" w:rsidP="004A743A">
            <w:pPr>
              <w:spacing w:line="276" w:lineRule="auto"/>
              <w:rPr>
                <w:rFonts w:ascii="Times New Roman" w:hAnsi="Times New Roman"/>
                <w:color w:val="FF0000"/>
              </w:rPr>
            </w:pPr>
            <w:r>
              <w:rPr>
                <w:b/>
                <w:bCs/>
                <w:sz w:val="22"/>
                <w:szCs w:val="22"/>
              </w:rPr>
              <w:t xml:space="preserve"> </w:t>
            </w:r>
            <w:r>
              <w:rPr>
                <w:sz w:val="22"/>
                <w:szCs w:val="22"/>
              </w:rPr>
              <w:t xml:space="preserve">Description: </w:t>
            </w:r>
            <w:r>
              <w:rPr>
                <w:rFonts w:asciiTheme="majorHAnsi" w:hAnsiTheme="majorHAnsi"/>
                <w:sz w:val="22"/>
                <w:szCs w:val="22"/>
              </w:rPr>
              <w:t xml:space="preserve"> </w:t>
            </w:r>
            <w:r w:rsidRPr="00A93628">
              <w:rPr>
                <w:rFonts w:asciiTheme="majorBidi" w:hAnsiTheme="majorBidi" w:cstheme="majorBidi"/>
                <w:sz w:val="16"/>
                <w:szCs w:val="16"/>
                <w:lang w:val="en-GB"/>
              </w:rPr>
              <w:t xml:space="preserve"> </w:t>
            </w:r>
            <w:r w:rsidRPr="004A743A">
              <w:rPr>
                <w:rFonts w:asciiTheme="majorBidi" w:hAnsiTheme="majorBidi" w:cstheme="majorBidi"/>
                <w:sz w:val="16"/>
                <w:szCs w:val="16"/>
                <w:lang w:val="en-GB"/>
              </w:rPr>
              <w:t xml:space="preserve"> </w:t>
            </w:r>
            <w:r w:rsidRPr="004A743A">
              <w:rPr>
                <w:rFonts w:asciiTheme="majorHAnsi" w:hAnsiTheme="majorHAnsi"/>
                <w:b/>
                <w:bCs/>
                <w:sz w:val="22"/>
                <w:szCs w:val="22"/>
                <w:u w:val="single"/>
                <w:lang w:val="en-GB"/>
              </w:rPr>
              <w:t>Develop new partnerships for KPPC</w:t>
            </w:r>
          </w:p>
        </w:tc>
      </w:tr>
      <w:tr w:rsidR="004A743A" w14:paraId="3BCB3E8C" w14:textId="77777777" w:rsidTr="00FB7EB6">
        <w:trPr>
          <w:trHeight w:val="432"/>
        </w:trPr>
        <w:tc>
          <w:tcPr>
            <w:tcW w:w="637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4A39789" w14:textId="77777777" w:rsidR="004A743A" w:rsidRDefault="004A743A" w:rsidP="00FB7EB6">
            <w:pPr>
              <w:spacing w:line="276" w:lineRule="auto"/>
            </w:pPr>
            <w:r>
              <w:rPr>
                <w:b/>
                <w:bCs/>
                <w:sz w:val="22"/>
                <w:szCs w:val="22"/>
              </w:rPr>
              <w:t>Start Date: 01 February 2017</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14:paraId="52F929F3" w14:textId="77777777" w:rsidR="004A743A" w:rsidRDefault="004A743A" w:rsidP="00FB7EB6">
            <w:pPr>
              <w:spacing w:line="276" w:lineRule="auto"/>
              <w:rPr>
                <w:i/>
                <w:iCs/>
              </w:rPr>
            </w:pPr>
            <w:r>
              <w:rPr>
                <w:b/>
                <w:bCs/>
                <w:sz w:val="22"/>
                <w:szCs w:val="22"/>
              </w:rPr>
              <w:t xml:space="preserve">End Date:  </w:t>
            </w:r>
            <w:r>
              <w:rPr>
                <w:i/>
                <w:iCs/>
                <w:sz w:val="22"/>
                <w:szCs w:val="22"/>
              </w:rPr>
              <w:t xml:space="preserve">31 December 2018 </w:t>
            </w:r>
          </w:p>
        </w:tc>
      </w:tr>
      <w:tr w:rsidR="004A743A" w14:paraId="34401341" w14:textId="77777777" w:rsidTr="00FB7EB6">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F2B5094" w14:textId="77777777" w:rsidR="004A743A" w:rsidRDefault="004A743A" w:rsidP="00FB7EB6">
            <w:pPr>
              <w:spacing w:line="276" w:lineRule="auto"/>
              <w:rPr>
                <w:b/>
                <w:bCs/>
              </w:rPr>
            </w:pPr>
            <w:r>
              <w:rPr>
                <w:b/>
                <w:bCs/>
                <w:sz w:val="22"/>
                <w:szCs w:val="22"/>
              </w:rPr>
              <w:t>Purpose</w:t>
            </w:r>
          </w:p>
        </w:tc>
        <w:tc>
          <w:tcPr>
            <w:tcW w:w="10911" w:type="dxa"/>
            <w:gridSpan w:val="6"/>
            <w:tcBorders>
              <w:top w:val="single" w:sz="4" w:space="0" w:color="000000"/>
              <w:left w:val="single" w:sz="4" w:space="0" w:color="000000"/>
              <w:bottom w:val="single" w:sz="4" w:space="0" w:color="000000"/>
              <w:right w:val="single" w:sz="4" w:space="0" w:color="000000"/>
            </w:tcBorders>
            <w:hideMark/>
          </w:tcPr>
          <w:p w14:paraId="3BBF4829" w14:textId="5DC2F155" w:rsidR="004A743A" w:rsidRPr="00FB7EB6" w:rsidRDefault="00FB7EB6" w:rsidP="00FB7EB6">
            <w:pPr>
              <w:spacing w:line="276" w:lineRule="auto"/>
            </w:pPr>
            <w:r w:rsidRPr="00FB7EB6">
              <w:t>Develop Partnerships</w:t>
            </w:r>
          </w:p>
        </w:tc>
      </w:tr>
      <w:tr w:rsidR="004A743A" w14:paraId="5D23688D" w14:textId="77777777" w:rsidTr="00FB7EB6">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92F6D99" w14:textId="77777777" w:rsidR="004A743A" w:rsidRDefault="004A743A" w:rsidP="00FB7EB6">
            <w:pPr>
              <w:spacing w:line="276" w:lineRule="auto"/>
              <w:rPr>
                <w:b/>
                <w:bCs/>
              </w:rPr>
            </w:pPr>
            <w:r>
              <w:rPr>
                <w:b/>
                <w:bCs/>
                <w:sz w:val="22"/>
                <w:szCs w:val="22"/>
              </w:rPr>
              <w:t>Description</w:t>
            </w:r>
          </w:p>
        </w:tc>
        <w:tc>
          <w:tcPr>
            <w:tcW w:w="10911" w:type="dxa"/>
            <w:gridSpan w:val="6"/>
            <w:tcBorders>
              <w:top w:val="single" w:sz="4" w:space="0" w:color="000000"/>
              <w:left w:val="single" w:sz="4" w:space="0" w:color="000000"/>
              <w:bottom w:val="single" w:sz="4" w:space="0" w:color="000000"/>
              <w:right w:val="single" w:sz="4" w:space="0" w:color="000000"/>
            </w:tcBorders>
            <w:hideMark/>
          </w:tcPr>
          <w:p w14:paraId="4B8C36E9" w14:textId="76099139" w:rsidR="004A743A" w:rsidRDefault="00FB7EB6" w:rsidP="00FB7EB6">
            <w:pPr>
              <w:spacing w:line="276" w:lineRule="auto"/>
            </w:pPr>
            <w:r w:rsidRPr="00FB7EB6">
              <w:rPr>
                <w:lang w:val="en-GB"/>
              </w:rPr>
              <w:t>Develop strategic collaboration (MOUs) with regional and international policy centres, corporations and businesses.</w:t>
            </w:r>
          </w:p>
        </w:tc>
      </w:tr>
      <w:tr w:rsidR="004A743A" w14:paraId="54286872" w14:textId="77777777" w:rsidTr="00FB7EB6">
        <w:trPr>
          <w:trHeight w:val="432"/>
        </w:trPr>
        <w:tc>
          <w:tcPr>
            <w:tcW w:w="29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26ED63F" w14:textId="77777777" w:rsidR="004A743A" w:rsidRDefault="004A743A" w:rsidP="00FB7EB6">
            <w:pPr>
              <w:spacing w:line="276" w:lineRule="auto"/>
              <w:rPr>
                <w:b/>
                <w:bCs/>
              </w:rPr>
            </w:pPr>
            <w:r>
              <w:rPr>
                <w:b/>
                <w:bCs/>
                <w:sz w:val="22"/>
                <w:szCs w:val="22"/>
              </w:rPr>
              <w:t>% of progress to date:</w:t>
            </w:r>
          </w:p>
        </w:tc>
        <w:tc>
          <w:tcPr>
            <w:tcW w:w="10911" w:type="dxa"/>
            <w:gridSpan w:val="6"/>
            <w:tcBorders>
              <w:top w:val="single" w:sz="4" w:space="0" w:color="000000"/>
              <w:left w:val="single" w:sz="4" w:space="0" w:color="000000"/>
              <w:bottom w:val="single" w:sz="4" w:space="0" w:color="000000"/>
              <w:right w:val="single" w:sz="4" w:space="0" w:color="000000"/>
            </w:tcBorders>
            <w:vAlign w:val="center"/>
            <w:hideMark/>
          </w:tcPr>
          <w:p w14:paraId="611DED60" w14:textId="500C8B9E" w:rsidR="004A743A" w:rsidRDefault="00325C73" w:rsidP="00FB7EB6">
            <w:pPr>
              <w:spacing w:line="276" w:lineRule="auto"/>
              <w:rPr>
                <w:b/>
                <w:bCs/>
              </w:rPr>
            </w:pPr>
            <w:r>
              <w:rPr>
                <w:i/>
                <w:iCs/>
              </w:rPr>
              <w:t>2</w:t>
            </w:r>
            <w:r w:rsidR="004A743A">
              <w:rPr>
                <w:i/>
                <w:iCs/>
              </w:rPr>
              <w:t>0%</w:t>
            </w:r>
          </w:p>
        </w:tc>
      </w:tr>
      <w:tr w:rsidR="004A743A" w14:paraId="68145D39" w14:textId="77777777" w:rsidTr="00FB7EB6">
        <w:trPr>
          <w:trHeight w:val="458"/>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D3BBED3" w14:textId="77777777" w:rsidR="004A743A" w:rsidRDefault="004A743A" w:rsidP="00FB7EB6">
            <w:pPr>
              <w:spacing w:line="276" w:lineRule="auto"/>
              <w:rPr>
                <w:b/>
                <w:bCs/>
              </w:rPr>
            </w:pPr>
            <w:r>
              <w:rPr>
                <w:b/>
                <w:bCs/>
                <w:sz w:val="22"/>
                <w:szCs w:val="22"/>
              </w:rPr>
              <w:t>Quality Log:</w:t>
            </w:r>
          </w:p>
        </w:tc>
      </w:tr>
      <w:tr w:rsidR="004A743A" w14:paraId="0B0064C4" w14:textId="77777777" w:rsidTr="00FB7EB6">
        <w:trPr>
          <w:trHeight w:val="285"/>
        </w:trPr>
        <w:tc>
          <w:tcPr>
            <w:tcW w:w="2934" w:type="dxa"/>
            <w:vMerge w:val="restart"/>
            <w:tcBorders>
              <w:top w:val="single" w:sz="4" w:space="0" w:color="000000"/>
              <w:left w:val="single" w:sz="4" w:space="0" w:color="000000"/>
              <w:bottom w:val="single" w:sz="4" w:space="0" w:color="000000"/>
              <w:right w:val="single" w:sz="4" w:space="0" w:color="000000"/>
            </w:tcBorders>
          </w:tcPr>
          <w:p w14:paraId="704932DD" w14:textId="77777777" w:rsidR="004A743A" w:rsidRDefault="004A743A" w:rsidP="00FB7EB6">
            <w:pPr>
              <w:spacing w:line="276" w:lineRule="auto"/>
              <w:jc w:val="center"/>
              <w:rPr>
                <w:b/>
                <w:bCs/>
              </w:rPr>
            </w:pPr>
            <w:r>
              <w:rPr>
                <w:b/>
                <w:bCs/>
                <w:sz w:val="22"/>
                <w:szCs w:val="22"/>
              </w:rPr>
              <w:t>Quality Criteria</w:t>
            </w:r>
          </w:p>
          <w:p w14:paraId="43313C59" w14:textId="77777777" w:rsidR="004A743A" w:rsidRDefault="004A743A" w:rsidP="00FB7EB6">
            <w:pPr>
              <w:spacing w:line="276" w:lineRule="auto"/>
              <w:jc w:val="center"/>
              <w:rPr>
                <w:b/>
                <w:bCs/>
              </w:rPr>
            </w:pPr>
          </w:p>
          <w:p w14:paraId="52E50A1B" w14:textId="77777777" w:rsidR="004A743A" w:rsidRDefault="004A743A" w:rsidP="00FB7EB6">
            <w:pPr>
              <w:spacing w:line="276" w:lineRule="auto"/>
              <w:jc w:val="center"/>
              <w:rPr>
                <w:i/>
                <w:iCs/>
                <w:sz w:val="20"/>
                <w:szCs w:val="20"/>
              </w:rPr>
            </w:pPr>
            <w:r>
              <w:rPr>
                <w:i/>
                <w:iCs/>
                <w:sz w:val="20"/>
                <w:szCs w:val="20"/>
              </w:rPr>
              <w:t xml:space="preserve">How/with what indicators the quality of the activity result will be measured? </w:t>
            </w:r>
          </w:p>
          <w:p w14:paraId="37C19D9A" w14:textId="77777777" w:rsidR="004A743A" w:rsidRDefault="004A743A" w:rsidP="00FB7EB6">
            <w:pPr>
              <w:spacing w:line="276" w:lineRule="auto"/>
              <w:jc w:val="center"/>
              <w:rPr>
                <w:i/>
                <w:iCs/>
                <w:sz w:val="20"/>
                <w:szCs w:val="20"/>
              </w:rPr>
            </w:pPr>
            <w:r>
              <w:rPr>
                <w:i/>
                <w:iCs/>
                <w:sz w:val="20"/>
                <w:szCs w:val="20"/>
              </w:rPr>
              <w:t>(From the project document)</w:t>
            </w:r>
          </w:p>
        </w:tc>
        <w:tc>
          <w:tcPr>
            <w:tcW w:w="4152" w:type="dxa"/>
            <w:gridSpan w:val="2"/>
            <w:vMerge w:val="restart"/>
            <w:tcBorders>
              <w:top w:val="single" w:sz="4" w:space="0" w:color="000000"/>
              <w:left w:val="single" w:sz="4" w:space="0" w:color="000000"/>
              <w:bottom w:val="single" w:sz="4" w:space="0" w:color="000000"/>
              <w:right w:val="single" w:sz="4" w:space="0" w:color="000000"/>
            </w:tcBorders>
          </w:tcPr>
          <w:p w14:paraId="19C7F716" w14:textId="77777777" w:rsidR="004A743A" w:rsidRDefault="004A743A" w:rsidP="00FB7EB6">
            <w:pPr>
              <w:spacing w:line="276" w:lineRule="auto"/>
              <w:jc w:val="center"/>
              <w:rPr>
                <w:b/>
                <w:bCs/>
              </w:rPr>
            </w:pPr>
            <w:r>
              <w:rPr>
                <w:b/>
                <w:bCs/>
                <w:sz w:val="22"/>
                <w:szCs w:val="22"/>
              </w:rPr>
              <w:t>Quality Method</w:t>
            </w:r>
          </w:p>
          <w:p w14:paraId="275ECE2D" w14:textId="77777777" w:rsidR="004A743A" w:rsidRDefault="004A743A" w:rsidP="00FB7EB6">
            <w:pPr>
              <w:spacing w:line="276" w:lineRule="auto"/>
              <w:jc w:val="center"/>
              <w:rPr>
                <w:b/>
                <w:bCs/>
              </w:rPr>
            </w:pPr>
          </w:p>
          <w:p w14:paraId="7B185D40" w14:textId="77777777" w:rsidR="004A743A" w:rsidRDefault="004A743A" w:rsidP="00FB7EB6">
            <w:pPr>
              <w:spacing w:line="276" w:lineRule="auto"/>
              <w:jc w:val="center"/>
              <w:rPr>
                <w:b/>
                <w:bCs/>
                <w:sz w:val="20"/>
                <w:szCs w:val="20"/>
              </w:rPr>
            </w:pPr>
            <w:r>
              <w:rPr>
                <w:i/>
                <w:iCs/>
                <w:sz w:val="20"/>
                <w:szCs w:val="20"/>
              </w:rPr>
              <w:t>What method are you using to determine if quality criteria has been met.</w:t>
            </w:r>
          </w:p>
        </w:tc>
        <w:tc>
          <w:tcPr>
            <w:tcW w:w="1134" w:type="dxa"/>
            <w:tcBorders>
              <w:top w:val="single" w:sz="4" w:space="0" w:color="000000"/>
              <w:left w:val="single" w:sz="4" w:space="0" w:color="000000"/>
              <w:bottom w:val="single" w:sz="4" w:space="0" w:color="000000"/>
              <w:right w:val="single" w:sz="4" w:space="0" w:color="000000"/>
            </w:tcBorders>
            <w:shd w:val="clear" w:color="auto" w:fill="FFFF99"/>
            <w:hideMark/>
          </w:tcPr>
          <w:p w14:paraId="70BE5656" w14:textId="77777777" w:rsidR="004A743A" w:rsidRDefault="004A743A" w:rsidP="00FB7EB6">
            <w:pPr>
              <w:spacing w:line="276" w:lineRule="auto"/>
              <w:jc w:val="center"/>
              <w:rPr>
                <w:b/>
                <w:bCs/>
              </w:rPr>
            </w:pPr>
            <w:r>
              <w:rPr>
                <w:b/>
                <w:bCs/>
                <w:sz w:val="22"/>
                <w:szCs w:val="22"/>
              </w:rPr>
              <w:t>Quality Assessment Due Date</w:t>
            </w:r>
          </w:p>
        </w:tc>
        <w:tc>
          <w:tcPr>
            <w:tcW w:w="1984" w:type="dxa"/>
            <w:tcBorders>
              <w:top w:val="single" w:sz="4" w:space="0" w:color="000000"/>
              <w:left w:val="single" w:sz="4" w:space="0" w:color="000000"/>
              <w:bottom w:val="single" w:sz="4" w:space="0" w:color="000000"/>
              <w:right w:val="single" w:sz="4" w:space="0" w:color="000000"/>
            </w:tcBorders>
            <w:shd w:val="clear" w:color="auto" w:fill="FFFF99"/>
          </w:tcPr>
          <w:p w14:paraId="51030545" w14:textId="77777777" w:rsidR="004A743A" w:rsidRDefault="004A743A" w:rsidP="00FB7EB6">
            <w:pPr>
              <w:spacing w:line="276" w:lineRule="auto"/>
              <w:jc w:val="center"/>
              <w:rPr>
                <w:b/>
                <w:bCs/>
              </w:rPr>
            </w:pPr>
            <w:r>
              <w:rPr>
                <w:b/>
                <w:bCs/>
                <w:sz w:val="22"/>
                <w:szCs w:val="22"/>
              </w:rPr>
              <w:t>User Perspective</w:t>
            </w:r>
          </w:p>
          <w:p w14:paraId="7BEE14C9" w14:textId="77777777" w:rsidR="004A743A" w:rsidRDefault="004A743A" w:rsidP="00FB7EB6">
            <w:pPr>
              <w:spacing w:line="276" w:lineRule="auto"/>
              <w:jc w:val="center"/>
              <w:rPr>
                <w:b/>
                <w:bCs/>
              </w:rPr>
            </w:pPr>
          </w:p>
          <w:p w14:paraId="77A0525C" w14:textId="77777777" w:rsidR="004A743A" w:rsidRDefault="004A743A" w:rsidP="00FB7EB6">
            <w:pPr>
              <w:spacing w:line="276" w:lineRule="auto"/>
              <w:jc w:val="center"/>
              <w:rPr>
                <w:b/>
                <w:bCs/>
                <w:sz w:val="20"/>
                <w:szCs w:val="20"/>
              </w:rPr>
            </w:pPr>
            <w:r>
              <w:rPr>
                <w:i/>
                <w:iCs/>
                <w:sz w:val="20"/>
                <w:szCs w:val="20"/>
              </w:rPr>
              <w:t xml:space="preserve">Was the user satisfied with what you have </w:t>
            </w:r>
            <w:proofErr w:type="gramStart"/>
            <w:r>
              <w:rPr>
                <w:i/>
                <w:iCs/>
                <w:sz w:val="20"/>
                <w:szCs w:val="20"/>
              </w:rPr>
              <w:t>actually achieved</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99"/>
          </w:tcPr>
          <w:p w14:paraId="5C8490A0" w14:textId="77777777" w:rsidR="004A743A" w:rsidRDefault="004A743A" w:rsidP="00FB7EB6">
            <w:pPr>
              <w:spacing w:line="276" w:lineRule="auto"/>
              <w:jc w:val="center"/>
              <w:rPr>
                <w:b/>
                <w:bCs/>
              </w:rPr>
            </w:pPr>
            <w:r>
              <w:rPr>
                <w:b/>
                <w:bCs/>
                <w:sz w:val="22"/>
                <w:szCs w:val="22"/>
              </w:rPr>
              <w:t>Timeliness</w:t>
            </w:r>
          </w:p>
          <w:p w14:paraId="64AD380B" w14:textId="77777777" w:rsidR="004A743A" w:rsidRDefault="004A743A" w:rsidP="00FB7EB6">
            <w:pPr>
              <w:spacing w:line="276" w:lineRule="auto"/>
              <w:jc w:val="center"/>
              <w:rPr>
                <w:b/>
                <w:bCs/>
              </w:rPr>
            </w:pPr>
          </w:p>
          <w:p w14:paraId="644BE9BE" w14:textId="77777777" w:rsidR="004A743A" w:rsidRDefault="004A743A" w:rsidP="00FB7EB6">
            <w:pPr>
              <w:spacing w:line="276" w:lineRule="auto"/>
              <w:jc w:val="center"/>
              <w:rPr>
                <w:b/>
                <w:bCs/>
                <w:sz w:val="20"/>
                <w:szCs w:val="20"/>
              </w:rPr>
            </w:pPr>
            <w:r>
              <w:rPr>
                <w:i/>
                <w:iCs/>
                <w:sz w:val="20"/>
                <w:szCs w:val="20"/>
              </w:rPr>
              <w:t>Was your achievement reached in the planned timeframe</w:t>
            </w:r>
          </w:p>
        </w:tc>
        <w:tc>
          <w:tcPr>
            <w:tcW w:w="1798" w:type="dxa"/>
            <w:tcBorders>
              <w:top w:val="single" w:sz="4" w:space="0" w:color="000000"/>
              <w:left w:val="single" w:sz="4" w:space="0" w:color="000000"/>
              <w:bottom w:val="single" w:sz="4" w:space="0" w:color="000000"/>
              <w:right w:val="single" w:sz="4" w:space="0" w:color="000000"/>
            </w:tcBorders>
            <w:shd w:val="clear" w:color="auto" w:fill="FFFF99"/>
          </w:tcPr>
          <w:p w14:paraId="4F52FF81" w14:textId="77777777" w:rsidR="004A743A" w:rsidRDefault="004A743A" w:rsidP="00FB7EB6">
            <w:pPr>
              <w:spacing w:line="276" w:lineRule="auto"/>
              <w:jc w:val="center"/>
              <w:rPr>
                <w:b/>
                <w:bCs/>
              </w:rPr>
            </w:pPr>
            <w:r>
              <w:rPr>
                <w:b/>
                <w:bCs/>
                <w:sz w:val="22"/>
                <w:szCs w:val="22"/>
              </w:rPr>
              <w:t>Resource Usage</w:t>
            </w:r>
          </w:p>
          <w:p w14:paraId="3E20DDC4" w14:textId="77777777" w:rsidR="004A743A" w:rsidRDefault="004A743A" w:rsidP="00FB7EB6">
            <w:pPr>
              <w:spacing w:line="276" w:lineRule="auto"/>
              <w:jc w:val="center"/>
              <w:rPr>
                <w:b/>
                <w:bCs/>
              </w:rPr>
            </w:pPr>
          </w:p>
          <w:p w14:paraId="0DE8833F" w14:textId="77777777" w:rsidR="004A743A" w:rsidRDefault="004A743A" w:rsidP="00FB7EB6">
            <w:pPr>
              <w:spacing w:line="276" w:lineRule="auto"/>
              <w:jc w:val="center"/>
              <w:rPr>
                <w:i/>
                <w:iCs/>
                <w:sz w:val="20"/>
                <w:szCs w:val="20"/>
              </w:rPr>
            </w:pPr>
            <w:r>
              <w:rPr>
                <w:i/>
                <w:iCs/>
                <w:sz w:val="20"/>
                <w:szCs w:val="20"/>
              </w:rPr>
              <w:t xml:space="preserve">What were your activity </w:t>
            </w:r>
          </w:p>
          <w:p w14:paraId="2BFFAF9A" w14:textId="77777777" w:rsidR="004A743A" w:rsidRDefault="004A743A" w:rsidP="00FB7EB6">
            <w:pPr>
              <w:spacing w:line="276" w:lineRule="auto"/>
              <w:jc w:val="center"/>
              <w:rPr>
                <w:b/>
                <w:bCs/>
                <w:sz w:val="20"/>
                <w:szCs w:val="20"/>
              </w:rPr>
            </w:pPr>
            <w:r>
              <w:rPr>
                <w:i/>
                <w:iCs/>
                <w:sz w:val="20"/>
                <w:szCs w:val="20"/>
              </w:rPr>
              <w:t>expenditure versus budget</w:t>
            </w:r>
          </w:p>
        </w:tc>
      </w:tr>
      <w:tr w:rsidR="004A743A" w14:paraId="6B9F321B" w14:textId="77777777" w:rsidTr="00FB7EB6">
        <w:trPr>
          <w:trHeight w:val="458"/>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14:paraId="29266110" w14:textId="77777777" w:rsidR="004A743A" w:rsidRDefault="004A743A" w:rsidP="00FB7EB6">
            <w:pPr>
              <w:spacing w:line="276" w:lineRule="auto"/>
              <w:rPr>
                <w:rFonts w:ascii="Times New Roman" w:hAnsi="Times New Roman"/>
                <w:i/>
                <w:iCs/>
                <w:sz w:val="20"/>
                <w:szCs w:val="20"/>
              </w:rPr>
            </w:pPr>
          </w:p>
        </w:tc>
        <w:tc>
          <w:tcPr>
            <w:tcW w:w="4152" w:type="dxa"/>
            <w:gridSpan w:val="2"/>
            <w:vMerge/>
            <w:tcBorders>
              <w:top w:val="single" w:sz="4" w:space="0" w:color="000000"/>
              <w:left w:val="single" w:sz="4" w:space="0" w:color="000000"/>
              <w:bottom w:val="single" w:sz="4" w:space="0" w:color="000000"/>
              <w:right w:val="single" w:sz="4" w:space="0" w:color="000000"/>
            </w:tcBorders>
            <w:vAlign w:val="center"/>
            <w:hideMark/>
          </w:tcPr>
          <w:p w14:paraId="40665C95" w14:textId="77777777" w:rsidR="004A743A" w:rsidRDefault="004A743A" w:rsidP="00FB7EB6">
            <w:pPr>
              <w:spacing w:line="276" w:lineRule="auto"/>
              <w:rPr>
                <w:rFonts w:ascii="Times New Roman" w:hAnsi="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1FA9BB1" w14:textId="77777777" w:rsidR="004A743A" w:rsidRDefault="004A743A" w:rsidP="00FB7EB6">
            <w:pPr>
              <w:rPr>
                <w:b/>
                <w:bCs/>
                <w:sz w:val="20"/>
                <w:szCs w:val="20"/>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633ADCA" w14:textId="77777777" w:rsidR="004A743A" w:rsidRDefault="004A743A" w:rsidP="00FB7EB6">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14:paraId="379F0C14" w14:textId="77777777" w:rsidR="004A743A" w:rsidRDefault="004A743A" w:rsidP="00FB7EB6">
            <w:pPr>
              <w:spacing w:line="276" w:lineRule="auto"/>
              <w:jc w:val="center"/>
              <w:rPr>
                <w:b/>
                <w:bCs/>
                <w:sz w:val="20"/>
                <w:szCs w:val="20"/>
              </w:rPr>
            </w:pPr>
            <w:r>
              <w:rPr>
                <w:b/>
                <w:bCs/>
                <w:i/>
                <w:iCs/>
                <w:sz w:val="20"/>
                <w:szCs w:val="20"/>
              </w:rPr>
              <w:t>(1 lowest, 9 highest)</w:t>
            </w:r>
          </w:p>
        </w:tc>
      </w:tr>
      <w:tr w:rsidR="004A743A" w14:paraId="55028AF3" w14:textId="77777777" w:rsidTr="00FB7EB6">
        <w:trPr>
          <w:trHeight w:val="800"/>
        </w:trPr>
        <w:tc>
          <w:tcPr>
            <w:tcW w:w="2934" w:type="dxa"/>
            <w:tcBorders>
              <w:top w:val="single" w:sz="4" w:space="0" w:color="000000"/>
              <w:left w:val="single" w:sz="4" w:space="0" w:color="000000"/>
              <w:bottom w:val="single" w:sz="4" w:space="0" w:color="000000"/>
              <w:right w:val="single" w:sz="4" w:space="0" w:color="000000"/>
            </w:tcBorders>
            <w:hideMark/>
          </w:tcPr>
          <w:p w14:paraId="555223A7" w14:textId="01E8B4F0" w:rsidR="004A743A" w:rsidRDefault="004A743A" w:rsidP="00FB7EB6">
            <w:pPr>
              <w:rPr>
                <w:b/>
                <w:bCs/>
                <w:sz w:val="20"/>
                <w:szCs w:val="20"/>
              </w:rPr>
            </w:pPr>
            <w:r>
              <w:rPr>
                <w:b/>
                <w:bCs/>
                <w:sz w:val="20"/>
                <w:szCs w:val="20"/>
              </w:rPr>
              <w:t>Number of national and international partnerships established</w:t>
            </w:r>
          </w:p>
          <w:p w14:paraId="5771FD94" w14:textId="23530EA1" w:rsidR="004A743A" w:rsidRDefault="004A743A" w:rsidP="00FB7EB6">
            <w:pPr>
              <w:rPr>
                <w:b/>
                <w:bCs/>
                <w:sz w:val="20"/>
                <w:szCs w:val="20"/>
              </w:rPr>
            </w:pPr>
            <w:r>
              <w:rPr>
                <w:b/>
                <w:bCs/>
                <w:sz w:val="20"/>
                <w:szCs w:val="20"/>
              </w:rPr>
              <w:t xml:space="preserve">Regional and international events conducted </w:t>
            </w:r>
          </w:p>
          <w:p w14:paraId="4B2EA299" w14:textId="77777777" w:rsidR="004A743A" w:rsidRDefault="004A743A" w:rsidP="00FB7EB6">
            <w:pPr>
              <w:rPr>
                <w:b/>
                <w:bCs/>
                <w:sz w:val="20"/>
                <w:szCs w:val="20"/>
              </w:rPr>
            </w:pPr>
          </w:p>
        </w:tc>
        <w:tc>
          <w:tcPr>
            <w:tcW w:w="4152" w:type="dxa"/>
            <w:gridSpan w:val="2"/>
            <w:tcBorders>
              <w:top w:val="single" w:sz="4" w:space="0" w:color="000000"/>
              <w:left w:val="single" w:sz="4" w:space="0" w:color="000000"/>
              <w:bottom w:val="single" w:sz="4" w:space="0" w:color="000000"/>
              <w:right w:val="single" w:sz="4" w:space="0" w:color="000000"/>
            </w:tcBorders>
            <w:hideMark/>
          </w:tcPr>
          <w:p w14:paraId="572094C2" w14:textId="6410C1B3" w:rsidR="004A743A" w:rsidRDefault="004A743A" w:rsidP="00FB7EB6">
            <w:pPr>
              <w:spacing w:line="276" w:lineRule="auto"/>
              <w:rPr>
                <w:rFonts w:ascii="Times New Roman" w:hAnsi="Times New Roman"/>
                <w:sz w:val="20"/>
                <w:szCs w:val="20"/>
              </w:rPr>
            </w:pPr>
            <w:r>
              <w:rPr>
                <w:rFonts w:ascii="Times New Roman" w:hAnsi="Times New Roman"/>
                <w:sz w:val="20"/>
                <w:szCs w:val="20"/>
              </w:rPr>
              <w:lastRenderedPageBreak/>
              <w:t xml:space="preserve">Beneficiary satisfaction </w:t>
            </w:r>
          </w:p>
        </w:tc>
        <w:tc>
          <w:tcPr>
            <w:tcW w:w="1134" w:type="dxa"/>
            <w:tcBorders>
              <w:top w:val="single" w:sz="4" w:space="0" w:color="000000"/>
              <w:left w:val="single" w:sz="4" w:space="0" w:color="000000"/>
              <w:bottom w:val="single" w:sz="4" w:space="0" w:color="000000"/>
              <w:right w:val="single" w:sz="4" w:space="0" w:color="000000"/>
            </w:tcBorders>
            <w:hideMark/>
          </w:tcPr>
          <w:p w14:paraId="17F7B3C4" w14:textId="77777777" w:rsidR="004A743A" w:rsidRDefault="004A743A" w:rsidP="00FB7EB6">
            <w:pPr>
              <w:jc w:val="center"/>
              <w:rPr>
                <w:sz w:val="20"/>
                <w:szCs w:val="20"/>
              </w:rPr>
            </w:pPr>
            <w:r w:rsidRPr="009E6AF6">
              <w:rPr>
                <w:i/>
                <w:iCs/>
                <w:sz w:val="20"/>
                <w:szCs w:val="20"/>
              </w:rPr>
              <w:t>NA</w:t>
            </w:r>
          </w:p>
        </w:tc>
        <w:tc>
          <w:tcPr>
            <w:tcW w:w="1984" w:type="dxa"/>
            <w:tcBorders>
              <w:top w:val="single" w:sz="4" w:space="0" w:color="000000"/>
              <w:left w:val="single" w:sz="4" w:space="0" w:color="000000"/>
              <w:bottom w:val="single" w:sz="4" w:space="0" w:color="000000"/>
              <w:right w:val="single" w:sz="4" w:space="0" w:color="000000"/>
            </w:tcBorders>
            <w:hideMark/>
          </w:tcPr>
          <w:p w14:paraId="14B81F27" w14:textId="77777777" w:rsidR="004A743A" w:rsidRDefault="004A743A" w:rsidP="00FB7EB6">
            <w:pPr>
              <w:spacing w:line="276" w:lineRule="auto"/>
              <w:jc w:val="center"/>
              <w:rPr>
                <w:rFonts w:eastAsiaTheme="minorHAnsi" w:cstheme="minorBidi"/>
                <w:sz w:val="20"/>
                <w:szCs w:val="20"/>
                <w:lang w:val="en-GB" w:eastAsia="en-GB"/>
              </w:rPr>
            </w:pPr>
            <w:r w:rsidRPr="009E6AF6">
              <w:rPr>
                <w:i/>
                <w:iCs/>
                <w:sz w:val="20"/>
                <w:szCs w:val="20"/>
              </w:rPr>
              <w:t>NA</w:t>
            </w:r>
          </w:p>
        </w:tc>
        <w:tc>
          <w:tcPr>
            <w:tcW w:w="1843" w:type="dxa"/>
            <w:tcBorders>
              <w:top w:val="single" w:sz="4" w:space="0" w:color="000000"/>
              <w:left w:val="single" w:sz="4" w:space="0" w:color="000000"/>
              <w:bottom w:val="single" w:sz="4" w:space="0" w:color="000000"/>
              <w:right w:val="single" w:sz="4" w:space="0" w:color="000000"/>
            </w:tcBorders>
            <w:hideMark/>
          </w:tcPr>
          <w:p w14:paraId="768FD070" w14:textId="77777777" w:rsidR="004A743A" w:rsidRDefault="004A743A" w:rsidP="00FB7EB6">
            <w:pPr>
              <w:spacing w:line="276" w:lineRule="auto"/>
              <w:jc w:val="center"/>
              <w:rPr>
                <w:rFonts w:eastAsiaTheme="minorHAnsi" w:cstheme="minorBidi"/>
                <w:sz w:val="20"/>
                <w:szCs w:val="20"/>
                <w:lang w:val="en-GB" w:eastAsia="en-GB"/>
              </w:rPr>
            </w:pPr>
            <w:r w:rsidRPr="009E6AF6">
              <w:rPr>
                <w:i/>
                <w:iCs/>
                <w:sz w:val="20"/>
                <w:szCs w:val="20"/>
              </w:rPr>
              <w:t>NA</w:t>
            </w:r>
          </w:p>
        </w:tc>
        <w:tc>
          <w:tcPr>
            <w:tcW w:w="1798" w:type="dxa"/>
            <w:tcBorders>
              <w:top w:val="single" w:sz="4" w:space="0" w:color="000000"/>
              <w:left w:val="single" w:sz="4" w:space="0" w:color="000000"/>
              <w:bottom w:val="single" w:sz="4" w:space="0" w:color="000000"/>
              <w:right w:val="single" w:sz="4" w:space="0" w:color="000000"/>
            </w:tcBorders>
            <w:hideMark/>
          </w:tcPr>
          <w:p w14:paraId="063C5E83" w14:textId="77777777" w:rsidR="004A743A" w:rsidRDefault="004A743A" w:rsidP="00FB7EB6">
            <w:pPr>
              <w:spacing w:line="276" w:lineRule="auto"/>
              <w:jc w:val="center"/>
              <w:rPr>
                <w:rFonts w:eastAsiaTheme="minorHAnsi" w:cstheme="minorBidi"/>
                <w:sz w:val="20"/>
                <w:szCs w:val="20"/>
                <w:lang w:val="en-GB" w:eastAsia="en-GB"/>
              </w:rPr>
            </w:pPr>
            <w:r w:rsidRPr="009E6AF6">
              <w:rPr>
                <w:i/>
                <w:iCs/>
                <w:sz w:val="20"/>
                <w:szCs w:val="20"/>
              </w:rPr>
              <w:t>NA</w:t>
            </w:r>
          </w:p>
        </w:tc>
      </w:tr>
      <w:tr w:rsidR="004A743A" w14:paraId="62A16B0A" w14:textId="77777777" w:rsidTr="00FB7EB6">
        <w:trPr>
          <w:trHeight w:val="260"/>
        </w:trPr>
        <w:tc>
          <w:tcPr>
            <w:tcW w:w="13845"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5D99716E" w14:textId="77777777" w:rsidR="004A743A" w:rsidRDefault="004A743A" w:rsidP="00FB7EB6">
            <w:pPr>
              <w:spacing w:line="276" w:lineRule="auto"/>
              <w:rPr>
                <w:rFonts w:ascii="Times New Roman" w:hAnsi="Times New Roman"/>
                <w:b/>
                <w:bCs/>
              </w:rPr>
            </w:pPr>
            <w:r>
              <w:rPr>
                <w:b/>
                <w:bCs/>
                <w:sz w:val="22"/>
                <w:szCs w:val="22"/>
              </w:rPr>
              <w:t>Sub Activities</w:t>
            </w:r>
          </w:p>
        </w:tc>
      </w:tr>
      <w:tr w:rsidR="004A743A" w14:paraId="3AE6D8C4" w14:textId="77777777" w:rsidTr="00FB7EB6">
        <w:trPr>
          <w:trHeight w:val="530"/>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59455EB" w14:textId="77777777" w:rsidR="004A743A" w:rsidRDefault="004A743A" w:rsidP="00FB7EB6">
            <w:pPr>
              <w:spacing w:line="276" w:lineRule="auto"/>
              <w:jc w:val="center"/>
              <w:rPr>
                <w:b/>
                <w:bCs/>
              </w:rPr>
            </w:pPr>
            <w:r>
              <w:rPr>
                <w:b/>
                <w:bCs/>
                <w:sz w:val="22"/>
                <w:szCs w:val="22"/>
              </w:rPr>
              <w:t xml:space="preserve">Key Actions </w:t>
            </w:r>
          </w:p>
          <w:p w14:paraId="06B0F8CF" w14:textId="77777777" w:rsidR="004A743A" w:rsidRDefault="004A743A" w:rsidP="00FB7EB6">
            <w:pPr>
              <w:spacing w:line="276" w:lineRule="auto"/>
              <w:jc w:val="center"/>
              <w:rPr>
                <w:b/>
                <w:bCs/>
              </w:rPr>
            </w:pPr>
            <w:r>
              <w:rPr>
                <w:b/>
                <w:bCs/>
                <w:sz w:val="22"/>
                <w:szCs w:val="22"/>
              </w:rPr>
              <w:t>(List activity results and associated actions)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E45C7E8" w14:textId="77777777" w:rsidR="004A743A" w:rsidRDefault="004A743A" w:rsidP="00FB7EB6">
            <w:pPr>
              <w:spacing w:line="276" w:lineRule="auto"/>
              <w:jc w:val="center"/>
              <w:rPr>
                <w:b/>
                <w:bCs/>
              </w:rPr>
            </w:pPr>
            <w:r>
              <w:rPr>
                <w:b/>
                <w:bCs/>
                <w:sz w:val="22"/>
                <w:szCs w:val="22"/>
              </w:rPr>
              <w:t>Start Date</w:t>
            </w:r>
          </w:p>
        </w:tc>
        <w:tc>
          <w:tcPr>
            <w:tcW w:w="198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612FDA6" w14:textId="77777777" w:rsidR="004A743A" w:rsidRDefault="004A743A" w:rsidP="00FB7EB6">
            <w:pPr>
              <w:spacing w:line="276" w:lineRule="auto"/>
              <w:jc w:val="center"/>
              <w:rPr>
                <w:b/>
                <w:bCs/>
              </w:rPr>
            </w:pPr>
            <w:r>
              <w:rPr>
                <w:b/>
                <w:bCs/>
                <w:sz w:val="22"/>
                <w:szCs w:val="22"/>
              </w:rPr>
              <w:t>End Date</w:t>
            </w:r>
          </w:p>
        </w:tc>
        <w:tc>
          <w:tcPr>
            <w:tcW w:w="184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99B881" w14:textId="77777777" w:rsidR="004A743A" w:rsidRDefault="004A743A" w:rsidP="00FB7EB6">
            <w:pPr>
              <w:spacing w:line="276" w:lineRule="auto"/>
              <w:jc w:val="center"/>
              <w:rPr>
                <w:b/>
                <w:bCs/>
              </w:rPr>
            </w:pPr>
            <w:r>
              <w:rPr>
                <w:b/>
                <w:bCs/>
                <w:sz w:val="22"/>
                <w:szCs w:val="22"/>
              </w:rPr>
              <w:t>Status</w:t>
            </w:r>
          </w:p>
        </w:tc>
        <w:tc>
          <w:tcPr>
            <w:tcW w:w="179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47CF42" w14:textId="77777777" w:rsidR="004A743A" w:rsidRDefault="004A743A" w:rsidP="00FB7EB6">
            <w:pPr>
              <w:spacing w:line="276" w:lineRule="auto"/>
              <w:jc w:val="center"/>
              <w:rPr>
                <w:b/>
                <w:bCs/>
              </w:rPr>
            </w:pPr>
            <w:r>
              <w:rPr>
                <w:b/>
                <w:bCs/>
                <w:sz w:val="22"/>
                <w:szCs w:val="22"/>
              </w:rPr>
              <w:t>Comments</w:t>
            </w:r>
          </w:p>
        </w:tc>
      </w:tr>
      <w:tr w:rsidR="00A07D64" w14:paraId="35338B1E" w14:textId="77777777" w:rsidTr="00FB7EB6">
        <w:trPr>
          <w:trHeight w:val="530"/>
        </w:trPr>
        <w:tc>
          <w:tcPr>
            <w:tcW w:w="7086" w:type="dxa"/>
            <w:gridSpan w:val="3"/>
            <w:tcBorders>
              <w:top w:val="single" w:sz="4" w:space="0" w:color="000000"/>
              <w:left w:val="single" w:sz="4" w:space="0" w:color="000000"/>
              <w:bottom w:val="single" w:sz="4" w:space="0" w:color="000000"/>
              <w:right w:val="single" w:sz="4" w:space="0" w:color="000000"/>
            </w:tcBorders>
          </w:tcPr>
          <w:p w14:paraId="4516A89C" w14:textId="77777777" w:rsidR="00A07D64" w:rsidRDefault="00A07D64" w:rsidP="00A07D64">
            <w:pPr>
              <w:pStyle w:val="NoSpacing"/>
              <w:tabs>
                <w:tab w:val="left" w:pos="252"/>
              </w:tabs>
              <w:spacing w:line="276" w:lineRule="auto"/>
              <w:rPr>
                <w:rFonts w:asciiTheme="majorHAnsi" w:hAnsiTheme="majorHAnsi"/>
                <w:b w:val="0"/>
                <w:bCs w:val="0"/>
                <w:color w:val="auto"/>
                <w:sz w:val="22"/>
                <w:szCs w:val="22"/>
                <w:lang w:val="en-US"/>
              </w:rPr>
            </w:pPr>
          </w:p>
          <w:p w14:paraId="6B913C8D" w14:textId="77777777" w:rsidR="00A07D64" w:rsidRDefault="00A07D64" w:rsidP="00A07D64"/>
          <w:p w14:paraId="06B758DF" w14:textId="3C7DC62C" w:rsidR="00A07D64" w:rsidRDefault="00A07D64" w:rsidP="00A07D64">
            <w:r>
              <w:t xml:space="preserve">The project continues to </w:t>
            </w:r>
            <w:r w:rsidRPr="00FB667E">
              <w:t>provid</w:t>
            </w:r>
            <w:r>
              <w:t>e</w:t>
            </w:r>
            <w:r w:rsidRPr="00FB667E">
              <w:t xml:space="preserve"> a platform for the KPPC to engage and build partnerships with regional</w:t>
            </w:r>
            <w:r>
              <w:t xml:space="preserve"> and international institutions. MOU with the American University of Beirut – </w:t>
            </w:r>
            <w:proofErr w:type="spellStart"/>
            <w:r>
              <w:t>Isam</w:t>
            </w:r>
            <w:proofErr w:type="spellEnd"/>
            <w:r>
              <w:t xml:space="preserve"> </w:t>
            </w:r>
            <w:proofErr w:type="spellStart"/>
            <w:r>
              <w:t>Faris</w:t>
            </w:r>
            <w:proofErr w:type="spellEnd"/>
            <w:r>
              <w:t xml:space="preserve"> Institute (AUB-IFI) was signed in November 2017 to capitalize on the institute experience in public policy research in the region. </w:t>
            </w:r>
          </w:p>
          <w:p w14:paraId="0A209B10" w14:textId="32B12DEA" w:rsidR="00A07D64" w:rsidRDefault="00A07D64" w:rsidP="00A07D64"/>
          <w:p w14:paraId="08F2D544" w14:textId="77777777" w:rsidR="00A07D64" w:rsidRDefault="00A07D64" w:rsidP="00A07D64">
            <w:r>
              <w:t xml:space="preserve">The KPPC also signed an MOU with University of Ottawa, Center of Governance to work with them in policy papers related to the governance and public administration pillar. </w:t>
            </w:r>
          </w:p>
          <w:p w14:paraId="6E334556" w14:textId="77777777" w:rsidR="00A07D64" w:rsidRDefault="00A07D64" w:rsidP="00A07D64"/>
          <w:p w14:paraId="2A2D1C73" w14:textId="19F94762" w:rsidR="00A07D64" w:rsidRDefault="00A07D64" w:rsidP="00A07D64">
            <w:pPr>
              <w:rPr>
                <w:rFonts w:ascii="Times New Roman" w:hAnsi="Times New Roman"/>
                <w:i/>
                <w:iCs/>
                <w:sz w:val="20"/>
                <w:szCs w:val="20"/>
              </w:rPr>
            </w:pPr>
            <w:r>
              <w:t xml:space="preserve">In addition to the MOU between GSSCPD and KFAS, the project has been working on engaging strategically with the foundation to capitalize on its partnerships with international universities and institutions. The project revised the project document to include KFAS as Implementing Partner under specific activity in Output 2. Hence, this will enable the project to successfully implement and develop research papers and white policy papers in alignment with its priority areas. </w:t>
            </w:r>
          </w:p>
        </w:tc>
        <w:tc>
          <w:tcPr>
            <w:tcW w:w="1134" w:type="dxa"/>
            <w:tcBorders>
              <w:top w:val="single" w:sz="4" w:space="0" w:color="000000"/>
              <w:left w:val="single" w:sz="4" w:space="0" w:color="000000"/>
              <w:bottom w:val="single" w:sz="4" w:space="0" w:color="000000"/>
              <w:right w:val="single" w:sz="4" w:space="0" w:color="000000"/>
            </w:tcBorders>
            <w:hideMark/>
          </w:tcPr>
          <w:p w14:paraId="1FA94285" w14:textId="02B338C5" w:rsidR="00A07D64" w:rsidRDefault="00A07D64" w:rsidP="00A07D64">
            <w:pPr>
              <w:spacing w:line="276" w:lineRule="auto"/>
            </w:pPr>
            <w:r w:rsidRPr="001257E1">
              <w:rPr>
                <w:rFonts w:asciiTheme="majorHAnsi" w:hAnsiTheme="majorHAnsi"/>
                <w:szCs w:val="22"/>
              </w:rPr>
              <w:t xml:space="preserve">1 </w:t>
            </w:r>
            <w:r>
              <w:rPr>
                <w:rFonts w:asciiTheme="majorHAnsi" w:hAnsiTheme="majorHAnsi"/>
                <w:szCs w:val="22"/>
              </w:rPr>
              <w:t>Feb</w:t>
            </w:r>
            <w:r w:rsidRPr="001257E1">
              <w:rPr>
                <w:rFonts w:asciiTheme="majorHAnsi" w:hAnsiTheme="majorHAnsi"/>
                <w:szCs w:val="22"/>
              </w:rPr>
              <w:t xml:space="preserve"> </w:t>
            </w:r>
            <w:r>
              <w:rPr>
                <w:rFonts w:asciiTheme="majorHAnsi" w:hAnsiTheme="majorHAnsi"/>
                <w:szCs w:val="22"/>
              </w:rPr>
              <w:t>2017</w:t>
            </w:r>
          </w:p>
        </w:tc>
        <w:tc>
          <w:tcPr>
            <w:tcW w:w="1984" w:type="dxa"/>
            <w:tcBorders>
              <w:top w:val="single" w:sz="4" w:space="0" w:color="000000"/>
              <w:left w:val="single" w:sz="4" w:space="0" w:color="000000"/>
              <w:bottom w:val="single" w:sz="4" w:space="0" w:color="000000"/>
              <w:right w:val="single" w:sz="4" w:space="0" w:color="000000"/>
            </w:tcBorders>
            <w:hideMark/>
          </w:tcPr>
          <w:p w14:paraId="3B699A85" w14:textId="7377555A" w:rsidR="00A07D64" w:rsidRDefault="00A07D64" w:rsidP="00A07D64">
            <w:pPr>
              <w:spacing w:line="276" w:lineRule="auto"/>
              <w:rPr>
                <w:rFonts w:ascii="Verdana" w:hAnsi="Verdana"/>
                <w:i/>
                <w:iCs/>
                <w:color w:val="333333"/>
                <w:sz w:val="17"/>
                <w:szCs w:val="17"/>
              </w:rPr>
            </w:pPr>
            <w:r>
              <w:rPr>
                <w:rFonts w:asciiTheme="majorHAnsi" w:hAnsiTheme="majorHAnsi"/>
                <w:szCs w:val="22"/>
              </w:rPr>
              <w:t>31 Dec 2017</w:t>
            </w:r>
          </w:p>
        </w:tc>
        <w:tc>
          <w:tcPr>
            <w:tcW w:w="1843" w:type="dxa"/>
            <w:tcBorders>
              <w:top w:val="single" w:sz="4" w:space="0" w:color="000000"/>
              <w:left w:val="single" w:sz="4" w:space="0" w:color="000000"/>
              <w:bottom w:val="single" w:sz="4" w:space="0" w:color="000000"/>
              <w:right w:val="single" w:sz="4" w:space="0" w:color="000000"/>
            </w:tcBorders>
            <w:hideMark/>
          </w:tcPr>
          <w:p w14:paraId="5D59AE9D" w14:textId="77777777" w:rsidR="00A07D64" w:rsidRDefault="00A07D64" w:rsidP="00A07D64">
            <w:pPr>
              <w:spacing w:line="276" w:lineRule="auto"/>
              <w:rPr>
                <w:rFonts w:ascii="Verdana" w:hAnsi="Verdana"/>
                <w:i/>
                <w:iCs/>
                <w:color w:val="333333"/>
                <w:sz w:val="17"/>
                <w:szCs w:val="17"/>
              </w:rPr>
            </w:pPr>
            <w:r>
              <w:rPr>
                <w:rFonts w:asciiTheme="majorHAnsi" w:hAnsiTheme="majorHAnsi"/>
                <w:iCs/>
                <w:color w:val="000000" w:themeColor="text1"/>
                <w:sz w:val="22"/>
                <w:szCs w:val="22"/>
              </w:rPr>
              <w:t>Ongoing</w:t>
            </w:r>
          </w:p>
        </w:tc>
        <w:tc>
          <w:tcPr>
            <w:tcW w:w="1798" w:type="dxa"/>
            <w:tcBorders>
              <w:top w:val="single" w:sz="4" w:space="0" w:color="000000"/>
              <w:left w:val="single" w:sz="4" w:space="0" w:color="000000"/>
              <w:bottom w:val="single" w:sz="4" w:space="0" w:color="000000"/>
              <w:right w:val="single" w:sz="4" w:space="0" w:color="000000"/>
            </w:tcBorders>
            <w:hideMark/>
          </w:tcPr>
          <w:p w14:paraId="548CB61E" w14:textId="77777777" w:rsidR="00A07D64" w:rsidRDefault="00A07D64" w:rsidP="00A07D64">
            <w:pPr>
              <w:rPr>
                <w:rFonts w:ascii="Verdana" w:hAnsi="Verdana"/>
                <w:i/>
                <w:iCs/>
                <w:color w:val="333333"/>
                <w:sz w:val="17"/>
                <w:szCs w:val="17"/>
              </w:rPr>
            </w:pPr>
          </w:p>
        </w:tc>
      </w:tr>
    </w:tbl>
    <w:p w14:paraId="30D74CD5" w14:textId="77777777" w:rsidR="008475A2" w:rsidRDefault="008475A2" w:rsidP="008475A2">
      <w:pPr>
        <w:spacing w:after="200" w:line="276" w:lineRule="auto"/>
        <w:rPr>
          <w:rFonts w:ascii="Times New Roman" w:hAnsi="Times New Roman"/>
        </w:rPr>
      </w:pPr>
    </w:p>
    <w:p w14:paraId="4EAB44BF" w14:textId="77777777" w:rsidR="008475A2" w:rsidRDefault="008475A2" w:rsidP="008475A2">
      <w:pPr>
        <w:spacing w:after="200" w:line="276" w:lineRule="auto"/>
      </w:pPr>
    </w:p>
    <w:p w14:paraId="1B792429" w14:textId="77777777" w:rsidR="008475A2" w:rsidRDefault="008475A2" w:rsidP="008475A2">
      <w:pPr>
        <w:spacing w:after="200" w:line="276" w:lineRule="auto"/>
      </w:pPr>
    </w:p>
    <w:p w14:paraId="116D0B65" w14:textId="7DB4BFBD" w:rsidR="008475A2" w:rsidRDefault="008475A2" w:rsidP="008475A2">
      <w:pPr>
        <w:spacing w:after="200" w:line="276" w:lineRule="auto"/>
      </w:pPr>
    </w:p>
    <w:p w14:paraId="1A2CA502" w14:textId="77777777" w:rsidR="00B749FE" w:rsidRDefault="00B749FE" w:rsidP="008475A2">
      <w:pPr>
        <w:spacing w:after="200" w:line="276" w:lineRule="auto"/>
      </w:pPr>
    </w:p>
    <w:p w14:paraId="1F5AD4A5" w14:textId="0F258B95" w:rsidR="008475A2" w:rsidRDefault="008475A2" w:rsidP="008475A2">
      <w:pPr>
        <w:spacing w:after="200" w:line="276" w:lineRule="auto"/>
      </w:pPr>
    </w:p>
    <w:p w14:paraId="2E687A3E" w14:textId="77777777" w:rsidR="00325C73" w:rsidRDefault="00325C73" w:rsidP="008475A2">
      <w:pPr>
        <w:spacing w:after="200" w:line="276" w:lineRule="auto"/>
      </w:pPr>
    </w:p>
    <w:p w14:paraId="43510FF3" w14:textId="77777777" w:rsidR="001A56DC" w:rsidRDefault="001A56DC" w:rsidP="008475A2">
      <w:pPr>
        <w:spacing w:after="200" w:line="276" w:lineRule="auto"/>
      </w:pPr>
    </w:p>
    <w:tbl>
      <w:tblPr>
        <w:tblW w:w="5507" w:type="pct"/>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39"/>
        <w:gridCol w:w="2060"/>
        <w:gridCol w:w="1903"/>
        <w:gridCol w:w="1429"/>
        <w:gridCol w:w="810"/>
        <w:gridCol w:w="3937"/>
        <w:gridCol w:w="1335"/>
        <w:gridCol w:w="1001"/>
        <w:gridCol w:w="1349"/>
      </w:tblGrid>
      <w:tr w:rsidR="00B34ED1" w:rsidRPr="00DF7BE4" w14:paraId="7C86457F" w14:textId="77777777" w:rsidTr="00B34ED1">
        <w:tc>
          <w:tcPr>
            <w:tcW w:w="5000" w:type="pct"/>
            <w:gridSpan w:val="9"/>
            <w:shd w:val="clear" w:color="auto" w:fill="D9D9D9" w:themeFill="background1" w:themeFillShade="D9"/>
          </w:tcPr>
          <w:p w14:paraId="05DC3D6D" w14:textId="17F036F2" w:rsidR="00B34ED1" w:rsidRPr="002D2B4E" w:rsidRDefault="00B34ED1" w:rsidP="00B34ED1">
            <w:pPr>
              <w:rPr>
                <w:rFonts w:asciiTheme="majorHAnsi" w:hAnsiTheme="majorHAnsi"/>
                <w:b/>
                <w:bCs/>
                <w:sz w:val="20"/>
                <w:szCs w:val="20"/>
              </w:rPr>
            </w:pPr>
            <w:r w:rsidRPr="002D2B4E">
              <w:rPr>
                <w:rFonts w:asciiTheme="majorHAnsi" w:hAnsiTheme="majorHAnsi"/>
                <w:b/>
                <w:bCs/>
                <w:sz w:val="20"/>
                <w:szCs w:val="20"/>
              </w:rPr>
              <w:t>SECTION 3: PROJECT RISKS AND ISSUES</w:t>
            </w:r>
          </w:p>
          <w:p w14:paraId="6D2D2290" w14:textId="77777777" w:rsidR="00B34ED1" w:rsidRPr="002D2B4E" w:rsidRDefault="00B34ED1" w:rsidP="00B34ED1">
            <w:pPr>
              <w:rPr>
                <w:rFonts w:asciiTheme="majorHAnsi" w:hAnsiTheme="majorHAnsi"/>
                <w:sz w:val="20"/>
                <w:szCs w:val="20"/>
              </w:rPr>
            </w:pPr>
          </w:p>
          <w:p w14:paraId="7793CF57" w14:textId="77777777" w:rsidR="00B34ED1" w:rsidRPr="002D2B4E" w:rsidRDefault="00B34ED1" w:rsidP="00B34ED1">
            <w:pPr>
              <w:rPr>
                <w:rFonts w:asciiTheme="majorHAnsi" w:hAnsiTheme="majorHAnsi"/>
                <w:b/>
                <w:bCs/>
                <w:sz w:val="20"/>
                <w:szCs w:val="20"/>
              </w:rPr>
            </w:pPr>
            <w:r w:rsidRPr="002D2B4E">
              <w:rPr>
                <w:rFonts w:asciiTheme="majorHAnsi" w:hAnsiTheme="majorHAnsi"/>
                <w:b/>
                <w:bCs/>
                <w:sz w:val="20"/>
                <w:szCs w:val="20"/>
              </w:rPr>
              <w:t xml:space="preserve">3.1 UPDATED PROJECT RISKS: </w:t>
            </w:r>
            <w:r w:rsidRPr="002D2B4E">
              <w:rPr>
                <w:rFonts w:asciiTheme="majorHAnsi" w:hAnsiTheme="majorHAnsi"/>
                <w:i/>
                <w:iCs/>
                <w:sz w:val="20"/>
                <w:szCs w:val="20"/>
              </w:rPr>
              <w:t>(as in the project document)</w:t>
            </w:r>
          </w:p>
        </w:tc>
      </w:tr>
      <w:tr w:rsidR="00B34ED1" w:rsidRPr="00DF7BE4" w14:paraId="2866DFDA" w14:textId="77777777" w:rsidTr="00325C73">
        <w:trPr>
          <w:trHeight w:val="2153"/>
        </w:trPr>
        <w:tc>
          <w:tcPr>
            <w:tcW w:w="154" w:type="pct"/>
            <w:shd w:val="clear" w:color="auto" w:fill="CCFFCC"/>
          </w:tcPr>
          <w:p w14:paraId="462513F2"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w:t>
            </w:r>
          </w:p>
        </w:tc>
        <w:tc>
          <w:tcPr>
            <w:tcW w:w="722" w:type="pct"/>
            <w:shd w:val="clear" w:color="auto" w:fill="CCFFCC"/>
          </w:tcPr>
          <w:p w14:paraId="177AF9AB"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Description</w:t>
            </w:r>
          </w:p>
        </w:tc>
        <w:tc>
          <w:tcPr>
            <w:tcW w:w="667" w:type="pct"/>
            <w:shd w:val="clear" w:color="auto" w:fill="CCFFCC"/>
          </w:tcPr>
          <w:p w14:paraId="63C8C4EC"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Date Identified</w:t>
            </w:r>
          </w:p>
        </w:tc>
        <w:tc>
          <w:tcPr>
            <w:tcW w:w="501" w:type="pct"/>
            <w:shd w:val="clear" w:color="auto" w:fill="CCFFCC"/>
          </w:tcPr>
          <w:p w14:paraId="28378D98" w14:textId="77777777" w:rsidR="00B34ED1" w:rsidRPr="002D2B4E" w:rsidRDefault="00B34ED1" w:rsidP="00B34ED1">
            <w:pPr>
              <w:rPr>
                <w:rFonts w:asciiTheme="majorHAnsi" w:hAnsiTheme="majorHAnsi"/>
                <w:sz w:val="20"/>
                <w:szCs w:val="20"/>
              </w:rPr>
            </w:pPr>
            <w:r w:rsidRPr="002D2B4E">
              <w:rPr>
                <w:rFonts w:asciiTheme="majorHAnsi" w:hAnsiTheme="majorHAnsi" w:cstheme="majorBidi"/>
                <w:b/>
                <w:bCs/>
                <w:color w:val="333333"/>
                <w:sz w:val="20"/>
                <w:szCs w:val="20"/>
              </w:rPr>
              <w:t>Type</w:t>
            </w:r>
            <w:r w:rsidRPr="002D2B4E">
              <w:rPr>
                <w:rFonts w:asciiTheme="majorHAnsi" w:hAnsiTheme="majorHAnsi"/>
                <w:sz w:val="20"/>
                <w:szCs w:val="20"/>
              </w:rPr>
              <w:t xml:space="preserve"> Environmental </w:t>
            </w:r>
          </w:p>
          <w:p w14:paraId="763FBD5B" w14:textId="77777777" w:rsidR="00B34ED1" w:rsidRPr="002D2B4E" w:rsidRDefault="00B34ED1" w:rsidP="00B34ED1">
            <w:pPr>
              <w:rPr>
                <w:rFonts w:asciiTheme="majorHAnsi" w:hAnsiTheme="majorHAnsi"/>
                <w:sz w:val="20"/>
                <w:szCs w:val="20"/>
              </w:rPr>
            </w:pPr>
            <w:r w:rsidRPr="002D2B4E">
              <w:rPr>
                <w:rFonts w:asciiTheme="majorHAnsi" w:hAnsiTheme="majorHAnsi"/>
                <w:sz w:val="20"/>
                <w:szCs w:val="20"/>
              </w:rPr>
              <w:t>Financial</w:t>
            </w:r>
          </w:p>
          <w:p w14:paraId="065054A8" w14:textId="77777777" w:rsidR="00B34ED1" w:rsidRPr="002D2B4E" w:rsidRDefault="00B34ED1" w:rsidP="00B34ED1">
            <w:pPr>
              <w:rPr>
                <w:rFonts w:asciiTheme="majorHAnsi" w:hAnsiTheme="majorHAnsi"/>
                <w:sz w:val="20"/>
                <w:szCs w:val="20"/>
              </w:rPr>
            </w:pPr>
            <w:r w:rsidRPr="002D2B4E">
              <w:rPr>
                <w:rFonts w:asciiTheme="majorHAnsi" w:hAnsiTheme="majorHAnsi"/>
                <w:sz w:val="20"/>
                <w:szCs w:val="20"/>
              </w:rPr>
              <w:t>Operational</w:t>
            </w:r>
          </w:p>
          <w:p w14:paraId="52CC699A" w14:textId="77777777" w:rsidR="00B34ED1" w:rsidRPr="002D2B4E" w:rsidRDefault="00B34ED1" w:rsidP="00B34ED1">
            <w:pPr>
              <w:rPr>
                <w:rFonts w:asciiTheme="majorHAnsi" w:hAnsiTheme="majorHAnsi"/>
                <w:sz w:val="20"/>
                <w:szCs w:val="20"/>
              </w:rPr>
            </w:pPr>
            <w:r w:rsidRPr="002D2B4E">
              <w:rPr>
                <w:rFonts w:asciiTheme="majorHAnsi" w:hAnsiTheme="majorHAnsi"/>
                <w:sz w:val="20"/>
                <w:szCs w:val="20"/>
              </w:rPr>
              <w:t>Organizational</w:t>
            </w:r>
          </w:p>
          <w:p w14:paraId="06FC181C" w14:textId="77777777" w:rsidR="00B34ED1" w:rsidRPr="002D2B4E" w:rsidRDefault="00B34ED1" w:rsidP="00B34ED1">
            <w:pPr>
              <w:rPr>
                <w:rFonts w:asciiTheme="majorHAnsi" w:hAnsiTheme="majorHAnsi"/>
                <w:sz w:val="20"/>
                <w:szCs w:val="20"/>
              </w:rPr>
            </w:pPr>
            <w:r w:rsidRPr="002D2B4E">
              <w:rPr>
                <w:rFonts w:asciiTheme="majorHAnsi" w:hAnsiTheme="majorHAnsi"/>
                <w:sz w:val="20"/>
                <w:szCs w:val="20"/>
              </w:rPr>
              <w:t>Political</w:t>
            </w:r>
          </w:p>
          <w:p w14:paraId="10359183" w14:textId="77777777" w:rsidR="00B34ED1" w:rsidRPr="002D2B4E" w:rsidRDefault="00B34ED1" w:rsidP="00B34ED1">
            <w:pPr>
              <w:rPr>
                <w:rFonts w:asciiTheme="majorHAnsi" w:hAnsiTheme="majorHAnsi"/>
                <w:sz w:val="20"/>
                <w:szCs w:val="20"/>
              </w:rPr>
            </w:pPr>
            <w:r w:rsidRPr="002D2B4E">
              <w:rPr>
                <w:rFonts w:asciiTheme="majorHAnsi" w:hAnsiTheme="majorHAnsi"/>
                <w:sz w:val="20"/>
                <w:szCs w:val="20"/>
              </w:rPr>
              <w:t>Regulatory</w:t>
            </w:r>
          </w:p>
          <w:p w14:paraId="721C0FED" w14:textId="77777777" w:rsidR="00B34ED1" w:rsidRPr="002D2B4E" w:rsidRDefault="00B34ED1" w:rsidP="00B34ED1">
            <w:pPr>
              <w:rPr>
                <w:rFonts w:asciiTheme="majorHAnsi" w:hAnsiTheme="majorHAnsi"/>
                <w:sz w:val="20"/>
                <w:szCs w:val="20"/>
              </w:rPr>
            </w:pPr>
            <w:r w:rsidRPr="002D2B4E">
              <w:rPr>
                <w:rFonts w:asciiTheme="majorHAnsi" w:hAnsiTheme="majorHAnsi"/>
                <w:sz w:val="20"/>
                <w:szCs w:val="20"/>
              </w:rPr>
              <w:t>Strategic</w:t>
            </w:r>
          </w:p>
          <w:p w14:paraId="399BDFEC" w14:textId="77777777" w:rsidR="00B34ED1" w:rsidRPr="002D2B4E" w:rsidRDefault="00B34ED1" w:rsidP="00B34ED1">
            <w:pPr>
              <w:rPr>
                <w:rFonts w:asciiTheme="majorHAnsi" w:hAnsiTheme="majorHAnsi"/>
                <w:sz w:val="20"/>
                <w:szCs w:val="20"/>
              </w:rPr>
            </w:pPr>
            <w:r w:rsidRPr="002D2B4E">
              <w:rPr>
                <w:rFonts w:asciiTheme="majorHAnsi" w:hAnsiTheme="majorHAnsi"/>
                <w:sz w:val="20"/>
                <w:szCs w:val="20"/>
              </w:rPr>
              <w:t>Other</w:t>
            </w:r>
          </w:p>
          <w:p w14:paraId="2BEA3F12" w14:textId="77777777" w:rsidR="00B34ED1" w:rsidRPr="002D2B4E" w:rsidRDefault="00B34ED1" w:rsidP="00B34ED1">
            <w:pPr>
              <w:jc w:val="center"/>
              <w:rPr>
                <w:rFonts w:asciiTheme="majorHAnsi" w:hAnsiTheme="majorHAnsi" w:cstheme="majorBidi"/>
                <w:b/>
                <w:bCs/>
                <w:color w:val="333333"/>
                <w:sz w:val="20"/>
                <w:szCs w:val="20"/>
              </w:rPr>
            </w:pPr>
          </w:p>
        </w:tc>
        <w:tc>
          <w:tcPr>
            <w:tcW w:w="284" w:type="pct"/>
            <w:shd w:val="clear" w:color="auto" w:fill="CCFFCC"/>
          </w:tcPr>
          <w:p w14:paraId="54826350"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Impact &amp; Probability</w:t>
            </w:r>
          </w:p>
          <w:p w14:paraId="2928E2BC"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sz w:val="20"/>
                <w:szCs w:val="20"/>
              </w:rPr>
              <w:t>1 (low) to 5 (high)</w:t>
            </w:r>
          </w:p>
        </w:tc>
        <w:tc>
          <w:tcPr>
            <w:tcW w:w="1380" w:type="pct"/>
            <w:shd w:val="clear" w:color="auto" w:fill="CCFFCC"/>
          </w:tcPr>
          <w:p w14:paraId="208F04A4"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 xml:space="preserve">Countermeasures/ </w:t>
            </w:r>
            <w:proofErr w:type="spellStart"/>
            <w:r w:rsidRPr="002D2B4E">
              <w:rPr>
                <w:rFonts w:asciiTheme="majorHAnsi" w:hAnsiTheme="majorHAnsi" w:cstheme="majorBidi"/>
                <w:b/>
                <w:bCs/>
                <w:color w:val="333333"/>
                <w:sz w:val="20"/>
                <w:szCs w:val="20"/>
              </w:rPr>
              <w:t>Mngt</w:t>
            </w:r>
            <w:proofErr w:type="spellEnd"/>
            <w:r w:rsidRPr="002D2B4E">
              <w:rPr>
                <w:rFonts w:asciiTheme="majorHAnsi" w:hAnsiTheme="majorHAnsi" w:cstheme="majorBidi"/>
                <w:b/>
                <w:bCs/>
                <w:color w:val="333333"/>
                <w:sz w:val="20"/>
                <w:szCs w:val="20"/>
              </w:rPr>
              <w:t xml:space="preserve"> Response</w:t>
            </w:r>
          </w:p>
        </w:tc>
        <w:tc>
          <w:tcPr>
            <w:tcW w:w="468" w:type="pct"/>
            <w:shd w:val="clear" w:color="auto" w:fill="CCFFCC"/>
          </w:tcPr>
          <w:p w14:paraId="29B1BFDA"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Owner</w:t>
            </w:r>
          </w:p>
        </w:tc>
        <w:tc>
          <w:tcPr>
            <w:tcW w:w="351" w:type="pct"/>
            <w:shd w:val="clear" w:color="auto" w:fill="CCFFCC"/>
          </w:tcPr>
          <w:p w14:paraId="2319D17C"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Last update</w:t>
            </w:r>
          </w:p>
        </w:tc>
        <w:tc>
          <w:tcPr>
            <w:tcW w:w="473" w:type="pct"/>
            <w:shd w:val="clear" w:color="auto" w:fill="CCFFCC"/>
          </w:tcPr>
          <w:p w14:paraId="308639DF"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Status</w:t>
            </w:r>
          </w:p>
        </w:tc>
      </w:tr>
      <w:tr w:rsidR="00FA4385" w:rsidRPr="00DF7BE4" w14:paraId="2FBF1891" w14:textId="77777777" w:rsidTr="00325C73">
        <w:tc>
          <w:tcPr>
            <w:tcW w:w="154" w:type="pct"/>
          </w:tcPr>
          <w:p w14:paraId="0DA67EBF"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1</w:t>
            </w:r>
          </w:p>
        </w:tc>
        <w:tc>
          <w:tcPr>
            <w:tcW w:w="722" w:type="pct"/>
            <w:vAlign w:val="center"/>
          </w:tcPr>
          <w:p w14:paraId="475922FA" w14:textId="13303150" w:rsidR="00FA4385" w:rsidRPr="002D2B4E" w:rsidRDefault="00FA4385" w:rsidP="00FA4385">
            <w:pPr>
              <w:rPr>
                <w:rFonts w:asciiTheme="majorHAnsi" w:hAnsiTheme="majorHAnsi"/>
                <w:sz w:val="20"/>
                <w:szCs w:val="20"/>
              </w:rPr>
            </w:pPr>
            <w:r w:rsidRPr="00221BAF">
              <w:rPr>
                <w:rFonts w:asciiTheme="majorBidi" w:hAnsiTheme="majorBidi" w:cstheme="majorBidi"/>
                <w:sz w:val="20"/>
                <w:szCs w:val="20"/>
              </w:rPr>
              <w:t xml:space="preserve">Governmental/UNDP Leadership cycle shortness and unexpected turnover </w:t>
            </w:r>
          </w:p>
        </w:tc>
        <w:tc>
          <w:tcPr>
            <w:tcW w:w="667" w:type="pct"/>
            <w:vAlign w:val="center"/>
          </w:tcPr>
          <w:p w14:paraId="419FB680" w14:textId="5E2C968B" w:rsidR="00FA4385" w:rsidRPr="002D2B4E" w:rsidRDefault="00FA4385" w:rsidP="00FA4385">
            <w:pPr>
              <w:rPr>
                <w:rFonts w:asciiTheme="majorHAnsi" w:hAnsiTheme="majorHAnsi"/>
                <w:sz w:val="20"/>
                <w:szCs w:val="20"/>
              </w:rPr>
            </w:pPr>
            <w:r w:rsidRPr="00221BAF">
              <w:rPr>
                <w:rFonts w:asciiTheme="majorBidi" w:hAnsiTheme="majorBidi" w:cstheme="majorBidi"/>
                <w:bCs/>
                <w:sz w:val="20"/>
                <w:szCs w:val="20"/>
              </w:rPr>
              <w:t>Project Initiation Date</w:t>
            </w:r>
          </w:p>
        </w:tc>
        <w:tc>
          <w:tcPr>
            <w:tcW w:w="501" w:type="pct"/>
            <w:vAlign w:val="center"/>
          </w:tcPr>
          <w:p w14:paraId="272912A2"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Political</w:t>
            </w:r>
          </w:p>
        </w:tc>
        <w:tc>
          <w:tcPr>
            <w:tcW w:w="284" w:type="pct"/>
            <w:vAlign w:val="center"/>
          </w:tcPr>
          <w:p w14:paraId="6DBCAB4A"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P=2; I=3</w:t>
            </w:r>
          </w:p>
        </w:tc>
        <w:tc>
          <w:tcPr>
            <w:tcW w:w="1380" w:type="pct"/>
            <w:vAlign w:val="center"/>
          </w:tcPr>
          <w:p w14:paraId="7A0418EF"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 xml:space="preserve">Develop alternative plans of action. Standardize and institutionalize further the project. </w:t>
            </w:r>
          </w:p>
        </w:tc>
        <w:tc>
          <w:tcPr>
            <w:tcW w:w="468" w:type="pct"/>
            <w:vAlign w:val="center"/>
          </w:tcPr>
          <w:p w14:paraId="0A3D8E20"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GSSCPD/UNDP</w:t>
            </w:r>
          </w:p>
        </w:tc>
        <w:tc>
          <w:tcPr>
            <w:tcW w:w="351" w:type="pct"/>
            <w:vAlign w:val="center"/>
          </w:tcPr>
          <w:p w14:paraId="76821A7E" w14:textId="51367EA2" w:rsidR="00FA4385" w:rsidRPr="002D2B4E" w:rsidRDefault="00FA4385" w:rsidP="00FA4385">
            <w:pPr>
              <w:rPr>
                <w:rFonts w:asciiTheme="majorHAnsi" w:hAnsiTheme="majorHAnsi"/>
                <w:sz w:val="20"/>
                <w:szCs w:val="20"/>
              </w:rPr>
            </w:pPr>
            <w:r w:rsidRPr="002D2B4E">
              <w:rPr>
                <w:rFonts w:asciiTheme="majorHAnsi" w:hAnsiTheme="majorHAnsi"/>
                <w:sz w:val="20"/>
                <w:szCs w:val="20"/>
              </w:rPr>
              <w:t xml:space="preserve">End </w:t>
            </w:r>
            <w:r>
              <w:rPr>
                <w:rFonts w:asciiTheme="majorHAnsi" w:hAnsiTheme="majorHAnsi"/>
                <w:sz w:val="20"/>
                <w:szCs w:val="20"/>
              </w:rPr>
              <w:t>June</w:t>
            </w:r>
            <w:r w:rsidRPr="002D2B4E">
              <w:rPr>
                <w:rFonts w:asciiTheme="majorHAnsi" w:hAnsiTheme="majorHAnsi"/>
                <w:sz w:val="20"/>
                <w:szCs w:val="20"/>
              </w:rPr>
              <w:t xml:space="preserve"> 201</w:t>
            </w:r>
            <w:r>
              <w:rPr>
                <w:rFonts w:asciiTheme="majorHAnsi" w:hAnsiTheme="majorHAnsi"/>
                <w:sz w:val="20"/>
                <w:szCs w:val="20"/>
              </w:rPr>
              <w:t>7</w:t>
            </w:r>
          </w:p>
        </w:tc>
        <w:tc>
          <w:tcPr>
            <w:tcW w:w="473" w:type="pct"/>
            <w:vAlign w:val="center"/>
          </w:tcPr>
          <w:p w14:paraId="783F4ECD" w14:textId="1592DEA3" w:rsidR="00FA4385" w:rsidRPr="002D2B4E" w:rsidRDefault="00FA4385" w:rsidP="00FA4385">
            <w:pPr>
              <w:rPr>
                <w:rFonts w:asciiTheme="majorHAnsi" w:hAnsiTheme="majorHAnsi"/>
                <w:sz w:val="20"/>
                <w:szCs w:val="20"/>
              </w:rPr>
            </w:pPr>
            <w:r w:rsidRPr="002D2B4E">
              <w:rPr>
                <w:rFonts w:asciiTheme="majorHAnsi" w:hAnsiTheme="majorHAnsi"/>
                <w:sz w:val="20"/>
                <w:szCs w:val="20"/>
              </w:rPr>
              <w:t>Current stability in leadership at both UNDP and Government</w:t>
            </w:r>
          </w:p>
        </w:tc>
      </w:tr>
      <w:tr w:rsidR="00FA4385" w:rsidRPr="00DF7BE4" w14:paraId="4F00403D" w14:textId="77777777" w:rsidTr="00325C73">
        <w:tc>
          <w:tcPr>
            <w:tcW w:w="154" w:type="pct"/>
          </w:tcPr>
          <w:p w14:paraId="511E4386"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lastRenderedPageBreak/>
              <w:t>2</w:t>
            </w:r>
          </w:p>
        </w:tc>
        <w:tc>
          <w:tcPr>
            <w:tcW w:w="722" w:type="pct"/>
            <w:vAlign w:val="center"/>
          </w:tcPr>
          <w:p w14:paraId="3AE0754C" w14:textId="77777777" w:rsidR="00FA4385" w:rsidRPr="00221BAF" w:rsidRDefault="00FA4385" w:rsidP="00FA4385">
            <w:pPr>
              <w:rPr>
                <w:rFonts w:asciiTheme="majorBidi" w:hAnsiTheme="majorBidi" w:cstheme="majorBidi"/>
                <w:bCs/>
                <w:sz w:val="20"/>
                <w:szCs w:val="20"/>
              </w:rPr>
            </w:pPr>
            <w:r w:rsidRPr="00221BAF">
              <w:rPr>
                <w:rFonts w:asciiTheme="majorBidi" w:hAnsiTheme="majorBidi" w:cstheme="majorBidi"/>
                <w:bCs/>
                <w:sz w:val="20"/>
                <w:szCs w:val="20"/>
              </w:rPr>
              <w:t>Lack of responsiveness and coordination</w:t>
            </w:r>
          </w:p>
          <w:p w14:paraId="5E9671A2" w14:textId="77777777" w:rsidR="00FA4385" w:rsidRPr="002D2B4E" w:rsidRDefault="00FA4385" w:rsidP="00FA4385">
            <w:pPr>
              <w:rPr>
                <w:rFonts w:asciiTheme="majorHAnsi" w:hAnsiTheme="majorHAnsi"/>
                <w:sz w:val="20"/>
                <w:szCs w:val="20"/>
              </w:rPr>
            </w:pPr>
          </w:p>
        </w:tc>
        <w:tc>
          <w:tcPr>
            <w:tcW w:w="667" w:type="pct"/>
            <w:vAlign w:val="center"/>
          </w:tcPr>
          <w:p w14:paraId="4C9241D9" w14:textId="185F1308" w:rsidR="00FA4385" w:rsidRPr="002D2B4E" w:rsidRDefault="00FA4385" w:rsidP="00FA4385">
            <w:pPr>
              <w:rPr>
                <w:rFonts w:asciiTheme="majorHAnsi" w:hAnsiTheme="majorHAnsi"/>
                <w:sz w:val="20"/>
                <w:szCs w:val="20"/>
              </w:rPr>
            </w:pPr>
            <w:r w:rsidRPr="00221BAF">
              <w:rPr>
                <w:rFonts w:asciiTheme="majorBidi" w:hAnsiTheme="majorBidi" w:cstheme="majorBidi"/>
                <w:bCs/>
                <w:sz w:val="20"/>
                <w:szCs w:val="20"/>
              </w:rPr>
              <w:t>Project Initiation Date</w:t>
            </w:r>
          </w:p>
        </w:tc>
        <w:tc>
          <w:tcPr>
            <w:tcW w:w="501" w:type="pct"/>
            <w:vAlign w:val="center"/>
          </w:tcPr>
          <w:p w14:paraId="21F4EE30"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Operational</w:t>
            </w:r>
          </w:p>
        </w:tc>
        <w:tc>
          <w:tcPr>
            <w:tcW w:w="284" w:type="pct"/>
            <w:vAlign w:val="center"/>
          </w:tcPr>
          <w:p w14:paraId="4C625E6F"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P=3; I=3</w:t>
            </w:r>
          </w:p>
        </w:tc>
        <w:tc>
          <w:tcPr>
            <w:tcW w:w="1380" w:type="pct"/>
            <w:vAlign w:val="center"/>
          </w:tcPr>
          <w:p w14:paraId="74CDAE99"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 xml:space="preserve">Establishing regular channels of coordination. Liaising regularly with GSSCPD. </w:t>
            </w:r>
          </w:p>
        </w:tc>
        <w:tc>
          <w:tcPr>
            <w:tcW w:w="468" w:type="pct"/>
            <w:vAlign w:val="center"/>
          </w:tcPr>
          <w:p w14:paraId="11B02177"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GSSCPD/UNDP</w:t>
            </w:r>
          </w:p>
        </w:tc>
        <w:tc>
          <w:tcPr>
            <w:tcW w:w="351" w:type="pct"/>
            <w:vAlign w:val="center"/>
          </w:tcPr>
          <w:p w14:paraId="2D008BB4" w14:textId="4E7EE562" w:rsidR="00FA4385" w:rsidRPr="002D2B4E" w:rsidRDefault="00FA4385" w:rsidP="00FA4385">
            <w:pPr>
              <w:rPr>
                <w:rFonts w:asciiTheme="majorHAnsi" w:hAnsiTheme="majorHAnsi"/>
                <w:sz w:val="20"/>
                <w:szCs w:val="20"/>
              </w:rPr>
            </w:pPr>
            <w:r>
              <w:rPr>
                <w:rFonts w:asciiTheme="majorHAnsi" w:hAnsiTheme="majorHAnsi"/>
                <w:sz w:val="20"/>
                <w:szCs w:val="20"/>
              </w:rPr>
              <w:t>End June 2017</w:t>
            </w:r>
          </w:p>
        </w:tc>
        <w:tc>
          <w:tcPr>
            <w:tcW w:w="473" w:type="pct"/>
            <w:vAlign w:val="center"/>
          </w:tcPr>
          <w:p w14:paraId="60E74B46" w14:textId="2A2EFF2F" w:rsidR="00967F2B" w:rsidRDefault="00967F2B" w:rsidP="00FA4385">
            <w:pPr>
              <w:rPr>
                <w:rFonts w:asciiTheme="majorHAnsi" w:hAnsiTheme="majorHAnsi"/>
                <w:sz w:val="20"/>
                <w:szCs w:val="20"/>
              </w:rPr>
            </w:pPr>
            <w:r>
              <w:rPr>
                <w:rFonts w:asciiTheme="majorHAnsi" w:hAnsiTheme="majorHAnsi"/>
                <w:sz w:val="20"/>
                <w:szCs w:val="20"/>
              </w:rPr>
              <w:t>No problems encountered in relation to coordination and responsiveness</w:t>
            </w:r>
          </w:p>
          <w:p w14:paraId="680074BB" w14:textId="5CEF50A6" w:rsidR="00967F2B" w:rsidRDefault="00967F2B" w:rsidP="00FA4385">
            <w:pPr>
              <w:rPr>
                <w:rFonts w:asciiTheme="majorHAnsi" w:hAnsiTheme="majorHAnsi"/>
                <w:sz w:val="20"/>
                <w:szCs w:val="20"/>
              </w:rPr>
            </w:pPr>
            <w:r>
              <w:rPr>
                <w:rFonts w:asciiTheme="majorHAnsi" w:hAnsiTheme="majorHAnsi"/>
                <w:sz w:val="20"/>
                <w:szCs w:val="20"/>
              </w:rPr>
              <w:t xml:space="preserve">Dedicated staff from the International Cooperation Department </w:t>
            </w:r>
            <w:r w:rsidR="00A07D64">
              <w:rPr>
                <w:rFonts w:asciiTheme="majorHAnsi" w:hAnsiTheme="majorHAnsi"/>
                <w:sz w:val="20"/>
                <w:szCs w:val="20"/>
              </w:rPr>
              <w:t>are</w:t>
            </w:r>
            <w:r>
              <w:rPr>
                <w:rFonts w:asciiTheme="majorHAnsi" w:hAnsiTheme="majorHAnsi"/>
                <w:sz w:val="20"/>
                <w:szCs w:val="20"/>
              </w:rPr>
              <w:t xml:space="preserve"> responding to all queries.</w:t>
            </w:r>
          </w:p>
          <w:p w14:paraId="08FC3815" w14:textId="53939BAE" w:rsidR="00967F2B" w:rsidRPr="002D2B4E" w:rsidRDefault="00967F2B" w:rsidP="00A07D64">
            <w:pPr>
              <w:rPr>
                <w:rFonts w:asciiTheme="majorHAnsi" w:hAnsiTheme="majorHAnsi"/>
                <w:sz w:val="20"/>
                <w:szCs w:val="20"/>
              </w:rPr>
            </w:pPr>
          </w:p>
        </w:tc>
      </w:tr>
      <w:tr w:rsidR="00FA4385" w:rsidRPr="00DF7BE4" w14:paraId="00EBFC64" w14:textId="77777777" w:rsidTr="00325C73">
        <w:tc>
          <w:tcPr>
            <w:tcW w:w="154" w:type="pct"/>
          </w:tcPr>
          <w:p w14:paraId="57AD505B"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3</w:t>
            </w:r>
          </w:p>
        </w:tc>
        <w:tc>
          <w:tcPr>
            <w:tcW w:w="722" w:type="pct"/>
          </w:tcPr>
          <w:p w14:paraId="2EF097FD" w14:textId="467A8041" w:rsidR="00FA4385" w:rsidRPr="002D2B4E" w:rsidRDefault="00FA4385" w:rsidP="00FA4385">
            <w:pPr>
              <w:rPr>
                <w:rFonts w:asciiTheme="majorHAnsi" w:hAnsiTheme="majorHAnsi"/>
                <w:sz w:val="20"/>
                <w:szCs w:val="20"/>
              </w:rPr>
            </w:pPr>
            <w:r w:rsidRPr="00221BAF">
              <w:rPr>
                <w:rFonts w:asciiTheme="majorBidi" w:hAnsiTheme="majorBidi" w:cstheme="majorBidi"/>
                <w:sz w:val="20"/>
                <w:szCs w:val="20"/>
              </w:rPr>
              <w:t xml:space="preserve">Delay in the recruitment process/identification of qualified staff </w:t>
            </w:r>
          </w:p>
        </w:tc>
        <w:tc>
          <w:tcPr>
            <w:tcW w:w="667" w:type="pct"/>
          </w:tcPr>
          <w:p w14:paraId="5F039216"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Project initiation date</w:t>
            </w:r>
          </w:p>
        </w:tc>
        <w:tc>
          <w:tcPr>
            <w:tcW w:w="501" w:type="pct"/>
          </w:tcPr>
          <w:p w14:paraId="27083348"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Operational</w:t>
            </w:r>
          </w:p>
        </w:tc>
        <w:tc>
          <w:tcPr>
            <w:tcW w:w="284" w:type="pct"/>
            <w:vAlign w:val="center"/>
          </w:tcPr>
          <w:p w14:paraId="00A40A1B"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P=3; I=3</w:t>
            </w:r>
          </w:p>
        </w:tc>
        <w:tc>
          <w:tcPr>
            <w:tcW w:w="1380" w:type="pct"/>
            <w:vAlign w:val="center"/>
          </w:tcPr>
          <w:p w14:paraId="30246315" w14:textId="77777777" w:rsidR="00FA4385" w:rsidRPr="002D2B4E" w:rsidRDefault="00FA4385" w:rsidP="00FA4385">
            <w:pPr>
              <w:jc w:val="both"/>
              <w:rPr>
                <w:rFonts w:asciiTheme="majorHAnsi" w:hAnsiTheme="majorHAnsi"/>
                <w:sz w:val="20"/>
                <w:szCs w:val="20"/>
              </w:rPr>
            </w:pPr>
            <w:r w:rsidRPr="002D2B4E">
              <w:rPr>
                <w:rFonts w:asciiTheme="majorHAnsi" w:hAnsiTheme="majorHAnsi"/>
                <w:sz w:val="20"/>
                <w:szCs w:val="20"/>
              </w:rPr>
              <w:t xml:space="preserve">Development of HR Plans based on project Annual Work Plans. </w:t>
            </w:r>
          </w:p>
          <w:p w14:paraId="7EF9FC16"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Close coordination with UNDP’s HR Department, UNDP HQ, broader advertisement, use of UNDP rosters.</w:t>
            </w:r>
          </w:p>
          <w:p w14:paraId="5748CD11" w14:textId="0882C344" w:rsidR="00FA4385" w:rsidRPr="002D2B4E" w:rsidRDefault="00FA4385" w:rsidP="00FA4385">
            <w:pPr>
              <w:rPr>
                <w:rFonts w:asciiTheme="majorHAnsi" w:hAnsiTheme="majorHAnsi"/>
                <w:sz w:val="20"/>
                <w:szCs w:val="20"/>
              </w:rPr>
            </w:pPr>
          </w:p>
        </w:tc>
        <w:tc>
          <w:tcPr>
            <w:tcW w:w="468" w:type="pct"/>
            <w:vAlign w:val="center"/>
          </w:tcPr>
          <w:p w14:paraId="1EEFEB28"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GSSCPD/UNDP</w:t>
            </w:r>
          </w:p>
        </w:tc>
        <w:tc>
          <w:tcPr>
            <w:tcW w:w="351" w:type="pct"/>
            <w:vAlign w:val="center"/>
          </w:tcPr>
          <w:p w14:paraId="751D192C" w14:textId="160A716B" w:rsidR="00FA4385" w:rsidRPr="002D2B4E" w:rsidRDefault="00FA4385" w:rsidP="00FA4385">
            <w:pPr>
              <w:rPr>
                <w:rFonts w:asciiTheme="majorHAnsi" w:hAnsiTheme="majorHAnsi"/>
                <w:sz w:val="20"/>
                <w:szCs w:val="20"/>
              </w:rPr>
            </w:pPr>
          </w:p>
        </w:tc>
        <w:tc>
          <w:tcPr>
            <w:tcW w:w="473" w:type="pct"/>
            <w:vAlign w:val="center"/>
          </w:tcPr>
          <w:p w14:paraId="785B9D4C" w14:textId="34104AE0" w:rsidR="00FA4385" w:rsidRDefault="00967F2B" w:rsidP="00FA4385">
            <w:pPr>
              <w:rPr>
                <w:rFonts w:asciiTheme="majorHAnsi" w:hAnsiTheme="majorHAnsi"/>
                <w:sz w:val="20"/>
                <w:szCs w:val="20"/>
              </w:rPr>
            </w:pPr>
            <w:r>
              <w:rPr>
                <w:rFonts w:asciiTheme="majorHAnsi" w:hAnsiTheme="majorHAnsi"/>
                <w:sz w:val="20"/>
                <w:szCs w:val="20"/>
              </w:rPr>
              <w:t>Dec</w:t>
            </w:r>
            <w:r w:rsidR="00A07D64">
              <w:rPr>
                <w:rFonts w:asciiTheme="majorHAnsi" w:hAnsiTheme="majorHAnsi"/>
                <w:sz w:val="20"/>
                <w:szCs w:val="20"/>
              </w:rPr>
              <w:t>r</w:t>
            </w:r>
            <w:r>
              <w:rPr>
                <w:rFonts w:asciiTheme="majorHAnsi" w:hAnsiTheme="majorHAnsi"/>
                <w:sz w:val="20"/>
                <w:szCs w:val="20"/>
              </w:rPr>
              <w:t xml:space="preserve">easing </w:t>
            </w:r>
          </w:p>
          <w:p w14:paraId="282FA44F" w14:textId="06E91A5B" w:rsidR="00967F2B" w:rsidRPr="002D2B4E" w:rsidRDefault="00967F2B" w:rsidP="00FA4385">
            <w:pPr>
              <w:rPr>
                <w:rFonts w:asciiTheme="majorHAnsi" w:hAnsiTheme="majorHAnsi"/>
                <w:sz w:val="20"/>
                <w:szCs w:val="20"/>
              </w:rPr>
            </w:pPr>
            <w:r>
              <w:rPr>
                <w:rFonts w:asciiTheme="majorHAnsi" w:hAnsiTheme="majorHAnsi"/>
                <w:sz w:val="20"/>
                <w:szCs w:val="20"/>
              </w:rPr>
              <w:t xml:space="preserve">No reliance on HR recruitment in the project </w:t>
            </w:r>
          </w:p>
          <w:p w14:paraId="6DAE7799" w14:textId="77777777" w:rsidR="00FA4385" w:rsidRPr="002D2B4E" w:rsidRDefault="00FA4385" w:rsidP="00FA4385">
            <w:pPr>
              <w:rPr>
                <w:rFonts w:asciiTheme="majorHAnsi" w:hAnsiTheme="majorHAnsi"/>
                <w:sz w:val="20"/>
                <w:szCs w:val="20"/>
              </w:rPr>
            </w:pPr>
          </w:p>
          <w:p w14:paraId="592F26AF" w14:textId="0DCA68B4" w:rsidR="00FA4385" w:rsidRPr="002D2B4E" w:rsidRDefault="00FA4385" w:rsidP="00FA4385">
            <w:pPr>
              <w:rPr>
                <w:rFonts w:asciiTheme="majorHAnsi" w:hAnsiTheme="majorHAnsi"/>
                <w:sz w:val="20"/>
                <w:szCs w:val="20"/>
              </w:rPr>
            </w:pPr>
          </w:p>
        </w:tc>
      </w:tr>
      <w:tr w:rsidR="00FA4385" w:rsidRPr="00DF7BE4" w14:paraId="6B6ACF7F" w14:textId="77777777" w:rsidTr="00325C73">
        <w:tc>
          <w:tcPr>
            <w:tcW w:w="154" w:type="pct"/>
          </w:tcPr>
          <w:p w14:paraId="783E429F"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4</w:t>
            </w:r>
          </w:p>
        </w:tc>
        <w:tc>
          <w:tcPr>
            <w:tcW w:w="722" w:type="pct"/>
          </w:tcPr>
          <w:p w14:paraId="078EB3BE" w14:textId="1140C7C7" w:rsidR="00FA4385" w:rsidRPr="002D2B4E" w:rsidRDefault="00FA4385" w:rsidP="00FA4385">
            <w:pPr>
              <w:rPr>
                <w:rFonts w:asciiTheme="majorHAnsi" w:hAnsiTheme="majorHAnsi"/>
                <w:sz w:val="20"/>
                <w:szCs w:val="20"/>
              </w:rPr>
            </w:pPr>
            <w:r w:rsidRPr="00221BAF">
              <w:rPr>
                <w:rFonts w:asciiTheme="majorBidi" w:hAnsiTheme="majorBidi" w:cstheme="majorBidi"/>
                <w:sz w:val="20"/>
                <w:szCs w:val="20"/>
              </w:rPr>
              <w:t>Delay in procurement processes to ensure project delivery</w:t>
            </w:r>
          </w:p>
        </w:tc>
        <w:tc>
          <w:tcPr>
            <w:tcW w:w="667" w:type="pct"/>
          </w:tcPr>
          <w:p w14:paraId="08924749"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Project initiation date</w:t>
            </w:r>
          </w:p>
        </w:tc>
        <w:tc>
          <w:tcPr>
            <w:tcW w:w="501" w:type="pct"/>
          </w:tcPr>
          <w:p w14:paraId="6EC56507"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Operational</w:t>
            </w:r>
          </w:p>
        </w:tc>
        <w:tc>
          <w:tcPr>
            <w:tcW w:w="284" w:type="pct"/>
            <w:vAlign w:val="center"/>
          </w:tcPr>
          <w:p w14:paraId="25C1AF83"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P=3; I=3</w:t>
            </w:r>
          </w:p>
        </w:tc>
        <w:tc>
          <w:tcPr>
            <w:tcW w:w="1380" w:type="pct"/>
            <w:vAlign w:val="center"/>
          </w:tcPr>
          <w:p w14:paraId="1276F2B5" w14:textId="77777777" w:rsidR="00FA4385" w:rsidRPr="002D2B4E" w:rsidRDefault="00FA4385" w:rsidP="00FA4385">
            <w:pPr>
              <w:jc w:val="both"/>
              <w:rPr>
                <w:rFonts w:asciiTheme="majorHAnsi" w:hAnsiTheme="majorHAnsi"/>
                <w:sz w:val="20"/>
                <w:szCs w:val="20"/>
              </w:rPr>
            </w:pPr>
            <w:r w:rsidRPr="002D2B4E">
              <w:rPr>
                <w:rFonts w:asciiTheme="majorHAnsi" w:hAnsiTheme="majorHAnsi"/>
                <w:sz w:val="20"/>
                <w:szCs w:val="20"/>
              </w:rPr>
              <w:t xml:space="preserve">Clarification on timeline, creation of Procurement Plans based on project Annual Work Plans. </w:t>
            </w:r>
          </w:p>
          <w:p w14:paraId="7849D37B"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Clarification for all procedural requirements with all partners to ensure expectations are reasonably set and met</w:t>
            </w:r>
          </w:p>
        </w:tc>
        <w:tc>
          <w:tcPr>
            <w:tcW w:w="468" w:type="pct"/>
            <w:vAlign w:val="center"/>
          </w:tcPr>
          <w:p w14:paraId="43430BB2" w14:textId="77777777" w:rsidR="00FA4385" w:rsidRPr="002D2B4E" w:rsidRDefault="00FA4385" w:rsidP="00FA4385">
            <w:pPr>
              <w:rPr>
                <w:rFonts w:asciiTheme="majorHAnsi" w:hAnsiTheme="majorHAnsi"/>
                <w:sz w:val="20"/>
                <w:szCs w:val="20"/>
              </w:rPr>
            </w:pPr>
            <w:r w:rsidRPr="002D2B4E">
              <w:rPr>
                <w:rFonts w:asciiTheme="majorHAnsi" w:hAnsiTheme="majorHAnsi"/>
                <w:sz w:val="20"/>
                <w:szCs w:val="20"/>
              </w:rPr>
              <w:t>GSSCPD/UNDP</w:t>
            </w:r>
          </w:p>
        </w:tc>
        <w:tc>
          <w:tcPr>
            <w:tcW w:w="351" w:type="pct"/>
            <w:vAlign w:val="center"/>
          </w:tcPr>
          <w:p w14:paraId="7E2488CC" w14:textId="77777777" w:rsidR="00FA4385" w:rsidRPr="002D2B4E" w:rsidRDefault="00FA4385" w:rsidP="00FA4385">
            <w:pPr>
              <w:rPr>
                <w:rFonts w:asciiTheme="majorHAnsi" w:hAnsiTheme="majorHAnsi"/>
                <w:sz w:val="20"/>
                <w:szCs w:val="20"/>
              </w:rPr>
            </w:pPr>
          </w:p>
        </w:tc>
        <w:tc>
          <w:tcPr>
            <w:tcW w:w="473" w:type="pct"/>
            <w:vAlign w:val="center"/>
          </w:tcPr>
          <w:p w14:paraId="3D1E04E4" w14:textId="77777777" w:rsidR="00FA4385" w:rsidRDefault="00967F2B" w:rsidP="00FA4385">
            <w:pPr>
              <w:rPr>
                <w:rFonts w:asciiTheme="majorHAnsi" w:hAnsiTheme="majorHAnsi"/>
                <w:sz w:val="20"/>
                <w:szCs w:val="20"/>
              </w:rPr>
            </w:pPr>
            <w:r>
              <w:rPr>
                <w:rFonts w:asciiTheme="majorHAnsi" w:hAnsiTheme="majorHAnsi"/>
                <w:sz w:val="20"/>
                <w:szCs w:val="20"/>
              </w:rPr>
              <w:t>Procurement plan in place</w:t>
            </w:r>
          </w:p>
          <w:p w14:paraId="5AA0F1D8" w14:textId="7F693653" w:rsidR="00967F2B" w:rsidRPr="002D2B4E" w:rsidRDefault="00967F2B" w:rsidP="00FA4385">
            <w:pPr>
              <w:rPr>
                <w:rFonts w:asciiTheme="majorHAnsi" w:hAnsiTheme="majorHAnsi"/>
                <w:sz w:val="20"/>
                <w:szCs w:val="20"/>
              </w:rPr>
            </w:pPr>
            <w:r>
              <w:rPr>
                <w:rFonts w:asciiTheme="majorHAnsi" w:hAnsiTheme="majorHAnsi"/>
                <w:sz w:val="20"/>
                <w:szCs w:val="20"/>
              </w:rPr>
              <w:t xml:space="preserve">No major delays in procurement </w:t>
            </w:r>
          </w:p>
        </w:tc>
      </w:tr>
    </w:tbl>
    <w:p w14:paraId="31516C06" w14:textId="38564636" w:rsidR="00B66A25" w:rsidRDefault="00B66A25">
      <w:pPr>
        <w:rPr>
          <w:rFonts w:asciiTheme="majorHAnsi" w:hAnsiTheme="majorHAnsi"/>
          <w:color w:val="000000" w:themeColor="text1"/>
          <w:sz w:val="22"/>
          <w:szCs w:val="22"/>
        </w:rPr>
      </w:pPr>
    </w:p>
    <w:p w14:paraId="60D047E4" w14:textId="77777777" w:rsidR="00967F2B" w:rsidRDefault="00967F2B">
      <w:pPr>
        <w:rPr>
          <w:rFonts w:asciiTheme="majorHAnsi" w:hAnsiTheme="majorHAnsi"/>
          <w:color w:val="000000" w:themeColor="text1"/>
          <w:sz w:val="22"/>
          <w:szCs w:val="22"/>
        </w:rPr>
        <w:sectPr w:rsidR="00967F2B" w:rsidSect="008475A2">
          <w:headerReference w:type="default" r:id="rId8"/>
          <w:footerReference w:type="default" r:id="rId9"/>
          <w:pgSz w:w="15840" w:h="12240" w:orient="landscape"/>
          <w:pgMar w:top="900" w:right="1440" w:bottom="1440" w:left="1440" w:header="720" w:footer="720" w:gutter="0"/>
          <w:cols w:space="720"/>
          <w:docGrid w:linePitch="360"/>
        </w:sectPr>
      </w:pPr>
    </w:p>
    <w:p w14:paraId="1BA9ED1C" w14:textId="77777777" w:rsidR="00502008" w:rsidRDefault="00502008">
      <w:pPr>
        <w:rPr>
          <w:rFonts w:asciiTheme="majorHAnsi" w:hAnsiTheme="majorHAnsi"/>
          <w:color w:val="000000" w:themeColor="text1"/>
          <w:sz w:val="22"/>
          <w:szCs w:val="22"/>
        </w:rPr>
      </w:pPr>
    </w:p>
    <w:p w14:paraId="60FA1739" w14:textId="77777777" w:rsidR="00B34ED1" w:rsidRDefault="00B34ED1">
      <w:pPr>
        <w:rPr>
          <w:rFonts w:asciiTheme="majorHAnsi" w:hAnsiTheme="majorHAnsi"/>
          <w:color w:val="000000" w:themeColor="text1"/>
          <w:sz w:val="22"/>
          <w:szCs w:val="22"/>
        </w:rPr>
      </w:pPr>
    </w:p>
    <w:p w14:paraId="7559CD8E" w14:textId="77777777" w:rsidR="00B34ED1" w:rsidRDefault="00B34ED1">
      <w:pPr>
        <w:rPr>
          <w:rFonts w:asciiTheme="majorHAnsi" w:hAnsiTheme="majorHAnsi"/>
          <w:color w:val="000000" w:themeColor="text1"/>
          <w:sz w:val="22"/>
          <w:szCs w:val="22"/>
        </w:rPr>
      </w:pPr>
    </w:p>
    <w:p w14:paraId="112FB75A" w14:textId="77777777" w:rsidR="00B34ED1" w:rsidRDefault="00B34ED1">
      <w:pPr>
        <w:rPr>
          <w:rFonts w:asciiTheme="majorHAnsi" w:hAnsiTheme="majorHAnsi"/>
          <w:color w:val="000000" w:themeColor="text1"/>
          <w:sz w:val="22"/>
          <w:szCs w:val="22"/>
        </w:rPr>
      </w:pPr>
    </w:p>
    <w:p w14:paraId="6E99A76C" w14:textId="77777777" w:rsidR="00B34ED1" w:rsidRDefault="00B34ED1">
      <w:pPr>
        <w:rPr>
          <w:rFonts w:asciiTheme="majorHAnsi" w:hAnsiTheme="majorHAnsi"/>
          <w:color w:val="000000" w:themeColor="text1"/>
          <w:sz w:val="22"/>
          <w:szCs w:val="22"/>
        </w:rPr>
      </w:pPr>
    </w:p>
    <w:p w14:paraId="17B8CF20" w14:textId="77777777" w:rsidR="00B34ED1" w:rsidRDefault="00B34ED1">
      <w:pPr>
        <w:rPr>
          <w:rFonts w:asciiTheme="majorHAnsi" w:hAnsiTheme="majorHAnsi"/>
          <w:color w:val="000000" w:themeColor="text1"/>
          <w:sz w:val="22"/>
          <w:szCs w:val="22"/>
        </w:rPr>
      </w:pPr>
    </w:p>
    <w:p w14:paraId="27EEBFE4" w14:textId="60B98F02" w:rsidR="00B34ED1" w:rsidRDefault="00B34ED1">
      <w:pPr>
        <w:rPr>
          <w:rFonts w:asciiTheme="majorHAnsi" w:hAnsiTheme="majorHAnsi"/>
          <w:color w:val="000000" w:themeColor="text1"/>
          <w:sz w:val="22"/>
          <w:szCs w:val="22"/>
        </w:rPr>
      </w:pPr>
    </w:p>
    <w:p w14:paraId="49B02CD2" w14:textId="4CB3A6D2" w:rsidR="00325C73" w:rsidRDefault="00325C73">
      <w:pPr>
        <w:rPr>
          <w:rFonts w:asciiTheme="majorHAnsi" w:hAnsiTheme="majorHAnsi"/>
          <w:color w:val="000000" w:themeColor="text1"/>
          <w:sz w:val="22"/>
          <w:szCs w:val="22"/>
        </w:rPr>
      </w:pPr>
    </w:p>
    <w:p w14:paraId="2313A872" w14:textId="77777777" w:rsidR="00325C73" w:rsidRDefault="00325C73">
      <w:pPr>
        <w:rPr>
          <w:rFonts w:asciiTheme="majorHAnsi" w:hAnsiTheme="majorHAnsi"/>
          <w:color w:val="000000" w:themeColor="text1"/>
          <w:sz w:val="22"/>
          <w:szCs w:val="22"/>
        </w:rPr>
      </w:pPr>
    </w:p>
    <w:p w14:paraId="4AD4F370" w14:textId="422DC845" w:rsidR="00967F2B" w:rsidRDefault="00967F2B">
      <w:pPr>
        <w:rPr>
          <w:rFonts w:asciiTheme="majorHAnsi" w:hAnsiTheme="majorHAnsi"/>
          <w:color w:val="000000" w:themeColor="text1"/>
          <w:sz w:val="22"/>
          <w:szCs w:val="22"/>
        </w:rPr>
      </w:pPr>
    </w:p>
    <w:p w14:paraId="7168D335" w14:textId="325F61B6" w:rsidR="00967F2B" w:rsidRDefault="00967F2B">
      <w:pPr>
        <w:rPr>
          <w:rFonts w:asciiTheme="majorHAnsi" w:hAnsiTheme="majorHAnsi"/>
          <w:color w:val="000000" w:themeColor="text1"/>
          <w:sz w:val="22"/>
          <w:szCs w:val="22"/>
        </w:rPr>
      </w:pPr>
    </w:p>
    <w:p w14:paraId="103456AA" w14:textId="4251C89D" w:rsidR="00967F2B" w:rsidRDefault="00967F2B">
      <w:pPr>
        <w:rPr>
          <w:rFonts w:asciiTheme="majorHAnsi" w:hAnsiTheme="majorHAnsi"/>
          <w:color w:val="000000" w:themeColor="text1"/>
          <w:sz w:val="22"/>
          <w:szCs w:val="22"/>
        </w:rPr>
      </w:pPr>
    </w:p>
    <w:p w14:paraId="568A1097" w14:textId="663149FF" w:rsidR="00967F2B" w:rsidRDefault="00967F2B">
      <w:pPr>
        <w:rPr>
          <w:rFonts w:asciiTheme="majorHAnsi" w:hAnsiTheme="majorHAnsi"/>
          <w:color w:val="000000" w:themeColor="text1"/>
          <w:sz w:val="22"/>
          <w:szCs w:val="22"/>
        </w:rPr>
      </w:pPr>
    </w:p>
    <w:p w14:paraId="0BF0B540" w14:textId="77777777" w:rsidR="00967F2B" w:rsidRDefault="00967F2B">
      <w:pPr>
        <w:rPr>
          <w:rFonts w:asciiTheme="majorHAnsi" w:hAnsiTheme="majorHAnsi"/>
          <w:color w:val="000000" w:themeColor="text1"/>
          <w:sz w:val="22"/>
          <w:szCs w:val="22"/>
        </w:rPr>
      </w:pPr>
    </w:p>
    <w:p w14:paraId="0D444953" w14:textId="77777777" w:rsidR="00180FF6" w:rsidRDefault="00180FF6">
      <w:pPr>
        <w:rPr>
          <w:rFonts w:asciiTheme="majorHAnsi" w:hAnsiTheme="majorHAnsi"/>
          <w:color w:val="000000" w:themeColor="text1"/>
          <w:sz w:val="22"/>
          <w:szCs w:val="22"/>
        </w:rPr>
      </w:pPr>
    </w:p>
    <w:tbl>
      <w:tblPr>
        <w:tblW w:w="55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88"/>
        <w:gridCol w:w="3020"/>
        <w:gridCol w:w="920"/>
        <w:gridCol w:w="3417"/>
        <w:gridCol w:w="4092"/>
        <w:gridCol w:w="966"/>
        <w:gridCol w:w="1383"/>
      </w:tblGrid>
      <w:tr w:rsidR="00B34ED1" w:rsidRPr="00DF7BE4" w14:paraId="514E05EF" w14:textId="77777777" w:rsidTr="00967F2B">
        <w:tc>
          <w:tcPr>
            <w:tcW w:w="5000" w:type="pct"/>
            <w:gridSpan w:val="7"/>
            <w:shd w:val="clear" w:color="auto" w:fill="D9D9D9" w:themeFill="background1" w:themeFillShade="D9"/>
          </w:tcPr>
          <w:p w14:paraId="0FBDB12C" w14:textId="77777777" w:rsidR="00B34ED1" w:rsidRPr="002D2B4E" w:rsidRDefault="00B34ED1" w:rsidP="00B34ED1">
            <w:pPr>
              <w:rPr>
                <w:rFonts w:asciiTheme="majorHAnsi" w:hAnsiTheme="majorHAnsi"/>
                <w:b/>
                <w:bCs/>
                <w:sz w:val="20"/>
                <w:szCs w:val="20"/>
              </w:rPr>
            </w:pPr>
            <w:r w:rsidRPr="002D2B4E">
              <w:rPr>
                <w:rFonts w:asciiTheme="majorHAnsi" w:hAnsiTheme="majorHAnsi"/>
                <w:b/>
                <w:bCs/>
                <w:sz w:val="20"/>
                <w:szCs w:val="20"/>
              </w:rPr>
              <w:t>SECTION 3: PROJECT RISKS AND ISSUES</w:t>
            </w:r>
          </w:p>
          <w:p w14:paraId="7B42AB6A" w14:textId="77777777" w:rsidR="00B34ED1" w:rsidRPr="002D2B4E" w:rsidRDefault="00B34ED1" w:rsidP="00B34ED1">
            <w:pPr>
              <w:rPr>
                <w:rFonts w:asciiTheme="majorHAnsi" w:hAnsiTheme="majorHAnsi"/>
                <w:b/>
                <w:bCs/>
                <w:sz w:val="20"/>
                <w:szCs w:val="20"/>
              </w:rPr>
            </w:pPr>
          </w:p>
          <w:p w14:paraId="47B6F7D2" w14:textId="77777777" w:rsidR="00B34ED1" w:rsidRPr="002D2B4E" w:rsidRDefault="00B34ED1" w:rsidP="00B34ED1">
            <w:pPr>
              <w:rPr>
                <w:rFonts w:asciiTheme="majorHAnsi" w:hAnsiTheme="majorHAnsi"/>
                <w:sz w:val="20"/>
                <w:szCs w:val="20"/>
              </w:rPr>
            </w:pPr>
            <w:r w:rsidRPr="002D2B4E">
              <w:rPr>
                <w:rFonts w:asciiTheme="majorHAnsi" w:hAnsiTheme="majorHAnsi"/>
                <w:b/>
                <w:bCs/>
                <w:sz w:val="20"/>
                <w:szCs w:val="20"/>
              </w:rPr>
              <w:t xml:space="preserve">3.2 UPDATED PROJECT ISSUES: </w:t>
            </w:r>
            <w:r w:rsidRPr="002D2B4E">
              <w:rPr>
                <w:rFonts w:asciiTheme="majorHAnsi" w:hAnsiTheme="majorHAnsi"/>
                <w:i/>
                <w:iCs/>
                <w:sz w:val="20"/>
                <w:szCs w:val="20"/>
              </w:rPr>
              <w:t>(Issues arising during implementation of the project)</w:t>
            </w:r>
          </w:p>
        </w:tc>
      </w:tr>
      <w:tr w:rsidR="00B34ED1" w:rsidRPr="00DF7BE4" w14:paraId="08C4A827" w14:textId="77777777" w:rsidTr="00967F2B">
        <w:trPr>
          <w:trHeight w:val="614"/>
        </w:trPr>
        <w:tc>
          <w:tcPr>
            <w:tcW w:w="171" w:type="pct"/>
            <w:shd w:val="clear" w:color="auto" w:fill="CCFFCC"/>
          </w:tcPr>
          <w:p w14:paraId="39468913"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w:t>
            </w:r>
          </w:p>
        </w:tc>
        <w:tc>
          <w:tcPr>
            <w:tcW w:w="1057" w:type="pct"/>
            <w:shd w:val="clear" w:color="auto" w:fill="CCFFCC"/>
          </w:tcPr>
          <w:p w14:paraId="62058347"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Description</w:t>
            </w:r>
          </w:p>
        </w:tc>
        <w:tc>
          <w:tcPr>
            <w:tcW w:w="322" w:type="pct"/>
            <w:shd w:val="clear" w:color="auto" w:fill="CCFFCC"/>
          </w:tcPr>
          <w:p w14:paraId="088A31C8"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Date Identified</w:t>
            </w:r>
          </w:p>
        </w:tc>
        <w:tc>
          <w:tcPr>
            <w:tcW w:w="1196" w:type="pct"/>
            <w:shd w:val="clear" w:color="auto" w:fill="CCFFCC"/>
          </w:tcPr>
          <w:p w14:paraId="38A48A37"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Type</w:t>
            </w:r>
          </w:p>
        </w:tc>
        <w:tc>
          <w:tcPr>
            <w:tcW w:w="1432" w:type="pct"/>
            <w:shd w:val="clear" w:color="auto" w:fill="CCFFCC"/>
          </w:tcPr>
          <w:p w14:paraId="1B57418A"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 xml:space="preserve">Countermeasures/ </w:t>
            </w:r>
            <w:proofErr w:type="spellStart"/>
            <w:r w:rsidRPr="002D2B4E">
              <w:rPr>
                <w:rFonts w:asciiTheme="majorHAnsi" w:hAnsiTheme="majorHAnsi" w:cstheme="majorBidi"/>
                <w:b/>
                <w:bCs/>
                <w:color w:val="333333"/>
                <w:sz w:val="20"/>
                <w:szCs w:val="20"/>
              </w:rPr>
              <w:t>Mngt</w:t>
            </w:r>
            <w:proofErr w:type="spellEnd"/>
            <w:r w:rsidRPr="002D2B4E">
              <w:rPr>
                <w:rFonts w:asciiTheme="majorHAnsi" w:hAnsiTheme="majorHAnsi" w:cstheme="majorBidi"/>
                <w:b/>
                <w:bCs/>
                <w:color w:val="333333"/>
                <w:sz w:val="20"/>
                <w:szCs w:val="20"/>
              </w:rPr>
              <w:t xml:space="preserve"> Response</w:t>
            </w:r>
          </w:p>
        </w:tc>
        <w:tc>
          <w:tcPr>
            <w:tcW w:w="338" w:type="pct"/>
            <w:shd w:val="clear" w:color="auto" w:fill="CCFFCC"/>
          </w:tcPr>
          <w:p w14:paraId="7D7A11A3"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Last update</w:t>
            </w:r>
          </w:p>
        </w:tc>
        <w:tc>
          <w:tcPr>
            <w:tcW w:w="484" w:type="pct"/>
            <w:shd w:val="clear" w:color="auto" w:fill="CCFFCC"/>
          </w:tcPr>
          <w:p w14:paraId="4F03977F"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cstheme="majorBidi"/>
                <w:b/>
                <w:bCs/>
                <w:color w:val="333333"/>
                <w:sz w:val="20"/>
                <w:szCs w:val="20"/>
              </w:rPr>
              <w:t>Status</w:t>
            </w:r>
          </w:p>
          <w:p w14:paraId="57D7B196" w14:textId="77777777" w:rsidR="00B34ED1" w:rsidRPr="002D2B4E" w:rsidRDefault="00B34ED1" w:rsidP="00B34ED1">
            <w:pPr>
              <w:jc w:val="center"/>
              <w:rPr>
                <w:rFonts w:asciiTheme="majorHAnsi" w:hAnsiTheme="majorHAnsi" w:cstheme="majorBidi"/>
                <w:b/>
                <w:bCs/>
                <w:color w:val="333333"/>
                <w:sz w:val="20"/>
                <w:szCs w:val="20"/>
              </w:rPr>
            </w:pPr>
            <w:r w:rsidRPr="002D2B4E">
              <w:rPr>
                <w:rFonts w:asciiTheme="majorHAnsi" w:hAnsiTheme="majorHAnsi"/>
                <w:sz w:val="20"/>
                <w:szCs w:val="20"/>
              </w:rPr>
              <w:t>pending, solved</w:t>
            </w:r>
          </w:p>
        </w:tc>
      </w:tr>
      <w:tr w:rsidR="00FB7EB6" w:rsidRPr="00DF7BE4" w14:paraId="15DB6103" w14:textId="77777777" w:rsidTr="00CF4D2F">
        <w:tc>
          <w:tcPr>
            <w:tcW w:w="171" w:type="pct"/>
          </w:tcPr>
          <w:p w14:paraId="49F46567" w14:textId="36089F04" w:rsidR="00FB7EB6" w:rsidRDefault="00FB7EB6" w:rsidP="00B34ED1">
            <w:pPr>
              <w:rPr>
                <w:rFonts w:asciiTheme="majorHAnsi" w:hAnsiTheme="majorHAnsi"/>
                <w:color w:val="333333"/>
                <w:sz w:val="20"/>
                <w:szCs w:val="20"/>
              </w:rPr>
            </w:pPr>
            <w:r>
              <w:rPr>
                <w:rFonts w:asciiTheme="majorHAnsi" w:hAnsiTheme="majorHAnsi"/>
                <w:color w:val="333333"/>
                <w:sz w:val="20"/>
                <w:szCs w:val="20"/>
              </w:rPr>
              <w:t>1</w:t>
            </w:r>
          </w:p>
        </w:tc>
        <w:tc>
          <w:tcPr>
            <w:tcW w:w="1057" w:type="pct"/>
          </w:tcPr>
          <w:p w14:paraId="3FE30905" w14:textId="749C2A9E" w:rsidR="00FB7EB6" w:rsidRDefault="006E6B86" w:rsidP="006E6B86">
            <w:pPr>
              <w:rPr>
                <w:rFonts w:asciiTheme="majorHAnsi" w:hAnsiTheme="majorHAnsi"/>
                <w:sz w:val="20"/>
                <w:szCs w:val="20"/>
              </w:rPr>
            </w:pPr>
            <w:r w:rsidRPr="006E6B86">
              <w:rPr>
                <w:rFonts w:asciiTheme="majorHAnsi" w:hAnsiTheme="majorHAnsi"/>
                <w:iCs/>
                <w:sz w:val="20"/>
                <w:szCs w:val="20"/>
              </w:rPr>
              <w:t>Aspects of high policy advice and technical expertise are still at risk of no sustainability.</w:t>
            </w:r>
          </w:p>
        </w:tc>
        <w:tc>
          <w:tcPr>
            <w:tcW w:w="322" w:type="pct"/>
          </w:tcPr>
          <w:p w14:paraId="03DDCE2D" w14:textId="7D440A7F" w:rsidR="00FB7EB6" w:rsidRDefault="00FB7EB6" w:rsidP="00CF4D2F">
            <w:pPr>
              <w:rPr>
                <w:rFonts w:asciiTheme="majorHAnsi" w:hAnsiTheme="majorHAnsi"/>
                <w:sz w:val="20"/>
                <w:szCs w:val="20"/>
              </w:rPr>
            </w:pPr>
            <w:r>
              <w:rPr>
                <w:rFonts w:asciiTheme="majorHAnsi" w:hAnsiTheme="majorHAnsi"/>
                <w:sz w:val="20"/>
                <w:szCs w:val="20"/>
              </w:rPr>
              <w:t>April 2017</w:t>
            </w:r>
          </w:p>
        </w:tc>
        <w:tc>
          <w:tcPr>
            <w:tcW w:w="1196" w:type="pct"/>
          </w:tcPr>
          <w:p w14:paraId="6F3B4127" w14:textId="15EF4DFB" w:rsidR="00FB7EB6" w:rsidRDefault="00FB7EB6" w:rsidP="00CF4D2F">
            <w:pPr>
              <w:rPr>
                <w:rFonts w:asciiTheme="majorHAnsi" w:hAnsiTheme="majorHAnsi"/>
                <w:sz w:val="20"/>
                <w:szCs w:val="20"/>
              </w:rPr>
            </w:pPr>
            <w:r>
              <w:rPr>
                <w:rFonts w:asciiTheme="majorHAnsi" w:hAnsiTheme="majorHAnsi"/>
                <w:sz w:val="20"/>
                <w:szCs w:val="20"/>
              </w:rPr>
              <w:t xml:space="preserve">Risk </w:t>
            </w:r>
          </w:p>
        </w:tc>
        <w:tc>
          <w:tcPr>
            <w:tcW w:w="1432" w:type="pct"/>
          </w:tcPr>
          <w:p w14:paraId="4F3F66D5" w14:textId="3BFC430A" w:rsidR="00FB7EB6" w:rsidRDefault="00FB7EB6" w:rsidP="00CF4D2F">
            <w:pPr>
              <w:rPr>
                <w:rFonts w:asciiTheme="majorHAnsi" w:hAnsiTheme="majorHAnsi"/>
                <w:sz w:val="20"/>
                <w:szCs w:val="20"/>
              </w:rPr>
            </w:pPr>
            <w:r>
              <w:rPr>
                <w:rFonts w:asciiTheme="majorHAnsi" w:hAnsiTheme="majorHAnsi"/>
                <w:sz w:val="20"/>
                <w:szCs w:val="20"/>
              </w:rPr>
              <w:t>Capacity Development strategy needs to be in place when staff are recruited to KPPC</w:t>
            </w:r>
          </w:p>
        </w:tc>
        <w:tc>
          <w:tcPr>
            <w:tcW w:w="338" w:type="pct"/>
          </w:tcPr>
          <w:p w14:paraId="4E58E859" w14:textId="329868D1" w:rsidR="00FB7EB6" w:rsidRDefault="00FB7EB6" w:rsidP="00CF4D2F">
            <w:pPr>
              <w:rPr>
                <w:rFonts w:asciiTheme="majorHAnsi" w:hAnsiTheme="majorHAnsi"/>
                <w:sz w:val="20"/>
                <w:szCs w:val="20"/>
              </w:rPr>
            </w:pPr>
            <w:r>
              <w:rPr>
                <w:rFonts w:asciiTheme="majorHAnsi" w:hAnsiTheme="majorHAnsi"/>
                <w:sz w:val="20"/>
                <w:szCs w:val="20"/>
              </w:rPr>
              <w:t xml:space="preserve">End of </w:t>
            </w:r>
            <w:r w:rsidR="00A07D64">
              <w:rPr>
                <w:rFonts w:asciiTheme="majorHAnsi" w:hAnsiTheme="majorHAnsi"/>
                <w:sz w:val="20"/>
                <w:szCs w:val="20"/>
              </w:rPr>
              <w:t>Dec</w:t>
            </w:r>
            <w:r>
              <w:rPr>
                <w:rFonts w:asciiTheme="majorHAnsi" w:hAnsiTheme="majorHAnsi"/>
                <w:sz w:val="20"/>
                <w:szCs w:val="20"/>
              </w:rPr>
              <w:t xml:space="preserve"> 2017</w:t>
            </w:r>
          </w:p>
        </w:tc>
        <w:tc>
          <w:tcPr>
            <w:tcW w:w="484" w:type="pct"/>
          </w:tcPr>
          <w:p w14:paraId="43D6788C" w14:textId="59153235" w:rsidR="00FB7EB6" w:rsidRDefault="00FB7EB6" w:rsidP="00CF4D2F">
            <w:pPr>
              <w:rPr>
                <w:rFonts w:asciiTheme="majorHAnsi" w:hAnsiTheme="majorHAnsi"/>
                <w:sz w:val="20"/>
                <w:szCs w:val="20"/>
              </w:rPr>
            </w:pPr>
            <w:r>
              <w:rPr>
                <w:rFonts w:asciiTheme="majorHAnsi" w:hAnsiTheme="majorHAnsi"/>
                <w:sz w:val="20"/>
                <w:szCs w:val="20"/>
              </w:rPr>
              <w:t>Pending</w:t>
            </w:r>
          </w:p>
        </w:tc>
      </w:tr>
      <w:tr w:rsidR="003473E5" w:rsidRPr="00DF7BE4" w14:paraId="263A30C7" w14:textId="77777777" w:rsidTr="00CF4D2F">
        <w:tc>
          <w:tcPr>
            <w:tcW w:w="171" w:type="pct"/>
          </w:tcPr>
          <w:p w14:paraId="5BF7CB44" w14:textId="200607AD" w:rsidR="003473E5" w:rsidRPr="002D2B4E" w:rsidRDefault="00FB7EB6" w:rsidP="00B34ED1">
            <w:pPr>
              <w:rPr>
                <w:rFonts w:asciiTheme="majorHAnsi" w:hAnsiTheme="majorHAnsi"/>
                <w:color w:val="333333"/>
                <w:sz w:val="20"/>
                <w:szCs w:val="20"/>
              </w:rPr>
            </w:pPr>
            <w:r>
              <w:rPr>
                <w:rFonts w:asciiTheme="majorHAnsi" w:hAnsiTheme="majorHAnsi"/>
                <w:color w:val="333333"/>
                <w:sz w:val="20"/>
                <w:szCs w:val="20"/>
              </w:rPr>
              <w:t>2</w:t>
            </w:r>
          </w:p>
        </w:tc>
        <w:tc>
          <w:tcPr>
            <w:tcW w:w="1057" w:type="pct"/>
          </w:tcPr>
          <w:p w14:paraId="4C3DDDB3" w14:textId="56DF84DE" w:rsidR="003473E5" w:rsidRPr="002D2B4E" w:rsidRDefault="00967F2B" w:rsidP="00CF4D2F">
            <w:pPr>
              <w:rPr>
                <w:rFonts w:asciiTheme="majorHAnsi" w:hAnsiTheme="majorHAnsi"/>
                <w:sz w:val="20"/>
                <w:szCs w:val="20"/>
              </w:rPr>
            </w:pPr>
            <w:r>
              <w:rPr>
                <w:rFonts w:asciiTheme="majorHAnsi" w:hAnsiTheme="majorHAnsi"/>
                <w:sz w:val="20"/>
                <w:szCs w:val="20"/>
              </w:rPr>
              <w:t xml:space="preserve">Lack of national staff in the KPPC to assist in all operational </w:t>
            </w:r>
            <w:proofErr w:type="gramStart"/>
            <w:r>
              <w:rPr>
                <w:rFonts w:asciiTheme="majorHAnsi" w:hAnsiTheme="majorHAnsi"/>
                <w:sz w:val="20"/>
                <w:szCs w:val="20"/>
              </w:rPr>
              <w:t>work related</w:t>
            </w:r>
            <w:proofErr w:type="gramEnd"/>
            <w:r>
              <w:rPr>
                <w:rFonts w:asciiTheme="majorHAnsi" w:hAnsiTheme="majorHAnsi"/>
                <w:sz w:val="20"/>
                <w:szCs w:val="20"/>
              </w:rPr>
              <w:t xml:space="preserve"> tasks </w:t>
            </w:r>
          </w:p>
        </w:tc>
        <w:tc>
          <w:tcPr>
            <w:tcW w:w="322" w:type="pct"/>
          </w:tcPr>
          <w:p w14:paraId="7C6EE860" w14:textId="7D12F2E1" w:rsidR="003473E5" w:rsidRPr="002D2B4E" w:rsidRDefault="00967F2B" w:rsidP="00CF4D2F">
            <w:pPr>
              <w:rPr>
                <w:rFonts w:asciiTheme="majorHAnsi" w:hAnsiTheme="majorHAnsi"/>
                <w:sz w:val="20"/>
                <w:szCs w:val="20"/>
              </w:rPr>
            </w:pPr>
            <w:r>
              <w:rPr>
                <w:rFonts w:asciiTheme="majorHAnsi" w:hAnsiTheme="majorHAnsi"/>
                <w:sz w:val="20"/>
                <w:szCs w:val="20"/>
              </w:rPr>
              <w:t>June 2017</w:t>
            </w:r>
          </w:p>
        </w:tc>
        <w:tc>
          <w:tcPr>
            <w:tcW w:w="1196" w:type="pct"/>
          </w:tcPr>
          <w:p w14:paraId="45D5AE99" w14:textId="700821CF" w:rsidR="003473E5" w:rsidRPr="002D2B4E" w:rsidRDefault="00FB7EB6" w:rsidP="00CF4D2F">
            <w:pPr>
              <w:rPr>
                <w:rFonts w:asciiTheme="majorHAnsi" w:hAnsiTheme="majorHAnsi"/>
                <w:sz w:val="20"/>
                <w:szCs w:val="20"/>
              </w:rPr>
            </w:pPr>
            <w:r>
              <w:rPr>
                <w:rFonts w:asciiTheme="majorHAnsi" w:hAnsiTheme="majorHAnsi"/>
                <w:sz w:val="20"/>
                <w:szCs w:val="20"/>
              </w:rPr>
              <w:t>Problem</w:t>
            </w:r>
          </w:p>
        </w:tc>
        <w:tc>
          <w:tcPr>
            <w:tcW w:w="1432" w:type="pct"/>
          </w:tcPr>
          <w:p w14:paraId="31980A03" w14:textId="24171F24" w:rsidR="003473E5" w:rsidRPr="002D2B4E" w:rsidRDefault="00967F2B" w:rsidP="00CF4D2F">
            <w:pPr>
              <w:rPr>
                <w:rFonts w:asciiTheme="majorHAnsi" w:hAnsiTheme="majorHAnsi"/>
                <w:sz w:val="20"/>
                <w:szCs w:val="20"/>
              </w:rPr>
            </w:pPr>
            <w:r>
              <w:rPr>
                <w:rFonts w:asciiTheme="majorHAnsi" w:hAnsiTheme="majorHAnsi"/>
                <w:sz w:val="20"/>
                <w:szCs w:val="20"/>
              </w:rPr>
              <w:t>Support the GSSCPD in determining the staff profile for the KPPC</w:t>
            </w:r>
          </w:p>
        </w:tc>
        <w:tc>
          <w:tcPr>
            <w:tcW w:w="338" w:type="pct"/>
          </w:tcPr>
          <w:p w14:paraId="30C4D42E" w14:textId="1C13D2C2" w:rsidR="003473E5" w:rsidRPr="002D2B4E" w:rsidRDefault="003473E5" w:rsidP="00CF4D2F">
            <w:pPr>
              <w:rPr>
                <w:rFonts w:asciiTheme="majorHAnsi" w:hAnsiTheme="majorHAnsi"/>
                <w:sz w:val="20"/>
                <w:szCs w:val="20"/>
              </w:rPr>
            </w:pPr>
            <w:r>
              <w:rPr>
                <w:rFonts w:asciiTheme="majorHAnsi" w:hAnsiTheme="majorHAnsi"/>
                <w:sz w:val="20"/>
                <w:szCs w:val="20"/>
              </w:rPr>
              <w:t>E</w:t>
            </w:r>
            <w:r w:rsidRPr="002D2B4E">
              <w:rPr>
                <w:rFonts w:asciiTheme="majorHAnsi" w:hAnsiTheme="majorHAnsi"/>
                <w:sz w:val="20"/>
                <w:szCs w:val="20"/>
              </w:rPr>
              <w:t xml:space="preserve">nd </w:t>
            </w:r>
            <w:r w:rsidR="00A07D64">
              <w:rPr>
                <w:rFonts w:asciiTheme="majorHAnsi" w:hAnsiTheme="majorHAnsi"/>
                <w:sz w:val="20"/>
                <w:szCs w:val="20"/>
              </w:rPr>
              <w:t>Dec</w:t>
            </w:r>
            <w:r w:rsidR="00967F2B">
              <w:rPr>
                <w:rFonts w:asciiTheme="majorHAnsi" w:hAnsiTheme="majorHAnsi"/>
                <w:sz w:val="20"/>
                <w:szCs w:val="20"/>
              </w:rPr>
              <w:t xml:space="preserve"> 2017</w:t>
            </w:r>
          </w:p>
        </w:tc>
        <w:tc>
          <w:tcPr>
            <w:tcW w:w="484" w:type="pct"/>
          </w:tcPr>
          <w:p w14:paraId="0A0CC04E" w14:textId="2453F085" w:rsidR="003473E5" w:rsidRPr="002D2B4E" w:rsidRDefault="003473E5" w:rsidP="00CF4D2F">
            <w:pPr>
              <w:rPr>
                <w:rFonts w:asciiTheme="majorHAnsi" w:hAnsiTheme="majorHAnsi"/>
                <w:sz w:val="20"/>
                <w:szCs w:val="20"/>
              </w:rPr>
            </w:pPr>
            <w:r>
              <w:rPr>
                <w:rFonts w:asciiTheme="majorHAnsi" w:hAnsiTheme="majorHAnsi"/>
                <w:sz w:val="20"/>
                <w:szCs w:val="20"/>
              </w:rPr>
              <w:t>Pending</w:t>
            </w:r>
          </w:p>
        </w:tc>
      </w:tr>
      <w:tr w:rsidR="00967F2B" w:rsidRPr="00DF7BE4" w14:paraId="7A9C7610" w14:textId="77777777" w:rsidTr="00CF4D2F">
        <w:tc>
          <w:tcPr>
            <w:tcW w:w="171" w:type="pct"/>
          </w:tcPr>
          <w:p w14:paraId="50744271" w14:textId="2C90E9B6" w:rsidR="00967F2B" w:rsidRPr="002D2B4E" w:rsidRDefault="00FB7EB6" w:rsidP="00B34ED1">
            <w:pPr>
              <w:rPr>
                <w:rFonts w:asciiTheme="majorHAnsi" w:hAnsiTheme="majorHAnsi"/>
                <w:color w:val="333333"/>
                <w:sz w:val="20"/>
                <w:szCs w:val="20"/>
              </w:rPr>
            </w:pPr>
            <w:r>
              <w:rPr>
                <w:rFonts w:asciiTheme="majorHAnsi" w:hAnsiTheme="majorHAnsi"/>
                <w:color w:val="333333"/>
                <w:sz w:val="20"/>
                <w:szCs w:val="20"/>
              </w:rPr>
              <w:t>3</w:t>
            </w:r>
          </w:p>
        </w:tc>
        <w:tc>
          <w:tcPr>
            <w:tcW w:w="1057" w:type="pct"/>
          </w:tcPr>
          <w:p w14:paraId="1725C943" w14:textId="6131E06C" w:rsidR="00967F2B" w:rsidRPr="002D2B4E" w:rsidRDefault="00967F2B" w:rsidP="00CF4D2F">
            <w:pPr>
              <w:rPr>
                <w:rFonts w:asciiTheme="majorHAnsi" w:hAnsiTheme="majorHAnsi"/>
                <w:sz w:val="20"/>
                <w:szCs w:val="20"/>
              </w:rPr>
            </w:pPr>
            <w:r w:rsidRPr="002D2B4E">
              <w:rPr>
                <w:rFonts w:asciiTheme="majorHAnsi" w:hAnsiTheme="majorHAnsi"/>
                <w:sz w:val="20"/>
                <w:szCs w:val="20"/>
              </w:rPr>
              <w:t>Gender blindness</w:t>
            </w:r>
          </w:p>
        </w:tc>
        <w:tc>
          <w:tcPr>
            <w:tcW w:w="322" w:type="pct"/>
          </w:tcPr>
          <w:p w14:paraId="1FA6CB82" w14:textId="7540B7B6" w:rsidR="00967F2B" w:rsidRPr="002D2B4E" w:rsidRDefault="00CB09C4" w:rsidP="00CF4D2F">
            <w:pPr>
              <w:rPr>
                <w:rFonts w:asciiTheme="majorHAnsi" w:hAnsiTheme="majorHAnsi"/>
                <w:sz w:val="20"/>
                <w:szCs w:val="20"/>
              </w:rPr>
            </w:pPr>
            <w:r>
              <w:rPr>
                <w:rFonts w:asciiTheme="majorHAnsi" w:hAnsiTheme="majorHAnsi"/>
                <w:sz w:val="20"/>
                <w:szCs w:val="20"/>
              </w:rPr>
              <w:t>April 2017</w:t>
            </w:r>
          </w:p>
        </w:tc>
        <w:tc>
          <w:tcPr>
            <w:tcW w:w="1196" w:type="pct"/>
          </w:tcPr>
          <w:p w14:paraId="346ECB4A" w14:textId="166C4F10" w:rsidR="00967F2B" w:rsidRPr="002D2B4E" w:rsidRDefault="00967F2B" w:rsidP="00CF4D2F">
            <w:pPr>
              <w:rPr>
                <w:rFonts w:asciiTheme="majorHAnsi" w:hAnsiTheme="majorHAnsi"/>
                <w:sz w:val="20"/>
                <w:szCs w:val="20"/>
              </w:rPr>
            </w:pPr>
            <w:r w:rsidRPr="002D2B4E">
              <w:rPr>
                <w:rFonts w:asciiTheme="majorHAnsi" w:hAnsiTheme="majorHAnsi"/>
                <w:sz w:val="20"/>
                <w:szCs w:val="20"/>
              </w:rPr>
              <w:t xml:space="preserve">Problem </w:t>
            </w:r>
          </w:p>
        </w:tc>
        <w:tc>
          <w:tcPr>
            <w:tcW w:w="1432" w:type="pct"/>
          </w:tcPr>
          <w:p w14:paraId="6B341DA3" w14:textId="52041C28" w:rsidR="00967F2B" w:rsidRPr="002D2B4E" w:rsidRDefault="00967F2B" w:rsidP="00CF4D2F">
            <w:pPr>
              <w:rPr>
                <w:rFonts w:asciiTheme="majorHAnsi" w:hAnsiTheme="majorHAnsi"/>
                <w:sz w:val="20"/>
                <w:szCs w:val="20"/>
              </w:rPr>
            </w:pPr>
            <w:r w:rsidRPr="002D2B4E">
              <w:rPr>
                <w:rFonts w:asciiTheme="majorHAnsi" w:hAnsiTheme="majorHAnsi"/>
                <w:sz w:val="20"/>
                <w:szCs w:val="20"/>
              </w:rPr>
              <w:t xml:space="preserve">Include </w:t>
            </w:r>
            <w:r w:rsidR="00CB09C4">
              <w:rPr>
                <w:rFonts w:asciiTheme="majorHAnsi" w:hAnsiTheme="majorHAnsi"/>
                <w:sz w:val="20"/>
                <w:szCs w:val="20"/>
              </w:rPr>
              <w:t xml:space="preserve">gender in the analysis of policies and in the generated policy recommendations related to each pillar. </w:t>
            </w:r>
          </w:p>
        </w:tc>
        <w:tc>
          <w:tcPr>
            <w:tcW w:w="338" w:type="pct"/>
          </w:tcPr>
          <w:p w14:paraId="4961F0B9" w14:textId="452DDDB0" w:rsidR="00967F2B" w:rsidRPr="002D2B4E" w:rsidRDefault="00967F2B" w:rsidP="00CF4D2F">
            <w:pPr>
              <w:rPr>
                <w:rFonts w:asciiTheme="majorHAnsi" w:hAnsiTheme="majorHAnsi"/>
                <w:sz w:val="20"/>
                <w:szCs w:val="20"/>
              </w:rPr>
            </w:pPr>
            <w:r w:rsidRPr="002D2B4E">
              <w:rPr>
                <w:rFonts w:asciiTheme="majorHAnsi" w:hAnsiTheme="majorHAnsi"/>
                <w:sz w:val="20"/>
                <w:szCs w:val="20"/>
              </w:rPr>
              <w:t xml:space="preserve">End </w:t>
            </w:r>
            <w:r w:rsidR="00A07D64">
              <w:rPr>
                <w:rFonts w:asciiTheme="majorHAnsi" w:hAnsiTheme="majorHAnsi"/>
                <w:sz w:val="20"/>
                <w:szCs w:val="20"/>
              </w:rPr>
              <w:t>Dec</w:t>
            </w:r>
            <w:r w:rsidR="00CB09C4">
              <w:rPr>
                <w:rFonts w:asciiTheme="majorHAnsi" w:hAnsiTheme="majorHAnsi"/>
                <w:sz w:val="20"/>
                <w:szCs w:val="20"/>
              </w:rPr>
              <w:t xml:space="preserve"> 2017</w:t>
            </w:r>
          </w:p>
        </w:tc>
        <w:tc>
          <w:tcPr>
            <w:tcW w:w="484" w:type="pct"/>
          </w:tcPr>
          <w:p w14:paraId="4D5CC272" w14:textId="1EB0661D" w:rsidR="00967F2B" w:rsidRPr="002D2B4E" w:rsidRDefault="00CB09C4" w:rsidP="00CF4D2F">
            <w:pPr>
              <w:rPr>
                <w:rFonts w:asciiTheme="majorHAnsi" w:hAnsiTheme="majorHAnsi"/>
                <w:sz w:val="20"/>
                <w:szCs w:val="20"/>
              </w:rPr>
            </w:pPr>
            <w:r>
              <w:rPr>
                <w:rFonts w:asciiTheme="majorHAnsi" w:hAnsiTheme="majorHAnsi"/>
                <w:sz w:val="20"/>
                <w:szCs w:val="20"/>
              </w:rPr>
              <w:t>Pending</w:t>
            </w:r>
          </w:p>
        </w:tc>
      </w:tr>
    </w:tbl>
    <w:p w14:paraId="6815B431" w14:textId="77777777" w:rsidR="00180FF6" w:rsidRPr="00B66A25" w:rsidRDefault="00180FF6" w:rsidP="00180FF6">
      <w:pPr>
        <w:spacing w:after="200" w:line="276" w:lineRule="auto"/>
        <w:rPr>
          <w:rFonts w:asciiTheme="majorHAnsi" w:hAnsiTheme="majorHAnsi"/>
          <w:color w:val="000000" w:themeColor="text1"/>
          <w:sz w:val="22"/>
          <w:szCs w:val="22"/>
        </w:rPr>
      </w:pPr>
    </w:p>
    <w:p w14:paraId="23AE9A70" w14:textId="77777777" w:rsidR="00180FF6" w:rsidRPr="00180FF6" w:rsidRDefault="00180FF6" w:rsidP="00180FF6">
      <w:pPr>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br w:type="page"/>
      </w:r>
    </w:p>
    <w:p w14:paraId="7C677DF8" w14:textId="77777777" w:rsidR="00180FF6" w:rsidRPr="00B66A25" w:rsidRDefault="00180FF6">
      <w:pPr>
        <w:rPr>
          <w:rFonts w:asciiTheme="majorHAnsi" w:hAnsiTheme="majorHAnsi"/>
          <w:color w:val="000000" w:themeColor="text1"/>
          <w:sz w:val="22"/>
          <w:szCs w:val="22"/>
        </w:rPr>
      </w:pPr>
    </w:p>
    <w:tbl>
      <w:tblPr>
        <w:tblpPr w:leftFromText="180" w:rightFromText="180" w:vertAnchor="page" w:horzAnchor="margin" w:tblpXSpec="center" w:tblpY="3361"/>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64"/>
        <w:gridCol w:w="1350"/>
        <w:gridCol w:w="2538"/>
        <w:gridCol w:w="2538"/>
        <w:gridCol w:w="2538"/>
        <w:gridCol w:w="1764"/>
      </w:tblGrid>
      <w:tr w:rsidR="00B66A25" w:rsidRPr="00B66A25" w14:paraId="0ECA2D14" w14:textId="77777777" w:rsidTr="0090278E">
        <w:tc>
          <w:tcPr>
            <w:tcW w:w="14040" w:type="dxa"/>
            <w:gridSpan w:val="7"/>
            <w:shd w:val="clear" w:color="auto" w:fill="D9D9D9" w:themeFill="background1" w:themeFillShade="D9"/>
          </w:tcPr>
          <w:p w14:paraId="295897A5" w14:textId="77777777" w:rsidR="00242FB8" w:rsidRPr="00B66A25" w:rsidRDefault="00A357DC" w:rsidP="00242FB8">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 xml:space="preserve">SECTION </w:t>
            </w:r>
            <w:r w:rsidR="00242FB8" w:rsidRPr="00B66A25">
              <w:rPr>
                <w:rFonts w:asciiTheme="majorHAnsi" w:hAnsiTheme="majorHAnsi"/>
                <w:b/>
                <w:bCs/>
                <w:color w:val="000000" w:themeColor="text1"/>
                <w:sz w:val="22"/>
                <w:szCs w:val="22"/>
              </w:rPr>
              <w:t>4: LESSONS LEARNED LOG</w:t>
            </w:r>
            <w:r w:rsidR="00180FF6">
              <w:rPr>
                <w:rFonts w:asciiTheme="majorHAnsi" w:hAnsiTheme="majorHAnsi"/>
                <w:b/>
                <w:bCs/>
                <w:color w:val="000000" w:themeColor="text1"/>
                <w:sz w:val="22"/>
                <w:szCs w:val="22"/>
              </w:rPr>
              <w:t xml:space="preserve"> </w:t>
            </w:r>
          </w:p>
          <w:p w14:paraId="46BE54DB" w14:textId="77777777" w:rsidR="00242FB8" w:rsidRPr="00B66A25" w:rsidRDefault="00242FB8" w:rsidP="00242FB8">
            <w:pPr>
              <w:rPr>
                <w:rFonts w:asciiTheme="majorHAnsi" w:hAnsiTheme="majorHAnsi" w:cs="Arial"/>
                <w:b/>
                <w:color w:val="000000" w:themeColor="text1"/>
                <w:sz w:val="22"/>
                <w:szCs w:val="22"/>
              </w:rPr>
            </w:pPr>
          </w:p>
        </w:tc>
      </w:tr>
      <w:tr w:rsidR="00A357DC" w:rsidRPr="00B66A25" w14:paraId="60B61754" w14:textId="77777777" w:rsidTr="0090278E">
        <w:tc>
          <w:tcPr>
            <w:tcW w:w="648" w:type="dxa"/>
            <w:shd w:val="clear" w:color="auto" w:fill="FBD4B4" w:themeFill="accent6" w:themeFillTint="66"/>
          </w:tcPr>
          <w:p w14:paraId="7D3011BB" w14:textId="77777777" w:rsidR="00A357DC" w:rsidRPr="00B66A25" w:rsidRDefault="00A357DC" w:rsidP="00A357DC">
            <w:pP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w:t>
            </w:r>
          </w:p>
        </w:tc>
        <w:tc>
          <w:tcPr>
            <w:tcW w:w="2664" w:type="dxa"/>
            <w:shd w:val="clear" w:color="auto" w:fill="FBD4B4" w:themeFill="accent6" w:themeFillTint="66"/>
          </w:tcPr>
          <w:p w14:paraId="38253F5A" w14:textId="77777777" w:rsidR="00A357DC" w:rsidRPr="00B66A25" w:rsidRDefault="00A357DC" w:rsidP="00A357DC">
            <w:pPr>
              <w:jc w:val="cente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Type</w:t>
            </w:r>
          </w:p>
          <w:p w14:paraId="07FC2276" w14:textId="77777777" w:rsidR="00826A9E" w:rsidRPr="00B66A25" w:rsidRDefault="00826A9E" w:rsidP="00A357DC">
            <w:pPr>
              <w:jc w:val="cente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 xml:space="preserve">(Management, Results, </w:t>
            </w:r>
          </w:p>
        </w:tc>
        <w:tc>
          <w:tcPr>
            <w:tcW w:w="1350" w:type="dxa"/>
            <w:shd w:val="clear" w:color="auto" w:fill="FBD4B4" w:themeFill="accent6" w:themeFillTint="66"/>
          </w:tcPr>
          <w:p w14:paraId="6EC2B645" w14:textId="77777777" w:rsidR="00A357DC" w:rsidRPr="00B66A25" w:rsidRDefault="00A357DC" w:rsidP="00A357DC">
            <w:pPr>
              <w:jc w:val="cente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Date Identified</w:t>
            </w:r>
          </w:p>
        </w:tc>
        <w:tc>
          <w:tcPr>
            <w:tcW w:w="2538" w:type="dxa"/>
            <w:shd w:val="clear" w:color="auto" w:fill="FBD4B4" w:themeFill="accent6" w:themeFillTint="66"/>
          </w:tcPr>
          <w:p w14:paraId="3ED7781E" w14:textId="77777777" w:rsidR="00A357DC" w:rsidRPr="00B66A25" w:rsidRDefault="00A357DC" w:rsidP="00A357DC">
            <w:pPr>
              <w:jc w:val="cente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Successes</w:t>
            </w:r>
          </w:p>
        </w:tc>
        <w:tc>
          <w:tcPr>
            <w:tcW w:w="2538" w:type="dxa"/>
            <w:shd w:val="clear" w:color="auto" w:fill="FBD4B4" w:themeFill="accent6" w:themeFillTint="66"/>
          </w:tcPr>
          <w:p w14:paraId="6B27E4E5" w14:textId="77777777" w:rsidR="00A357DC" w:rsidRPr="00B66A25" w:rsidRDefault="00A357DC" w:rsidP="00A357DC">
            <w:pPr>
              <w:jc w:val="cente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Shortcomings</w:t>
            </w:r>
          </w:p>
        </w:tc>
        <w:tc>
          <w:tcPr>
            <w:tcW w:w="2538" w:type="dxa"/>
            <w:shd w:val="clear" w:color="auto" w:fill="FBD4B4" w:themeFill="accent6" w:themeFillTint="66"/>
          </w:tcPr>
          <w:p w14:paraId="748528C3" w14:textId="77777777" w:rsidR="00A357DC" w:rsidRPr="00B66A25" w:rsidRDefault="00A357DC" w:rsidP="00A357DC">
            <w:pPr>
              <w:jc w:val="cente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Recommended Solutions</w:t>
            </w:r>
          </w:p>
        </w:tc>
        <w:tc>
          <w:tcPr>
            <w:tcW w:w="1764" w:type="dxa"/>
            <w:shd w:val="clear" w:color="auto" w:fill="FBD4B4" w:themeFill="accent6" w:themeFillTint="66"/>
          </w:tcPr>
          <w:p w14:paraId="3379BF8B" w14:textId="77777777" w:rsidR="00A357DC" w:rsidRPr="00B66A25" w:rsidRDefault="00A357DC" w:rsidP="00A357DC">
            <w:pPr>
              <w:jc w:val="center"/>
              <w:rPr>
                <w:rFonts w:asciiTheme="majorHAnsi" w:hAnsiTheme="majorHAnsi" w:cs="Arial"/>
                <w:b/>
                <w:color w:val="000000" w:themeColor="text1"/>
                <w:sz w:val="22"/>
                <w:szCs w:val="22"/>
              </w:rPr>
            </w:pPr>
            <w:r w:rsidRPr="00B66A25">
              <w:rPr>
                <w:rFonts w:asciiTheme="majorHAnsi" w:hAnsiTheme="majorHAnsi" w:cs="Arial"/>
                <w:b/>
                <w:color w:val="000000" w:themeColor="text1"/>
                <w:sz w:val="22"/>
                <w:szCs w:val="22"/>
              </w:rPr>
              <w:t>Submitted, updated by</w:t>
            </w:r>
          </w:p>
        </w:tc>
      </w:tr>
      <w:tr w:rsidR="00A357DC" w:rsidRPr="00B66A25" w14:paraId="3D8FB196" w14:textId="77777777" w:rsidTr="0090278E">
        <w:tc>
          <w:tcPr>
            <w:tcW w:w="648" w:type="dxa"/>
          </w:tcPr>
          <w:p w14:paraId="44A9D791" w14:textId="77777777"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1</w:t>
            </w:r>
          </w:p>
        </w:tc>
        <w:tc>
          <w:tcPr>
            <w:tcW w:w="2664" w:type="dxa"/>
          </w:tcPr>
          <w:p w14:paraId="42BFBEA7" w14:textId="77777777"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Project Management</w:t>
            </w:r>
          </w:p>
          <w:p w14:paraId="5101D280" w14:textId="77777777" w:rsidR="00A357DC" w:rsidRPr="00B66A25" w:rsidRDefault="00A357DC" w:rsidP="00A357DC">
            <w:pPr>
              <w:rPr>
                <w:rFonts w:asciiTheme="majorHAnsi" w:hAnsiTheme="majorHAnsi" w:cs="Arial"/>
                <w:color w:val="000000" w:themeColor="text1"/>
                <w:sz w:val="22"/>
                <w:szCs w:val="22"/>
              </w:rPr>
            </w:pPr>
          </w:p>
          <w:p w14:paraId="4DF55D6E" w14:textId="77777777"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Project Results</w:t>
            </w:r>
          </w:p>
          <w:p w14:paraId="590E1223" w14:textId="77777777" w:rsidR="00A357DC" w:rsidRPr="00B66A25" w:rsidRDefault="00A357DC" w:rsidP="00A357DC">
            <w:pPr>
              <w:rPr>
                <w:rFonts w:asciiTheme="majorHAnsi" w:hAnsiTheme="majorHAnsi" w:cs="Arial"/>
                <w:color w:val="000000" w:themeColor="text1"/>
                <w:sz w:val="22"/>
                <w:szCs w:val="22"/>
              </w:rPr>
            </w:pPr>
          </w:p>
          <w:p w14:paraId="0BDAA601" w14:textId="77777777"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Human Factor</w:t>
            </w:r>
          </w:p>
          <w:p w14:paraId="5E1F2D4F" w14:textId="77777777" w:rsidR="00A357DC" w:rsidRPr="00B66A25" w:rsidRDefault="00A357DC" w:rsidP="00A357DC">
            <w:pPr>
              <w:rPr>
                <w:rFonts w:asciiTheme="majorHAnsi" w:hAnsiTheme="majorHAnsi" w:cs="Arial"/>
                <w:color w:val="000000" w:themeColor="text1"/>
                <w:sz w:val="22"/>
                <w:szCs w:val="22"/>
              </w:rPr>
            </w:pPr>
          </w:p>
          <w:p w14:paraId="6D1A0B56" w14:textId="77777777" w:rsidR="00A357DC" w:rsidRPr="00B66A25" w:rsidRDefault="00A357DC" w:rsidP="00A357DC">
            <w:pPr>
              <w:rPr>
                <w:rFonts w:asciiTheme="majorHAnsi" w:hAnsiTheme="majorHAnsi" w:cs="Arial"/>
                <w:i/>
                <w:color w:val="000000" w:themeColor="text1"/>
                <w:sz w:val="22"/>
                <w:szCs w:val="22"/>
              </w:rPr>
            </w:pPr>
            <w:r w:rsidRPr="00B66A25">
              <w:rPr>
                <w:rFonts w:asciiTheme="majorHAnsi" w:hAnsiTheme="majorHAnsi" w:cs="Arial"/>
                <w:color w:val="000000" w:themeColor="text1"/>
                <w:sz w:val="22"/>
                <w:szCs w:val="22"/>
              </w:rPr>
              <w:t>Other</w:t>
            </w:r>
          </w:p>
        </w:tc>
        <w:tc>
          <w:tcPr>
            <w:tcW w:w="1350" w:type="dxa"/>
          </w:tcPr>
          <w:p w14:paraId="1B31C1B4" w14:textId="77777777" w:rsidR="00A357DC" w:rsidRPr="00B66A25" w:rsidRDefault="00A357DC" w:rsidP="00A357DC">
            <w:pPr>
              <w:rPr>
                <w:rFonts w:asciiTheme="majorHAnsi" w:hAnsiTheme="majorHAnsi" w:cs="Arial"/>
                <w:i/>
                <w:color w:val="000000" w:themeColor="text1"/>
                <w:sz w:val="22"/>
                <w:szCs w:val="22"/>
              </w:rPr>
            </w:pPr>
          </w:p>
        </w:tc>
        <w:tc>
          <w:tcPr>
            <w:tcW w:w="2538" w:type="dxa"/>
          </w:tcPr>
          <w:p w14:paraId="5EE0D9C0" w14:textId="77777777" w:rsidR="00A357DC" w:rsidRPr="00B66A25" w:rsidRDefault="00A357DC" w:rsidP="00A357DC">
            <w:pPr>
              <w:spacing w:before="60" w:after="60"/>
              <w:rPr>
                <w:rFonts w:asciiTheme="majorHAnsi" w:hAnsiTheme="majorHAnsi"/>
                <w:i/>
                <w:color w:val="000000" w:themeColor="text1"/>
                <w:sz w:val="22"/>
                <w:szCs w:val="22"/>
              </w:rPr>
            </w:pPr>
            <w:r w:rsidRPr="00B66A25">
              <w:rPr>
                <w:rFonts w:asciiTheme="majorHAnsi" w:hAnsiTheme="majorHAnsi"/>
                <w:i/>
                <w:color w:val="000000" w:themeColor="text1"/>
                <w:sz w:val="22"/>
                <w:szCs w:val="22"/>
              </w:rPr>
              <w:t xml:space="preserve">Describe what has worked well. </w:t>
            </w:r>
          </w:p>
          <w:p w14:paraId="730E7FE7" w14:textId="77777777" w:rsidR="00A357DC" w:rsidRPr="00B66A25" w:rsidRDefault="00A357DC" w:rsidP="00A357DC">
            <w:pPr>
              <w:rPr>
                <w:rFonts w:asciiTheme="majorHAnsi" w:hAnsiTheme="majorHAnsi" w:cs="Arial"/>
                <w:i/>
                <w:color w:val="000000" w:themeColor="text1"/>
                <w:sz w:val="22"/>
                <w:szCs w:val="22"/>
              </w:rPr>
            </w:pPr>
            <w:r w:rsidRPr="00B66A25">
              <w:rPr>
                <w:rFonts w:asciiTheme="majorHAnsi" w:hAnsiTheme="majorHAnsi"/>
                <w:i/>
                <w:color w:val="000000" w:themeColor="text1"/>
                <w:sz w:val="22"/>
                <w:szCs w:val="22"/>
              </w:rPr>
              <w:t>What factors supported this success?</w:t>
            </w:r>
          </w:p>
        </w:tc>
        <w:tc>
          <w:tcPr>
            <w:tcW w:w="2538" w:type="dxa"/>
          </w:tcPr>
          <w:p w14:paraId="0E4DA301" w14:textId="77777777" w:rsidR="00A357DC" w:rsidRPr="00B66A25" w:rsidRDefault="00A357DC" w:rsidP="00A357DC">
            <w:pPr>
              <w:rPr>
                <w:rFonts w:asciiTheme="majorHAnsi" w:hAnsiTheme="majorHAnsi" w:cs="Arial"/>
                <w:i/>
                <w:color w:val="000000" w:themeColor="text1"/>
                <w:sz w:val="22"/>
                <w:szCs w:val="22"/>
              </w:rPr>
            </w:pPr>
            <w:r w:rsidRPr="00B66A25">
              <w:rPr>
                <w:rFonts w:asciiTheme="majorHAnsi" w:hAnsiTheme="majorHAnsi" w:cs="Arial"/>
                <w:i/>
                <w:color w:val="000000" w:themeColor="text1"/>
                <w:sz w:val="22"/>
                <w:szCs w:val="22"/>
              </w:rPr>
              <w:t>Describe the challenges or areas for improvement and what was unanticipated</w:t>
            </w:r>
          </w:p>
        </w:tc>
        <w:tc>
          <w:tcPr>
            <w:tcW w:w="2538" w:type="dxa"/>
          </w:tcPr>
          <w:p w14:paraId="537307FF" w14:textId="77777777" w:rsidR="00A357DC" w:rsidRPr="00B66A25" w:rsidRDefault="00A357DC" w:rsidP="00A357DC">
            <w:pPr>
              <w:rPr>
                <w:rFonts w:asciiTheme="majorHAnsi" w:hAnsiTheme="majorHAnsi" w:cs="Arial"/>
                <w:i/>
                <w:color w:val="000000" w:themeColor="text1"/>
                <w:sz w:val="22"/>
                <w:szCs w:val="22"/>
              </w:rPr>
            </w:pPr>
            <w:r w:rsidRPr="00B66A25">
              <w:rPr>
                <w:rFonts w:asciiTheme="majorHAnsi" w:hAnsiTheme="majorHAnsi" w:cs="Arial"/>
                <w:i/>
                <w:color w:val="000000" w:themeColor="text1"/>
                <w:sz w:val="22"/>
                <w:szCs w:val="22"/>
              </w:rPr>
              <w:t>How were challenges overcome and how should things have been done differently/better?</w:t>
            </w:r>
          </w:p>
        </w:tc>
        <w:tc>
          <w:tcPr>
            <w:tcW w:w="1764" w:type="dxa"/>
          </w:tcPr>
          <w:p w14:paraId="7F06A909" w14:textId="77777777" w:rsidR="00A357DC" w:rsidRPr="00B66A25" w:rsidRDefault="00A357DC" w:rsidP="00A357DC">
            <w:pPr>
              <w:rPr>
                <w:rFonts w:asciiTheme="majorHAnsi" w:hAnsiTheme="majorHAnsi" w:cs="Arial"/>
                <w:i/>
                <w:color w:val="000000" w:themeColor="text1"/>
                <w:sz w:val="22"/>
                <w:szCs w:val="22"/>
              </w:rPr>
            </w:pPr>
          </w:p>
        </w:tc>
      </w:tr>
      <w:tr w:rsidR="00A357DC" w:rsidRPr="00B66A25" w14:paraId="2E1FA891" w14:textId="77777777" w:rsidTr="0090278E">
        <w:tc>
          <w:tcPr>
            <w:tcW w:w="648" w:type="dxa"/>
          </w:tcPr>
          <w:p w14:paraId="4C9C8FF3" w14:textId="77777777"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2</w:t>
            </w:r>
          </w:p>
        </w:tc>
        <w:tc>
          <w:tcPr>
            <w:tcW w:w="2664" w:type="dxa"/>
          </w:tcPr>
          <w:p w14:paraId="2D4B298E" w14:textId="77777777"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Project Management</w:t>
            </w:r>
          </w:p>
          <w:p w14:paraId="378602FB" w14:textId="77777777" w:rsidR="00A357DC" w:rsidRPr="00B66A25" w:rsidRDefault="00A357DC" w:rsidP="00A357DC">
            <w:pPr>
              <w:rPr>
                <w:rFonts w:asciiTheme="majorHAnsi" w:hAnsiTheme="majorHAnsi" w:cs="Arial"/>
                <w:color w:val="000000" w:themeColor="text1"/>
                <w:sz w:val="22"/>
                <w:szCs w:val="22"/>
              </w:rPr>
            </w:pPr>
          </w:p>
          <w:p w14:paraId="2B2D1B38" w14:textId="77777777"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Project Results</w:t>
            </w:r>
          </w:p>
          <w:p w14:paraId="7C7A0A7B" w14:textId="77777777" w:rsidR="00A357DC" w:rsidRPr="00B66A25" w:rsidRDefault="00A357DC" w:rsidP="00A357DC">
            <w:pPr>
              <w:rPr>
                <w:rFonts w:asciiTheme="majorHAnsi" w:hAnsiTheme="majorHAnsi" w:cs="Arial"/>
                <w:color w:val="000000" w:themeColor="text1"/>
                <w:sz w:val="22"/>
                <w:szCs w:val="22"/>
              </w:rPr>
            </w:pPr>
          </w:p>
          <w:p w14:paraId="70F11A66" w14:textId="77777777"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Human Factor</w:t>
            </w:r>
          </w:p>
          <w:p w14:paraId="6C8EB5DC" w14:textId="77777777" w:rsidR="00A357DC" w:rsidRPr="00B66A25" w:rsidRDefault="00A357DC" w:rsidP="00A357DC">
            <w:pPr>
              <w:rPr>
                <w:rFonts w:asciiTheme="majorHAnsi" w:hAnsiTheme="majorHAnsi" w:cs="Arial"/>
                <w:color w:val="000000" w:themeColor="text1"/>
                <w:sz w:val="22"/>
                <w:szCs w:val="22"/>
              </w:rPr>
            </w:pPr>
          </w:p>
          <w:p w14:paraId="39E3AE09" w14:textId="77777777"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Other</w:t>
            </w:r>
          </w:p>
        </w:tc>
        <w:tc>
          <w:tcPr>
            <w:tcW w:w="1350" w:type="dxa"/>
          </w:tcPr>
          <w:p w14:paraId="6E986582" w14:textId="77777777" w:rsidR="00A357DC" w:rsidRPr="00B66A25" w:rsidRDefault="00A357DC" w:rsidP="00A357DC">
            <w:pPr>
              <w:rPr>
                <w:rFonts w:asciiTheme="majorHAnsi" w:hAnsiTheme="majorHAnsi" w:cs="Arial"/>
                <w:color w:val="000000" w:themeColor="text1"/>
                <w:sz w:val="22"/>
                <w:szCs w:val="22"/>
              </w:rPr>
            </w:pPr>
          </w:p>
        </w:tc>
        <w:tc>
          <w:tcPr>
            <w:tcW w:w="2538" w:type="dxa"/>
          </w:tcPr>
          <w:p w14:paraId="677B2F0D" w14:textId="77777777" w:rsidR="00A357DC" w:rsidRPr="00B66A25" w:rsidRDefault="00A357DC" w:rsidP="00A357DC">
            <w:pPr>
              <w:rPr>
                <w:rFonts w:asciiTheme="majorHAnsi" w:hAnsiTheme="majorHAnsi" w:cs="Arial"/>
                <w:color w:val="000000" w:themeColor="text1"/>
                <w:sz w:val="22"/>
                <w:szCs w:val="22"/>
              </w:rPr>
            </w:pPr>
          </w:p>
        </w:tc>
        <w:tc>
          <w:tcPr>
            <w:tcW w:w="2538" w:type="dxa"/>
          </w:tcPr>
          <w:p w14:paraId="7BC8E541" w14:textId="77777777" w:rsidR="00A357DC" w:rsidRPr="00B66A25" w:rsidRDefault="00A357DC" w:rsidP="00A357DC">
            <w:pPr>
              <w:rPr>
                <w:rFonts w:asciiTheme="majorHAnsi" w:hAnsiTheme="majorHAnsi" w:cs="Arial"/>
                <w:color w:val="000000" w:themeColor="text1"/>
                <w:sz w:val="22"/>
                <w:szCs w:val="22"/>
              </w:rPr>
            </w:pPr>
          </w:p>
        </w:tc>
        <w:tc>
          <w:tcPr>
            <w:tcW w:w="2538" w:type="dxa"/>
          </w:tcPr>
          <w:p w14:paraId="650FDF27" w14:textId="77777777" w:rsidR="00A357DC" w:rsidRPr="00B66A25" w:rsidRDefault="00A357DC" w:rsidP="00A357DC">
            <w:pPr>
              <w:rPr>
                <w:rFonts w:asciiTheme="majorHAnsi" w:hAnsiTheme="majorHAnsi" w:cs="Arial"/>
                <w:color w:val="000000" w:themeColor="text1"/>
                <w:sz w:val="22"/>
                <w:szCs w:val="22"/>
              </w:rPr>
            </w:pPr>
          </w:p>
        </w:tc>
        <w:tc>
          <w:tcPr>
            <w:tcW w:w="1764" w:type="dxa"/>
          </w:tcPr>
          <w:p w14:paraId="2CF0D4C7" w14:textId="77777777" w:rsidR="00A357DC" w:rsidRPr="00B66A25" w:rsidRDefault="00A357DC" w:rsidP="00A357DC">
            <w:pPr>
              <w:rPr>
                <w:rFonts w:asciiTheme="majorHAnsi" w:hAnsiTheme="majorHAnsi" w:cs="Arial"/>
                <w:color w:val="000000" w:themeColor="text1"/>
                <w:sz w:val="22"/>
                <w:szCs w:val="22"/>
              </w:rPr>
            </w:pPr>
          </w:p>
        </w:tc>
      </w:tr>
      <w:tr w:rsidR="00A357DC" w:rsidRPr="00B66A25" w14:paraId="1DA00056" w14:textId="77777777" w:rsidTr="0090278E">
        <w:tc>
          <w:tcPr>
            <w:tcW w:w="648" w:type="dxa"/>
          </w:tcPr>
          <w:p w14:paraId="0F928717" w14:textId="77777777"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3</w:t>
            </w:r>
          </w:p>
        </w:tc>
        <w:tc>
          <w:tcPr>
            <w:tcW w:w="2664" w:type="dxa"/>
          </w:tcPr>
          <w:p w14:paraId="03552A9E" w14:textId="77777777"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Project Management</w:t>
            </w:r>
          </w:p>
          <w:p w14:paraId="755097C8" w14:textId="77777777" w:rsidR="00A357DC" w:rsidRPr="00B66A25" w:rsidRDefault="00A357DC" w:rsidP="00A357DC">
            <w:pPr>
              <w:rPr>
                <w:rFonts w:asciiTheme="majorHAnsi" w:hAnsiTheme="majorHAnsi" w:cs="Arial"/>
                <w:color w:val="000000" w:themeColor="text1"/>
                <w:sz w:val="22"/>
                <w:szCs w:val="22"/>
              </w:rPr>
            </w:pPr>
          </w:p>
          <w:p w14:paraId="2FDBD031" w14:textId="77777777"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Project Results</w:t>
            </w:r>
          </w:p>
          <w:p w14:paraId="1ECEAE03" w14:textId="77777777" w:rsidR="00A357DC" w:rsidRPr="00B66A25" w:rsidRDefault="00A357DC" w:rsidP="00A357DC">
            <w:pPr>
              <w:rPr>
                <w:rFonts w:asciiTheme="majorHAnsi" w:hAnsiTheme="majorHAnsi" w:cs="Arial"/>
                <w:color w:val="000000" w:themeColor="text1"/>
                <w:sz w:val="22"/>
                <w:szCs w:val="22"/>
              </w:rPr>
            </w:pPr>
          </w:p>
          <w:p w14:paraId="79F66421" w14:textId="77777777"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Human Factor</w:t>
            </w:r>
          </w:p>
          <w:p w14:paraId="7C6C4B48" w14:textId="77777777" w:rsidR="00A357DC" w:rsidRPr="00B66A25" w:rsidRDefault="00A357DC" w:rsidP="00A357DC">
            <w:pPr>
              <w:rPr>
                <w:rFonts w:asciiTheme="majorHAnsi" w:hAnsiTheme="majorHAnsi" w:cs="Arial"/>
                <w:color w:val="000000" w:themeColor="text1"/>
                <w:sz w:val="22"/>
                <w:szCs w:val="22"/>
              </w:rPr>
            </w:pPr>
          </w:p>
          <w:p w14:paraId="61910EC0" w14:textId="77777777" w:rsidR="00A357DC" w:rsidRPr="00B66A25" w:rsidRDefault="00A357DC" w:rsidP="00A357DC">
            <w:pPr>
              <w:rPr>
                <w:rFonts w:asciiTheme="majorHAnsi" w:hAnsiTheme="majorHAnsi" w:cs="Arial"/>
                <w:color w:val="000000" w:themeColor="text1"/>
                <w:sz w:val="22"/>
                <w:szCs w:val="22"/>
              </w:rPr>
            </w:pPr>
            <w:r w:rsidRPr="00B66A25">
              <w:rPr>
                <w:rFonts w:asciiTheme="majorHAnsi" w:hAnsiTheme="majorHAnsi" w:cs="Arial"/>
                <w:color w:val="000000" w:themeColor="text1"/>
                <w:sz w:val="22"/>
                <w:szCs w:val="22"/>
              </w:rPr>
              <w:t>Other</w:t>
            </w:r>
          </w:p>
        </w:tc>
        <w:tc>
          <w:tcPr>
            <w:tcW w:w="1350" w:type="dxa"/>
          </w:tcPr>
          <w:p w14:paraId="14EFD6DC" w14:textId="77777777" w:rsidR="00A357DC" w:rsidRPr="00B66A25" w:rsidRDefault="00A357DC" w:rsidP="00A357DC">
            <w:pPr>
              <w:rPr>
                <w:rFonts w:asciiTheme="majorHAnsi" w:hAnsiTheme="majorHAnsi" w:cs="Arial"/>
                <w:color w:val="000000" w:themeColor="text1"/>
                <w:sz w:val="22"/>
                <w:szCs w:val="22"/>
              </w:rPr>
            </w:pPr>
          </w:p>
        </w:tc>
        <w:tc>
          <w:tcPr>
            <w:tcW w:w="2538" w:type="dxa"/>
          </w:tcPr>
          <w:p w14:paraId="50127A1B" w14:textId="77777777" w:rsidR="00A357DC" w:rsidRPr="00B66A25" w:rsidRDefault="00A357DC" w:rsidP="00A357DC">
            <w:pPr>
              <w:rPr>
                <w:rFonts w:asciiTheme="majorHAnsi" w:hAnsiTheme="majorHAnsi" w:cs="Arial"/>
                <w:color w:val="000000" w:themeColor="text1"/>
                <w:sz w:val="22"/>
                <w:szCs w:val="22"/>
              </w:rPr>
            </w:pPr>
          </w:p>
        </w:tc>
        <w:tc>
          <w:tcPr>
            <w:tcW w:w="2538" w:type="dxa"/>
          </w:tcPr>
          <w:p w14:paraId="6FE342E2" w14:textId="77777777" w:rsidR="00A357DC" w:rsidRPr="00B66A25" w:rsidRDefault="00A357DC" w:rsidP="00A357DC">
            <w:pPr>
              <w:rPr>
                <w:rFonts w:asciiTheme="majorHAnsi" w:hAnsiTheme="majorHAnsi" w:cs="Arial"/>
                <w:color w:val="000000" w:themeColor="text1"/>
                <w:sz w:val="22"/>
                <w:szCs w:val="22"/>
              </w:rPr>
            </w:pPr>
          </w:p>
        </w:tc>
        <w:tc>
          <w:tcPr>
            <w:tcW w:w="2538" w:type="dxa"/>
          </w:tcPr>
          <w:p w14:paraId="7C89D993" w14:textId="77777777" w:rsidR="00A357DC" w:rsidRPr="00B66A25" w:rsidRDefault="00A357DC" w:rsidP="00A357DC">
            <w:pPr>
              <w:rPr>
                <w:rFonts w:asciiTheme="majorHAnsi" w:hAnsiTheme="majorHAnsi" w:cs="Arial"/>
                <w:color w:val="000000" w:themeColor="text1"/>
                <w:sz w:val="22"/>
                <w:szCs w:val="22"/>
              </w:rPr>
            </w:pPr>
          </w:p>
        </w:tc>
        <w:tc>
          <w:tcPr>
            <w:tcW w:w="1764" w:type="dxa"/>
          </w:tcPr>
          <w:p w14:paraId="4F6CD7CF" w14:textId="77777777" w:rsidR="00A357DC" w:rsidRPr="00B66A25" w:rsidRDefault="00A357DC" w:rsidP="00A357DC">
            <w:pPr>
              <w:rPr>
                <w:rFonts w:asciiTheme="majorHAnsi" w:hAnsiTheme="majorHAnsi" w:cs="Arial"/>
                <w:color w:val="000000" w:themeColor="text1"/>
                <w:sz w:val="22"/>
                <w:szCs w:val="22"/>
              </w:rPr>
            </w:pPr>
          </w:p>
        </w:tc>
      </w:tr>
    </w:tbl>
    <w:p w14:paraId="1E399872" w14:textId="77777777" w:rsidR="00B66A25" w:rsidRDefault="00B66A25" w:rsidP="00242FB8">
      <w:pPr>
        <w:rPr>
          <w:rFonts w:asciiTheme="majorHAnsi" w:hAnsiTheme="majorHAnsi"/>
          <w:b/>
          <w:bCs/>
          <w:color w:val="000000" w:themeColor="text1"/>
          <w:sz w:val="22"/>
          <w:szCs w:val="22"/>
        </w:rPr>
      </w:pPr>
    </w:p>
    <w:p w14:paraId="2299FF8B" w14:textId="77777777" w:rsidR="003A442E" w:rsidRPr="00B66A25" w:rsidRDefault="003A442E" w:rsidP="00242FB8">
      <w:pPr>
        <w:rPr>
          <w:rFonts w:asciiTheme="majorHAnsi" w:hAnsiTheme="majorHAnsi"/>
          <w:b/>
          <w:bCs/>
          <w:color w:val="000000" w:themeColor="text1"/>
          <w:sz w:val="22"/>
          <w:szCs w:val="22"/>
        </w:rPr>
      </w:pPr>
    </w:p>
    <w:p w14:paraId="08ED3ED5" w14:textId="77777777" w:rsidR="003A442E" w:rsidRPr="00B66A25" w:rsidRDefault="003A442E" w:rsidP="00242FB8">
      <w:pPr>
        <w:rPr>
          <w:rFonts w:asciiTheme="majorHAnsi" w:hAnsiTheme="majorHAnsi"/>
          <w:b/>
          <w:bCs/>
          <w:color w:val="000000" w:themeColor="text1"/>
          <w:sz w:val="22"/>
          <w:szCs w:val="22"/>
        </w:rPr>
      </w:pPr>
    </w:p>
    <w:p w14:paraId="109021DC" w14:textId="77777777" w:rsidR="003A442E" w:rsidRPr="00B66A25" w:rsidRDefault="003A442E" w:rsidP="00242FB8">
      <w:pPr>
        <w:rPr>
          <w:rFonts w:asciiTheme="majorHAnsi" w:hAnsiTheme="majorHAnsi"/>
          <w:b/>
          <w:bCs/>
          <w:color w:val="000000" w:themeColor="text1"/>
          <w:sz w:val="22"/>
          <w:szCs w:val="22"/>
        </w:rPr>
      </w:pPr>
    </w:p>
    <w:p w14:paraId="046FBC68" w14:textId="77777777" w:rsidR="003A442E" w:rsidRDefault="003A442E" w:rsidP="00242FB8">
      <w:pPr>
        <w:rPr>
          <w:rFonts w:asciiTheme="majorHAnsi" w:hAnsiTheme="majorHAnsi"/>
          <w:b/>
          <w:bCs/>
          <w:color w:val="000000" w:themeColor="text1"/>
          <w:sz w:val="22"/>
          <w:szCs w:val="22"/>
        </w:rPr>
      </w:pPr>
    </w:p>
    <w:p w14:paraId="4D9BA032" w14:textId="77777777" w:rsidR="00180FF6" w:rsidRDefault="00180FF6" w:rsidP="00242FB8">
      <w:pPr>
        <w:rPr>
          <w:rFonts w:asciiTheme="majorHAnsi" w:hAnsiTheme="majorHAnsi"/>
          <w:b/>
          <w:bCs/>
          <w:color w:val="000000" w:themeColor="text1"/>
          <w:sz w:val="22"/>
          <w:szCs w:val="22"/>
        </w:rPr>
      </w:pPr>
    </w:p>
    <w:p w14:paraId="665D83C4" w14:textId="77777777" w:rsidR="00180FF6" w:rsidRDefault="00180FF6" w:rsidP="00242FB8">
      <w:pPr>
        <w:rPr>
          <w:rFonts w:asciiTheme="majorHAnsi" w:hAnsiTheme="majorHAnsi"/>
          <w:b/>
          <w:bCs/>
          <w:color w:val="000000" w:themeColor="text1"/>
          <w:sz w:val="22"/>
          <w:szCs w:val="22"/>
        </w:rPr>
      </w:pPr>
    </w:p>
    <w:p w14:paraId="2C94DBBC" w14:textId="77777777" w:rsidR="00180FF6" w:rsidRDefault="00180FF6" w:rsidP="00242FB8">
      <w:pPr>
        <w:rPr>
          <w:rFonts w:asciiTheme="majorHAnsi" w:hAnsiTheme="majorHAnsi"/>
          <w:b/>
          <w:bCs/>
          <w:color w:val="000000" w:themeColor="text1"/>
          <w:sz w:val="22"/>
          <w:szCs w:val="22"/>
        </w:rPr>
      </w:pPr>
    </w:p>
    <w:p w14:paraId="65BE737E" w14:textId="77777777" w:rsidR="00180FF6" w:rsidRDefault="00180FF6" w:rsidP="00242FB8">
      <w:pPr>
        <w:rPr>
          <w:rFonts w:asciiTheme="majorHAnsi" w:hAnsiTheme="majorHAnsi"/>
          <w:b/>
          <w:bCs/>
          <w:color w:val="000000" w:themeColor="text1"/>
          <w:sz w:val="22"/>
          <w:szCs w:val="22"/>
        </w:rPr>
      </w:pPr>
    </w:p>
    <w:p w14:paraId="56618B74" w14:textId="77777777" w:rsidR="00180FF6" w:rsidRDefault="00180FF6" w:rsidP="00242FB8">
      <w:pPr>
        <w:rPr>
          <w:rFonts w:asciiTheme="majorHAnsi" w:hAnsiTheme="majorHAnsi"/>
          <w:b/>
          <w:bCs/>
          <w:color w:val="000000" w:themeColor="text1"/>
          <w:sz w:val="22"/>
          <w:szCs w:val="22"/>
        </w:rPr>
      </w:pPr>
    </w:p>
    <w:p w14:paraId="772FC372" w14:textId="77777777" w:rsidR="00180FF6" w:rsidRDefault="00180FF6" w:rsidP="00242FB8">
      <w:pPr>
        <w:rPr>
          <w:rFonts w:asciiTheme="majorHAnsi" w:hAnsiTheme="majorHAnsi"/>
          <w:b/>
          <w:bCs/>
          <w:color w:val="000000" w:themeColor="text1"/>
          <w:sz w:val="22"/>
          <w:szCs w:val="22"/>
        </w:rPr>
      </w:pPr>
      <w:r>
        <w:rPr>
          <w:rFonts w:asciiTheme="majorHAnsi" w:hAnsiTheme="majorHAnsi"/>
          <w:b/>
          <w:bCs/>
          <w:color w:val="000000" w:themeColor="text1"/>
          <w:sz w:val="22"/>
          <w:szCs w:val="22"/>
        </w:rPr>
        <w:br w:type="page"/>
      </w:r>
    </w:p>
    <w:p w14:paraId="7E69D23D" w14:textId="77777777" w:rsidR="00180FF6" w:rsidRDefault="00180FF6" w:rsidP="00242FB8">
      <w:pPr>
        <w:rPr>
          <w:rFonts w:asciiTheme="majorHAnsi" w:hAnsiTheme="majorHAnsi"/>
          <w:b/>
          <w:bCs/>
          <w:color w:val="000000" w:themeColor="text1"/>
          <w:sz w:val="22"/>
          <w:szCs w:val="22"/>
        </w:rPr>
      </w:pPr>
    </w:p>
    <w:p w14:paraId="3CB368AB" w14:textId="77777777" w:rsidR="00180FF6" w:rsidRPr="00B66A25" w:rsidRDefault="00180FF6" w:rsidP="00242FB8">
      <w:pPr>
        <w:rPr>
          <w:rFonts w:asciiTheme="majorHAnsi" w:hAnsiTheme="majorHAnsi"/>
          <w:b/>
          <w:bCs/>
          <w:color w:val="000000" w:themeColor="text1"/>
          <w:sz w:val="22"/>
          <w:szCs w:val="22"/>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2347"/>
        <w:gridCol w:w="2340"/>
        <w:gridCol w:w="3870"/>
        <w:gridCol w:w="2340"/>
      </w:tblGrid>
      <w:tr w:rsidR="00242FB8" w:rsidRPr="00B66A25" w14:paraId="7A2CA5E5" w14:textId="77777777" w:rsidTr="00242FB8">
        <w:tc>
          <w:tcPr>
            <w:tcW w:w="14040" w:type="dxa"/>
            <w:gridSpan w:val="5"/>
            <w:shd w:val="clear" w:color="auto" w:fill="D9D9D9" w:themeFill="background1" w:themeFillShade="D9"/>
          </w:tcPr>
          <w:p w14:paraId="49C3415C" w14:textId="2E6F1A58" w:rsidR="00242FB8" w:rsidRPr="00B66A25" w:rsidRDefault="00242FB8" w:rsidP="00242FB8">
            <w:pPr>
              <w:rPr>
                <w:rFonts w:asciiTheme="majorHAnsi" w:hAnsiTheme="majorHAnsi"/>
                <w:b/>
                <w:bCs/>
                <w:color w:val="000000" w:themeColor="text1"/>
                <w:sz w:val="22"/>
                <w:szCs w:val="22"/>
              </w:rPr>
            </w:pPr>
            <w:r w:rsidRPr="00B66A25">
              <w:rPr>
                <w:rFonts w:asciiTheme="majorHAnsi" w:hAnsiTheme="majorHAnsi"/>
                <w:b/>
                <w:bCs/>
                <w:color w:val="000000" w:themeColor="text1"/>
                <w:sz w:val="22"/>
                <w:szCs w:val="22"/>
              </w:rPr>
              <w:t>Section 5: MONITORING SCHEDULE</w:t>
            </w:r>
            <w:r w:rsidR="00AC09D8">
              <w:rPr>
                <w:rFonts w:asciiTheme="majorHAnsi" w:hAnsiTheme="majorHAnsi"/>
                <w:b/>
                <w:bCs/>
                <w:color w:val="000000" w:themeColor="text1"/>
                <w:sz w:val="22"/>
                <w:szCs w:val="22"/>
              </w:rPr>
              <w:t xml:space="preserve">/ </w:t>
            </w:r>
            <w:r w:rsidR="002E66F5">
              <w:rPr>
                <w:rFonts w:asciiTheme="majorHAnsi" w:hAnsiTheme="majorHAnsi"/>
                <w:b/>
                <w:bCs/>
                <w:color w:val="000000" w:themeColor="text1"/>
                <w:sz w:val="22"/>
                <w:szCs w:val="22"/>
              </w:rPr>
              <w:t>2017</w:t>
            </w:r>
          </w:p>
          <w:p w14:paraId="62AF4D12" w14:textId="77777777" w:rsidR="00242FB8" w:rsidRPr="00B66A25" w:rsidRDefault="00242FB8" w:rsidP="00242FB8">
            <w:pPr>
              <w:pStyle w:val="Header"/>
              <w:jc w:val="center"/>
              <w:rPr>
                <w:rFonts w:asciiTheme="majorHAnsi" w:hAnsiTheme="majorHAnsi" w:cstheme="majorBidi"/>
                <w:b/>
                <w:color w:val="000000" w:themeColor="text1"/>
                <w:sz w:val="22"/>
                <w:szCs w:val="22"/>
              </w:rPr>
            </w:pPr>
          </w:p>
        </w:tc>
      </w:tr>
      <w:tr w:rsidR="00242FB8" w:rsidRPr="00B66A25" w14:paraId="29999535" w14:textId="77777777" w:rsidTr="00242FB8">
        <w:tc>
          <w:tcPr>
            <w:tcW w:w="3143" w:type="dxa"/>
            <w:shd w:val="clear" w:color="auto" w:fill="E5B8B7" w:themeFill="accent2" w:themeFillTint="66"/>
          </w:tcPr>
          <w:p w14:paraId="1DE533C9" w14:textId="77777777" w:rsidR="00242FB8" w:rsidRPr="00B66A25" w:rsidRDefault="00242FB8" w:rsidP="00242FB8">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 xml:space="preserve">Monitoring Action </w:t>
            </w:r>
          </w:p>
          <w:p w14:paraId="7D006794" w14:textId="78D687F0" w:rsidR="00242FB8" w:rsidRPr="00B66A25" w:rsidRDefault="00242FB8" w:rsidP="00242FB8">
            <w:pPr>
              <w:pStyle w:val="Header"/>
              <w:jc w:val="center"/>
              <w:rPr>
                <w:rFonts w:asciiTheme="majorHAnsi" w:hAnsiTheme="majorHAnsi" w:cstheme="majorBidi"/>
                <w:bCs/>
                <w:i/>
                <w:iCs/>
                <w:color w:val="000000" w:themeColor="text1"/>
                <w:sz w:val="22"/>
                <w:szCs w:val="22"/>
              </w:rPr>
            </w:pPr>
            <w:r w:rsidRPr="00B66A25">
              <w:rPr>
                <w:rFonts w:asciiTheme="majorHAnsi" w:hAnsiTheme="majorHAnsi" w:cstheme="majorBidi"/>
                <w:bCs/>
                <w:i/>
                <w:iCs/>
                <w:color w:val="000000" w:themeColor="text1"/>
                <w:sz w:val="22"/>
                <w:szCs w:val="22"/>
              </w:rPr>
              <w:t>(</w:t>
            </w:r>
            <w:r w:rsidR="00CF4D2F" w:rsidRPr="00B66A25">
              <w:rPr>
                <w:rFonts w:asciiTheme="majorHAnsi" w:hAnsiTheme="majorHAnsi" w:cstheme="majorBidi"/>
                <w:bCs/>
                <w:i/>
                <w:iCs/>
                <w:color w:val="000000" w:themeColor="text1"/>
                <w:sz w:val="22"/>
                <w:szCs w:val="22"/>
              </w:rPr>
              <w:t>Description)</w:t>
            </w:r>
          </w:p>
        </w:tc>
        <w:tc>
          <w:tcPr>
            <w:tcW w:w="2347" w:type="dxa"/>
            <w:shd w:val="clear" w:color="auto" w:fill="E5B8B7" w:themeFill="accent2" w:themeFillTint="66"/>
          </w:tcPr>
          <w:p w14:paraId="13929680" w14:textId="77777777" w:rsidR="00242FB8" w:rsidRPr="00B66A25" w:rsidRDefault="00242FB8" w:rsidP="00242FB8">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Due by</w:t>
            </w:r>
          </w:p>
        </w:tc>
        <w:tc>
          <w:tcPr>
            <w:tcW w:w="2340" w:type="dxa"/>
            <w:shd w:val="clear" w:color="auto" w:fill="E5B8B7" w:themeFill="accent2" w:themeFillTint="66"/>
          </w:tcPr>
          <w:p w14:paraId="79A4582E" w14:textId="77777777" w:rsidR="00242FB8" w:rsidRPr="00B66A25" w:rsidRDefault="00242FB8" w:rsidP="00242FB8">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Completion date</w:t>
            </w:r>
          </w:p>
        </w:tc>
        <w:tc>
          <w:tcPr>
            <w:tcW w:w="3870" w:type="dxa"/>
            <w:shd w:val="clear" w:color="auto" w:fill="E5B8B7" w:themeFill="accent2" w:themeFillTint="66"/>
          </w:tcPr>
          <w:p w14:paraId="30D7D8F1" w14:textId="77777777" w:rsidR="00242FB8" w:rsidRPr="00B66A25" w:rsidRDefault="00242FB8" w:rsidP="00242FB8">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Comments</w:t>
            </w:r>
          </w:p>
          <w:p w14:paraId="63AA75AF" w14:textId="77777777" w:rsidR="00242FB8" w:rsidRPr="00B66A25" w:rsidRDefault="00242FB8" w:rsidP="00242FB8">
            <w:pPr>
              <w:pStyle w:val="Header"/>
              <w:jc w:val="center"/>
              <w:rPr>
                <w:rFonts w:asciiTheme="majorHAnsi" w:hAnsiTheme="majorHAnsi" w:cstheme="majorBidi"/>
                <w:b/>
                <w:color w:val="000000" w:themeColor="text1"/>
                <w:sz w:val="22"/>
                <w:szCs w:val="22"/>
              </w:rPr>
            </w:pPr>
          </w:p>
        </w:tc>
        <w:tc>
          <w:tcPr>
            <w:tcW w:w="2340" w:type="dxa"/>
            <w:shd w:val="clear" w:color="auto" w:fill="E5B8B7" w:themeFill="accent2" w:themeFillTint="66"/>
          </w:tcPr>
          <w:p w14:paraId="1D719624" w14:textId="77777777" w:rsidR="00242FB8" w:rsidRPr="00B66A25" w:rsidRDefault="00242FB8" w:rsidP="00242FB8">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Responsibility</w:t>
            </w:r>
          </w:p>
        </w:tc>
      </w:tr>
      <w:tr w:rsidR="002E66F5" w:rsidRPr="00B66A25" w14:paraId="19669F52" w14:textId="77777777" w:rsidTr="002D2B4E">
        <w:trPr>
          <w:trHeight w:val="296"/>
        </w:trPr>
        <w:tc>
          <w:tcPr>
            <w:tcW w:w="3143" w:type="dxa"/>
            <w:vAlign w:val="center"/>
          </w:tcPr>
          <w:p w14:paraId="32BED808" w14:textId="5F6A2E56" w:rsidR="002E66F5" w:rsidRDefault="002E66F5">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 xml:space="preserve">Initiation Meeting </w:t>
            </w:r>
          </w:p>
        </w:tc>
        <w:tc>
          <w:tcPr>
            <w:tcW w:w="2347" w:type="dxa"/>
            <w:vAlign w:val="center"/>
          </w:tcPr>
          <w:p w14:paraId="5E72777B" w14:textId="0E5C7147" w:rsidR="002E66F5" w:rsidRDefault="002E66F5">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March, 2017</w:t>
            </w:r>
          </w:p>
        </w:tc>
        <w:tc>
          <w:tcPr>
            <w:tcW w:w="2340" w:type="dxa"/>
            <w:vAlign w:val="center"/>
          </w:tcPr>
          <w:p w14:paraId="685E9BF2" w14:textId="36841660" w:rsidR="002E66F5" w:rsidRPr="00B66A25" w:rsidRDefault="002E66F5" w:rsidP="003473E5">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March 2, 2017</w:t>
            </w:r>
          </w:p>
        </w:tc>
        <w:tc>
          <w:tcPr>
            <w:tcW w:w="3870" w:type="dxa"/>
          </w:tcPr>
          <w:p w14:paraId="10919332" w14:textId="77777777" w:rsidR="002E66F5" w:rsidRPr="00B66A25" w:rsidRDefault="002E66F5" w:rsidP="00242FB8">
            <w:pPr>
              <w:pStyle w:val="Header"/>
              <w:rPr>
                <w:rFonts w:asciiTheme="majorHAnsi" w:hAnsiTheme="majorHAnsi"/>
                <w:color w:val="000000" w:themeColor="text1"/>
                <w:sz w:val="22"/>
                <w:szCs w:val="22"/>
              </w:rPr>
            </w:pPr>
          </w:p>
        </w:tc>
        <w:tc>
          <w:tcPr>
            <w:tcW w:w="2340" w:type="dxa"/>
          </w:tcPr>
          <w:p w14:paraId="3BC89771" w14:textId="43FD9D45" w:rsidR="002E66F5" w:rsidRDefault="00CF4D2F" w:rsidP="002D2B4E">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r w:rsidR="002E66F5" w:rsidRPr="00B66A25" w14:paraId="2327C2AE" w14:textId="77777777" w:rsidTr="002D2B4E">
        <w:trPr>
          <w:trHeight w:val="296"/>
        </w:trPr>
        <w:tc>
          <w:tcPr>
            <w:tcW w:w="3143" w:type="dxa"/>
            <w:vAlign w:val="center"/>
          </w:tcPr>
          <w:p w14:paraId="56201B6B" w14:textId="6D037634" w:rsidR="002E66F5" w:rsidRDefault="002E66F5">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Board Meeting</w:t>
            </w:r>
          </w:p>
        </w:tc>
        <w:tc>
          <w:tcPr>
            <w:tcW w:w="2347" w:type="dxa"/>
            <w:vAlign w:val="center"/>
          </w:tcPr>
          <w:p w14:paraId="28C8AE57" w14:textId="0601DBA9" w:rsidR="002E66F5" w:rsidRDefault="00CF4D2F">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June, 2017</w:t>
            </w:r>
          </w:p>
        </w:tc>
        <w:tc>
          <w:tcPr>
            <w:tcW w:w="2340" w:type="dxa"/>
            <w:vAlign w:val="center"/>
          </w:tcPr>
          <w:p w14:paraId="35D50A9C" w14:textId="0C24F74D" w:rsidR="002E66F5" w:rsidRPr="00B66A25" w:rsidRDefault="00CF4D2F" w:rsidP="003473E5">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June 6, 2017</w:t>
            </w:r>
          </w:p>
        </w:tc>
        <w:tc>
          <w:tcPr>
            <w:tcW w:w="3870" w:type="dxa"/>
          </w:tcPr>
          <w:p w14:paraId="4904D5B1" w14:textId="77777777" w:rsidR="002E66F5" w:rsidRPr="00B66A25" w:rsidRDefault="002E66F5" w:rsidP="00242FB8">
            <w:pPr>
              <w:pStyle w:val="Header"/>
              <w:rPr>
                <w:rFonts w:asciiTheme="majorHAnsi" w:hAnsiTheme="majorHAnsi"/>
                <w:color w:val="000000" w:themeColor="text1"/>
                <w:sz w:val="22"/>
                <w:szCs w:val="22"/>
              </w:rPr>
            </w:pPr>
          </w:p>
        </w:tc>
        <w:tc>
          <w:tcPr>
            <w:tcW w:w="2340" w:type="dxa"/>
          </w:tcPr>
          <w:p w14:paraId="5986CB07" w14:textId="4870E09E" w:rsidR="002E66F5" w:rsidRDefault="00CF4D2F" w:rsidP="002D2B4E">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r w:rsidR="00242FB8" w:rsidRPr="00B66A25" w14:paraId="3E769955" w14:textId="77777777" w:rsidTr="002D2B4E">
        <w:trPr>
          <w:trHeight w:val="296"/>
        </w:trPr>
        <w:tc>
          <w:tcPr>
            <w:tcW w:w="3143" w:type="dxa"/>
            <w:vAlign w:val="center"/>
          </w:tcPr>
          <w:p w14:paraId="03FDD997" w14:textId="77777777" w:rsidR="00242FB8" w:rsidRPr="00B66A25" w:rsidRDefault="00CD1ABC">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Board Meeting</w:t>
            </w:r>
          </w:p>
        </w:tc>
        <w:tc>
          <w:tcPr>
            <w:tcW w:w="2347" w:type="dxa"/>
            <w:vAlign w:val="center"/>
          </w:tcPr>
          <w:p w14:paraId="3C912656" w14:textId="0D392509" w:rsidR="00242FB8" w:rsidRPr="00B66A25" w:rsidRDefault="002E66F5">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Sep</w:t>
            </w:r>
            <w:r w:rsidR="00CF4D2F">
              <w:rPr>
                <w:rFonts w:asciiTheme="majorHAnsi" w:hAnsiTheme="majorHAnsi"/>
                <w:color w:val="000000" w:themeColor="text1"/>
                <w:sz w:val="22"/>
                <w:szCs w:val="22"/>
              </w:rPr>
              <w:t>tember</w:t>
            </w:r>
            <w:r>
              <w:rPr>
                <w:rFonts w:asciiTheme="majorHAnsi" w:hAnsiTheme="majorHAnsi"/>
                <w:color w:val="000000" w:themeColor="text1"/>
                <w:sz w:val="22"/>
                <w:szCs w:val="22"/>
              </w:rPr>
              <w:t>, 2017</w:t>
            </w:r>
          </w:p>
        </w:tc>
        <w:tc>
          <w:tcPr>
            <w:tcW w:w="2340" w:type="dxa"/>
            <w:vAlign w:val="center"/>
          </w:tcPr>
          <w:p w14:paraId="277878BA" w14:textId="3F32B911" w:rsidR="00242FB8" w:rsidRPr="00B66A25" w:rsidRDefault="00CF4D2F" w:rsidP="003473E5">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w:t>
            </w:r>
          </w:p>
        </w:tc>
        <w:tc>
          <w:tcPr>
            <w:tcW w:w="3870" w:type="dxa"/>
          </w:tcPr>
          <w:p w14:paraId="53BC35FC" w14:textId="77777777" w:rsidR="00242FB8" w:rsidRPr="00B66A25" w:rsidRDefault="00242FB8" w:rsidP="00242FB8">
            <w:pPr>
              <w:pStyle w:val="Header"/>
              <w:rPr>
                <w:rFonts w:asciiTheme="majorHAnsi" w:hAnsiTheme="majorHAnsi"/>
                <w:color w:val="000000" w:themeColor="text1"/>
                <w:sz w:val="22"/>
                <w:szCs w:val="22"/>
              </w:rPr>
            </w:pPr>
          </w:p>
        </w:tc>
        <w:tc>
          <w:tcPr>
            <w:tcW w:w="2340" w:type="dxa"/>
          </w:tcPr>
          <w:p w14:paraId="766FEA26" w14:textId="77777777" w:rsidR="00242FB8" w:rsidRPr="00B66A25" w:rsidRDefault="00382C5C" w:rsidP="002D2B4E">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PMU</w:t>
            </w:r>
          </w:p>
        </w:tc>
      </w:tr>
      <w:tr w:rsidR="00382C5C" w:rsidRPr="00B66A25" w14:paraId="75FA848B" w14:textId="77777777" w:rsidTr="00CD1ABC">
        <w:tc>
          <w:tcPr>
            <w:tcW w:w="3143" w:type="dxa"/>
            <w:vAlign w:val="center"/>
          </w:tcPr>
          <w:p w14:paraId="66E53083" w14:textId="77777777" w:rsidR="00382C5C" w:rsidRPr="00B66A25" w:rsidRDefault="00382C5C">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Board Meeting</w:t>
            </w:r>
          </w:p>
        </w:tc>
        <w:tc>
          <w:tcPr>
            <w:tcW w:w="2347" w:type="dxa"/>
            <w:vAlign w:val="center"/>
          </w:tcPr>
          <w:p w14:paraId="0182FB3E" w14:textId="5D608027" w:rsidR="00382C5C" w:rsidRPr="00B66A25" w:rsidRDefault="002E66F5">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December 2017</w:t>
            </w:r>
          </w:p>
        </w:tc>
        <w:tc>
          <w:tcPr>
            <w:tcW w:w="2340" w:type="dxa"/>
            <w:vAlign w:val="center"/>
          </w:tcPr>
          <w:p w14:paraId="18ED3159" w14:textId="5B6C0536" w:rsidR="00382C5C" w:rsidRPr="00B66A25" w:rsidRDefault="00CF4D2F" w:rsidP="003473E5">
            <w:pPr>
              <w:pStyle w:val="Header"/>
              <w:rPr>
                <w:rFonts w:asciiTheme="majorHAnsi" w:hAnsiTheme="majorHAnsi"/>
                <w:color w:val="000000" w:themeColor="text1"/>
                <w:sz w:val="22"/>
                <w:szCs w:val="22"/>
              </w:rPr>
            </w:pPr>
            <w:r>
              <w:rPr>
                <w:rFonts w:asciiTheme="majorHAnsi" w:hAnsiTheme="majorHAnsi"/>
                <w:color w:val="000000" w:themeColor="text1"/>
                <w:sz w:val="22"/>
                <w:szCs w:val="22"/>
              </w:rPr>
              <w:t xml:space="preserve">                    -</w:t>
            </w:r>
          </w:p>
        </w:tc>
        <w:tc>
          <w:tcPr>
            <w:tcW w:w="3870" w:type="dxa"/>
          </w:tcPr>
          <w:p w14:paraId="5E8AE32C" w14:textId="305F4B2A" w:rsidR="00382C5C" w:rsidRPr="00B66A25" w:rsidRDefault="00382C5C" w:rsidP="00242FB8">
            <w:pPr>
              <w:pStyle w:val="Header"/>
              <w:rPr>
                <w:rFonts w:asciiTheme="majorHAnsi" w:hAnsiTheme="majorHAnsi"/>
                <w:color w:val="000000" w:themeColor="text1"/>
                <w:sz w:val="22"/>
                <w:szCs w:val="22"/>
              </w:rPr>
            </w:pPr>
          </w:p>
        </w:tc>
        <w:tc>
          <w:tcPr>
            <w:tcW w:w="2340" w:type="dxa"/>
          </w:tcPr>
          <w:p w14:paraId="1139EB09" w14:textId="77777777" w:rsidR="00382C5C" w:rsidRPr="00B66A25" w:rsidRDefault="00382C5C" w:rsidP="002D2B4E">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r w:rsidR="00382C5C" w:rsidRPr="00B66A25" w14:paraId="0183088C" w14:textId="77777777" w:rsidTr="00CD1ABC">
        <w:tc>
          <w:tcPr>
            <w:tcW w:w="3143" w:type="dxa"/>
          </w:tcPr>
          <w:p w14:paraId="26BBC541" w14:textId="77777777" w:rsidR="00382C5C" w:rsidRPr="00B66A25" w:rsidRDefault="00382C5C">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Quarterly Progress Report</w:t>
            </w:r>
          </w:p>
        </w:tc>
        <w:tc>
          <w:tcPr>
            <w:tcW w:w="2347" w:type="dxa"/>
          </w:tcPr>
          <w:p w14:paraId="0C8B12BA" w14:textId="6B93C8A8" w:rsidR="00382C5C" w:rsidRPr="00B66A25" w:rsidRDefault="00CF4D2F">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July, 2017</w:t>
            </w:r>
          </w:p>
        </w:tc>
        <w:tc>
          <w:tcPr>
            <w:tcW w:w="2340" w:type="dxa"/>
          </w:tcPr>
          <w:p w14:paraId="4E5A2151" w14:textId="303D0277" w:rsidR="00382C5C" w:rsidRPr="00B66A25" w:rsidRDefault="00CF4D2F" w:rsidP="002D2B4E">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July 27, 2017</w:t>
            </w:r>
          </w:p>
        </w:tc>
        <w:tc>
          <w:tcPr>
            <w:tcW w:w="3870" w:type="dxa"/>
          </w:tcPr>
          <w:p w14:paraId="72BCFFA8" w14:textId="04E4AAE3" w:rsidR="00382C5C" w:rsidRPr="00B66A25" w:rsidRDefault="00382C5C" w:rsidP="00242FB8">
            <w:pPr>
              <w:pStyle w:val="Header"/>
              <w:rPr>
                <w:rFonts w:asciiTheme="majorHAnsi" w:hAnsiTheme="majorHAnsi"/>
                <w:color w:val="000000" w:themeColor="text1"/>
                <w:sz w:val="22"/>
                <w:szCs w:val="22"/>
              </w:rPr>
            </w:pPr>
          </w:p>
        </w:tc>
        <w:tc>
          <w:tcPr>
            <w:tcW w:w="2340" w:type="dxa"/>
          </w:tcPr>
          <w:p w14:paraId="57A8CB10" w14:textId="77777777" w:rsidR="00382C5C" w:rsidRPr="00B66A25" w:rsidRDefault="00382C5C" w:rsidP="002D2B4E">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r w:rsidR="00CF4D2F" w:rsidRPr="00B66A25" w14:paraId="333872FD" w14:textId="77777777" w:rsidTr="00CD1ABC">
        <w:tc>
          <w:tcPr>
            <w:tcW w:w="3143" w:type="dxa"/>
          </w:tcPr>
          <w:p w14:paraId="5E1CEAC6" w14:textId="4FBE8555" w:rsidR="00CF4D2F" w:rsidRDefault="00CF4D2F">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Quarterly Progress Report</w:t>
            </w:r>
          </w:p>
        </w:tc>
        <w:tc>
          <w:tcPr>
            <w:tcW w:w="2347" w:type="dxa"/>
          </w:tcPr>
          <w:p w14:paraId="1667A13F" w14:textId="5BA7CB89" w:rsidR="00CF4D2F" w:rsidRDefault="00CF4D2F">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September, 2017</w:t>
            </w:r>
          </w:p>
        </w:tc>
        <w:tc>
          <w:tcPr>
            <w:tcW w:w="2340" w:type="dxa"/>
          </w:tcPr>
          <w:p w14:paraId="20A1B645" w14:textId="2596B2BE" w:rsidR="00CF4D2F" w:rsidRDefault="00325C73" w:rsidP="002D2B4E">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October 2017</w:t>
            </w:r>
          </w:p>
        </w:tc>
        <w:tc>
          <w:tcPr>
            <w:tcW w:w="3870" w:type="dxa"/>
          </w:tcPr>
          <w:p w14:paraId="76DA3A5F" w14:textId="77777777" w:rsidR="00CF4D2F" w:rsidRPr="00B66A25" w:rsidRDefault="00CF4D2F" w:rsidP="00242FB8">
            <w:pPr>
              <w:pStyle w:val="Header"/>
              <w:rPr>
                <w:rFonts w:asciiTheme="majorHAnsi" w:hAnsiTheme="majorHAnsi"/>
                <w:color w:val="000000" w:themeColor="text1"/>
                <w:sz w:val="22"/>
                <w:szCs w:val="22"/>
              </w:rPr>
            </w:pPr>
          </w:p>
        </w:tc>
        <w:tc>
          <w:tcPr>
            <w:tcW w:w="2340" w:type="dxa"/>
          </w:tcPr>
          <w:p w14:paraId="2CFE4F64" w14:textId="3142A889" w:rsidR="00CF4D2F" w:rsidRPr="00911DB6" w:rsidRDefault="00CF4D2F" w:rsidP="002D2B4E">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r w:rsidR="00CF4D2F" w:rsidRPr="00B66A25" w14:paraId="6009E434" w14:textId="77777777" w:rsidTr="00CD1ABC">
        <w:tc>
          <w:tcPr>
            <w:tcW w:w="3143" w:type="dxa"/>
          </w:tcPr>
          <w:p w14:paraId="6E426B33" w14:textId="578FE292" w:rsidR="00CF4D2F" w:rsidRDefault="00CF4D2F">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Quarterly Progress and Annual Report</w:t>
            </w:r>
          </w:p>
        </w:tc>
        <w:tc>
          <w:tcPr>
            <w:tcW w:w="2347" w:type="dxa"/>
          </w:tcPr>
          <w:p w14:paraId="0517702D" w14:textId="333A48D6" w:rsidR="00CF4D2F" w:rsidRDefault="00CF4D2F">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December, 2017</w:t>
            </w:r>
          </w:p>
        </w:tc>
        <w:tc>
          <w:tcPr>
            <w:tcW w:w="2340" w:type="dxa"/>
          </w:tcPr>
          <w:p w14:paraId="6F373082" w14:textId="5421E3D1" w:rsidR="00CF4D2F" w:rsidRDefault="00CF4D2F" w:rsidP="002D2B4E">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w:t>
            </w:r>
          </w:p>
        </w:tc>
        <w:tc>
          <w:tcPr>
            <w:tcW w:w="3870" w:type="dxa"/>
          </w:tcPr>
          <w:p w14:paraId="334CD3FA" w14:textId="77777777" w:rsidR="00CF4D2F" w:rsidRPr="00B66A25" w:rsidRDefault="00CF4D2F" w:rsidP="00242FB8">
            <w:pPr>
              <w:pStyle w:val="Header"/>
              <w:rPr>
                <w:rFonts w:asciiTheme="majorHAnsi" w:hAnsiTheme="majorHAnsi"/>
                <w:color w:val="000000" w:themeColor="text1"/>
                <w:sz w:val="22"/>
                <w:szCs w:val="22"/>
              </w:rPr>
            </w:pPr>
          </w:p>
        </w:tc>
        <w:tc>
          <w:tcPr>
            <w:tcW w:w="2340" w:type="dxa"/>
          </w:tcPr>
          <w:p w14:paraId="256CF543" w14:textId="4752FBBE" w:rsidR="00CF4D2F" w:rsidRPr="00911DB6" w:rsidRDefault="00CF4D2F" w:rsidP="002D2B4E">
            <w:pPr>
              <w:pStyle w:val="Header"/>
              <w:jc w:val="center"/>
              <w:rPr>
                <w:rFonts w:asciiTheme="majorHAnsi" w:hAnsiTheme="majorHAnsi"/>
                <w:color w:val="000000" w:themeColor="text1"/>
                <w:sz w:val="22"/>
                <w:szCs w:val="22"/>
              </w:rPr>
            </w:pPr>
            <w:r w:rsidRPr="00911DB6">
              <w:rPr>
                <w:rFonts w:asciiTheme="majorHAnsi" w:hAnsiTheme="majorHAnsi"/>
                <w:color w:val="000000" w:themeColor="text1"/>
                <w:sz w:val="22"/>
                <w:szCs w:val="22"/>
              </w:rPr>
              <w:t>PMU</w:t>
            </w:r>
          </w:p>
        </w:tc>
      </w:tr>
    </w:tbl>
    <w:p w14:paraId="5D0410E1" w14:textId="77777777" w:rsidR="00B83DDD" w:rsidRPr="00B66A25" w:rsidRDefault="00B83DDD" w:rsidP="0090278E">
      <w:pPr>
        <w:spacing w:after="200" w:line="276" w:lineRule="auto"/>
        <w:rPr>
          <w:rFonts w:asciiTheme="majorHAnsi" w:hAnsiTheme="majorHAnsi"/>
          <w:color w:val="000000" w:themeColor="text1"/>
          <w:sz w:val="22"/>
          <w:szCs w:val="22"/>
        </w:rPr>
      </w:pPr>
    </w:p>
    <w:p w14:paraId="000882B3" w14:textId="77777777" w:rsidR="00B83DDD" w:rsidRPr="00B66A25" w:rsidRDefault="00B83DDD" w:rsidP="0090278E">
      <w:pPr>
        <w:spacing w:after="200" w:line="276" w:lineRule="auto"/>
        <w:rPr>
          <w:rFonts w:asciiTheme="majorHAnsi" w:hAnsiTheme="majorHAnsi"/>
          <w:color w:val="000000" w:themeColor="text1"/>
          <w:sz w:val="22"/>
          <w:szCs w:val="22"/>
        </w:rPr>
      </w:pPr>
    </w:p>
    <w:p w14:paraId="618AC346" w14:textId="77777777" w:rsidR="00B83DDD" w:rsidRPr="00B66A25" w:rsidRDefault="00B83DDD" w:rsidP="0090278E">
      <w:pPr>
        <w:spacing w:after="200" w:line="276" w:lineRule="auto"/>
        <w:rPr>
          <w:rFonts w:asciiTheme="majorHAnsi" w:hAnsiTheme="majorHAnsi"/>
          <w:color w:val="000000" w:themeColor="text1"/>
          <w:sz w:val="22"/>
          <w:szCs w:val="22"/>
        </w:rPr>
      </w:pPr>
    </w:p>
    <w:tbl>
      <w:tblPr>
        <w:tblW w:w="129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543"/>
        <w:gridCol w:w="2340"/>
        <w:gridCol w:w="5130"/>
      </w:tblGrid>
      <w:tr w:rsidR="002E66F5" w:rsidRPr="00B66A25" w14:paraId="530C160E" w14:textId="77777777" w:rsidTr="002E66F5">
        <w:tc>
          <w:tcPr>
            <w:tcW w:w="2947" w:type="dxa"/>
            <w:shd w:val="clear" w:color="auto" w:fill="E5B8B7" w:themeFill="accent2" w:themeFillTint="66"/>
          </w:tcPr>
          <w:p w14:paraId="59FDC7D7" w14:textId="77777777" w:rsidR="002E66F5" w:rsidRPr="00B66A25" w:rsidRDefault="002E66F5" w:rsidP="00B83DDD">
            <w:pPr>
              <w:pStyle w:val="Header"/>
              <w:jc w:val="center"/>
              <w:rPr>
                <w:rFonts w:asciiTheme="majorHAnsi" w:hAnsiTheme="majorHAnsi" w:cstheme="majorBidi"/>
                <w:bCs/>
                <w:i/>
                <w:iCs/>
                <w:color w:val="000000" w:themeColor="text1"/>
                <w:sz w:val="22"/>
                <w:szCs w:val="22"/>
              </w:rPr>
            </w:pPr>
            <w:r w:rsidRPr="00B66A25">
              <w:rPr>
                <w:rFonts w:asciiTheme="majorHAnsi" w:hAnsiTheme="majorHAnsi" w:cstheme="majorBidi"/>
                <w:b/>
                <w:color w:val="000000" w:themeColor="text1"/>
                <w:sz w:val="22"/>
                <w:szCs w:val="22"/>
              </w:rPr>
              <w:t>Output(s)</w:t>
            </w:r>
          </w:p>
        </w:tc>
        <w:tc>
          <w:tcPr>
            <w:tcW w:w="2543" w:type="dxa"/>
            <w:shd w:val="clear" w:color="auto" w:fill="E5B8B7" w:themeFill="accent2" w:themeFillTint="66"/>
          </w:tcPr>
          <w:p w14:paraId="77E878BD" w14:textId="77777777" w:rsidR="002E66F5" w:rsidRPr="00B66A25" w:rsidRDefault="002E66F5" w:rsidP="00822C84">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Budget</w:t>
            </w:r>
          </w:p>
        </w:tc>
        <w:tc>
          <w:tcPr>
            <w:tcW w:w="2340" w:type="dxa"/>
            <w:shd w:val="clear" w:color="auto" w:fill="E5B8B7" w:themeFill="accent2" w:themeFillTint="66"/>
          </w:tcPr>
          <w:p w14:paraId="2C6CF19C" w14:textId="561455B5" w:rsidR="002E66F5" w:rsidRPr="00B66A25" w:rsidRDefault="002E66F5" w:rsidP="00275AFF">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Utilization</w:t>
            </w:r>
            <w:r>
              <w:rPr>
                <w:rFonts w:asciiTheme="majorHAnsi" w:hAnsiTheme="majorHAnsi" w:cstheme="majorBidi"/>
                <w:b/>
                <w:color w:val="000000" w:themeColor="text1"/>
                <w:sz w:val="22"/>
                <w:szCs w:val="22"/>
              </w:rPr>
              <w:t xml:space="preserve"> (</w:t>
            </w:r>
            <w:r w:rsidR="001706E6">
              <w:rPr>
                <w:rFonts w:asciiTheme="majorHAnsi" w:hAnsiTheme="majorHAnsi" w:cstheme="majorBidi"/>
                <w:b/>
                <w:color w:val="000000" w:themeColor="text1"/>
                <w:sz w:val="22"/>
                <w:szCs w:val="22"/>
              </w:rPr>
              <w:t>Jul</w:t>
            </w:r>
            <w:r>
              <w:rPr>
                <w:rFonts w:asciiTheme="majorHAnsi" w:hAnsiTheme="majorHAnsi" w:cstheme="majorBidi"/>
                <w:b/>
                <w:color w:val="000000" w:themeColor="text1"/>
                <w:sz w:val="22"/>
                <w:szCs w:val="22"/>
              </w:rPr>
              <w:t xml:space="preserve"> 1 – </w:t>
            </w:r>
            <w:r w:rsidR="001706E6">
              <w:rPr>
                <w:rFonts w:asciiTheme="majorHAnsi" w:hAnsiTheme="majorHAnsi" w:cstheme="majorBidi"/>
                <w:b/>
                <w:color w:val="000000" w:themeColor="text1"/>
                <w:sz w:val="22"/>
                <w:szCs w:val="22"/>
              </w:rPr>
              <w:t>Sep 30</w:t>
            </w:r>
            <w:r>
              <w:rPr>
                <w:rFonts w:asciiTheme="majorHAnsi" w:hAnsiTheme="majorHAnsi" w:cstheme="majorBidi"/>
                <w:b/>
                <w:color w:val="000000" w:themeColor="text1"/>
                <w:sz w:val="22"/>
                <w:szCs w:val="22"/>
              </w:rPr>
              <w:t>, 2017)</w:t>
            </w:r>
          </w:p>
        </w:tc>
        <w:tc>
          <w:tcPr>
            <w:tcW w:w="5130" w:type="dxa"/>
            <w:shd w:val="clear" w:color="auto" w:fill="E5B8B7" w:themeFill="accent2" w:themeFillTint="66"/>
          </w:tcPr>
          <w:p w14:paraId="7165376C" w14:textId="77777777" w:rsidR="002E66F5" w:rsidRPr="00B66A25" w:rsidRDefault="002E66F5" w:rsidP="00B83DDD">
            <w:pPr>
              <w:pStyle w:val="Header"/>
              <w:jc w:val="center"/>
              <w:rPr>
                <w:rFonts w:asciiTheme="majorHAnsi" w:hAnsiTheme="majorHAnsi" w:cstheme="majorBidi"/>
                <w:b/>
                <w:color w:val="000000" w:themeColor="text1"/>
                <w:sz w:val="22"/>
                <w:szCs w:val="22"/>
              </w:rPr>
            </w:pPr>
            <w:r w:rsidRPr="00B66A25">
              <w:rPr>
                <w:rFonts w:asciiTheme="majorHAnsi" w:hAnsiTheme="majorHAnsi" w:cstheme="majorBidi"/>
                <w:b/>
                <w:color w:val="000000" w:themeColor="text1"/>
                <w:sz w:val="22"/>
                <w:szCs w:val="22"/>
              </w:rPr>
              <w:t>Comments</w:t>
            </w:r>
          </w:p>
        </w:tc>
      </w:tr>
      <w:tr w:rsidR="002E66F5" w:rsidRPr="00B66A25" w14:paraId="4D753DAA" w14:textId="77777777" w:rsidTr="002E66F5">
        <w:tc>
          <w:tcPr>
            <w:tcW w:w="2947" w:type="dxa"/>
          </w:tcPr>
          <w:p w14:paraId="2716E11E" w14:textId="77777777" w:rsidR="002E66F5" w:rsidRDefault="002E66F5" w:rsidP="00562720">
            <w:pPr>
              <w:pStyle w:val="Header"/>
              <w:rPr>
                <w:rFonts w:asciiTheme="majorHAnsi" w:hAnsiTheme="majorHAnsi"/>
                <w:b/>
                <w:color w:val="000000" w:themeColor="text1"/>
                <w:sz w:val="22"/>
                <w:szCs w:val="22"/>
              </w:rPr>
            </w:pPr>
            <w:r w:rsidRPr="00877E80">
              <w:rPr>
                <w:rFonts w:asciiTheme="majorHAnsi" w:hAnsiTheme="majorHAnsi"/>
                <w:b/>
                <w:color w:val="000000" w:themeColor="text1"/>
                <w:sz w:val="22"/>
                <w:szCs w:val="22"/>
              </w:rPr>
              <w:t>Output 1</w:t>
            </w:r>
          </w:p>
          <w:p w14:paraId="3478EC6C" w14:textId="69D18CE3" w:rsidR="0022311F" w:rsidRPr="00877E80" w:rsidRDefault="0022311F" w:rsidP="00562720">
            <w:pPr>
              <w:pStyle w:val="Header"/>
              <w:rPr>
                <w:rFonts w:asciiTheme="majorHAnsi" w:hAnsiTheme="majorHAnsi"/>
                <w:b/>
                <w:color w:val="000000" w:themeColor="text1"/>
                <w:sz w:val="22"/>
                <w:szCs w:val="22"/>
              </w:rPr>
            </w:pPr>
          </w:p>
        </w:tc>
        <w:tc>
          <w:tcPr>
            <w:tcW w:w="2543" w:type="dxa"/>
            <w:vAlign w:val="center"/>
          </w:tcPr>
          <w:p w14:paraId="1E12C287" w14:textId="60EAF541" w:rsidR="002E66F5" w:rsidRPr="00877E80" w:rsidRDefault="002E66F5" w:rsidP="00562720">
            <w:pPr>
              <w:pStyle w:val="Header"/>
              <w:jc w:val="center"/>
              <w:rPr>
                <w:rFonts w:asciiTheme="majorHAnsi" w:hAnsiTheme="majorHAnsi"/>
                <w:color w:val="000000" w:themeColor="text1"/>
                <w:sz w:val="22"/>
                <w:szCs w:val="22"/>
              </w:rPr>
            </w:pPr>
            <w:r>
              <w:rPr>
                <w:rFonts w:asciiTheme="majorHAnsi" w:hAnsiTheme="majorHAnsi"/>
                <w:color w:val="000000"/>
                <w:sz w:val="22"/>
                <w:szCs w:val="22"/>
              </w:rPr>
              <w:t>75,000</w:t>
            </w:r>
            <w:r w:rsidRPr="002D2B4E">
              <w:rPr>
                <w:rFonts w:asciiTheme="majorHAnsi" w:hAnsiTheme="majorHAnsi"/>
                <w:color w:val="000000"/>
                <w:sz w:val="22"/>
                <w:szCs w:val="22"/>
              </w:rPr>
              <w:t xml:space="preserve"> </w:t>
            </w:r>
          </w:p>
        </w:tc>
        <w:tc>
          <w:tcPr>
            <w:tcW w:w="2340" w:type="dxa"/>
            <w:vAlign w:val="center"/>
          </w:tcPr>
          <w:p w14:paraId="50BD7FF8" w14:textId="5B676256" w:rsidR="002E66F5" w:rsidRPr="00877E80" w:rsidRDefault="00327C6E" w:rsidP="00562720">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8862.9</w:t>
            </w:r>
          </w:p>
        </w:tc>
        <w:tc>
          <w:tcPr>
            <w:tcW w:w="5130" w:type="dxa"/>
          </w:tcPr>
          <w:p w14:paraId="79084613" w14:textId="70E231C9" w:rsidR="002E66F5" w:rsidRPr="00877E80" w:rsidRDefault="00327C6E" w:rsidP="00562720">
            <w:pPr>
              <w:pStyle w:val="Header"/>
              <w:rPr>
                <w:rFonts w:asciiTheme="majorHAnsi" w:hAnsiTheme="majorHAnsi"/>
                <w:color w:val="000000" w:themeColor="text1"/>
                <w:sz w:val="22"/>
                <w:szCs w:val="22"/>
              </w:rPr>
            </w:pPr>
            <w:r>
              <w:rPr>
                <w:rFonts w:asciiTheme="majorHAnsi" w:hAnsiTheme="majorHAnsi"/>
                <w:color w:val="000000" w:themeColor="text1"/>
                <w:sz w:val="22"/>
                <w:szCs w:val="22"/>
              </w:rPr>
              <w:t xml:space="preserve">The payments for the 2 consultants were delayed until January 2018 to get the final approval from GSSCPD. </w:t>
            </w:r>
          </w:p>
        </w:tc>
      </w:tr>
      <w:tr w:rsidR="002E66F5" w:rsidRPr="00B66A25" w14:paraId="4F5DFB77" w14:textId="77777777" w:rsidTr="002E66F5">
        <w:tc>
          <w:tcPr>
            <w:tcW w:w="2947" w:type="dxa"/>
          </w:tcPr>
          <w:p w14:paraId="25CB78DA" w14:textId="77777777" w:rsidR="002E66F5" w:rsidRPr="00877E80" w:rsidRDefault="002E66F5" w:rsidP="00562720">
            <w:pPr>
              <w:pStyle w:val="Header"/>
              <w:rPr>
                <w:rFonts w:asciiTheme="majorHAnsi" w:hAnsiTheme="majorHAnsi"/>
                <w:b/>
                <w:color w:val="000000" w:themeColor="text1"/>
                <w:sz w:val="22"/>
                <w:szCs w:val="22"/>
              </w:rPr>
            </w:pPr>
            <w:r w:rsidRPr="00877E80">
              <w:rPr>
                <w:rFonts w:asciiTheme="majorHAnsi" w:hAnsiTheme="majorHAnsi"/>
                <w:b/>
                <w:color w:val="000000" w:themeColor="text1"/>
                <w:sz w:val="22"/>
                <w:szCs w:val="22"/>
              </w:rPr>
              <w:t>Output 2</w:t>
            </w:r>
          </w:p>
          <w:p w14:paraId="09E811B9" w14:textId="77777777" w:rsidR="002E66F5" w:rsidRPr="00877E80" w:rsidRDefault="002E66F5" w:rsidP="00562720">
            <w:pPr>
              <w:pStyle w:val="Header"/>
              <w:rPr>
                <w:rFonts w:asciiTheme="majorHAnsi" w:hAnsiTheme="majorHAnsi"/>
                <w:b/>
                <w:color w:val="000000" w:themeColor="text1"/>
                <w:sz w:val="22"/>
                <w:szCs w:val="22"/>
              </w:rPr>
            </w:pPr>
          </w:p>
        </w:tc>
        <w:tc>
          <w:tcPr>
            <w:tcW w:w="2543" w:type="dxa"/>
            <w:vAlign w:val="center"/>
          </w:tcPr>
          <w:p w14:paraId="26FCA779" w14:textId="21DE16AC" w:rsidR="002E66F5" w:rsidRPr="00877E80" w:rsidRDefault="002E66F5" w:rsidP="00562720">
            <w:pPr>
              <w:pStyle w:val="Header"/>
              <w:jc w:val="center"/>
              <w:rPr>
                <w:rFonts w:asciiTheme="majorHAnsi" w:hAnsiTheme="majorHAnsi"/>
                <w:color w:val="000000" w:themeColor="text1"/>
                <w:sz w:val="22"/>
                <w:szCs w:val="22"/>
              </w:rPr>
            </w:pPr>
            <w:r>
              <w:rPr>
                <w:rFonts w:asciiTheme="majorHAnsi" w:hAnsiTheme="majorHAnsi"/>
                <w:color w:val="000000"/>
                <w:sz w:val="22"/>
                <w:szCs w:val="22"/>
              </w:rPr>
              <w:t>509,000</w:t>
            </w:r>
            <w:r w:rsidRPr="002D2B4E">
              <w:rPr>
                <w:rFonts w:asciiTheme="majorHAnsi" w:hAnsiTheme="majorHAnsi"/>
                <w:color w:val="000000"/>
                <w:sz w:val="22"/>
                <w:szCs w:val="22"/>
              </w:rPr>
              <w:t xml:space="preserve"> </w:t>
            </w:r>
          </w:p>
        </w:tc>
        <w:tc>
          <w:tcPr>
            <w:tcW w:w="2340" w:type="dxa"/>
            <w:vAlign w:val="center"/>
          </w:tcPr>
          <w:p w14:paraId="45B18873" w14:textId="3C405D35" w:rsidR="002E66F5" w:rsidRPr="00877E80" w:rsidRDefault="00327C6E" w:rsidP="00562720">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259,774</w:t>
            </w:r>
          </w:p>
        </w:tc>
        <w:tc>
          <w:tcPr>
            <w:tcW w:w="5130" w:type="dxa"/>
          </w:tcPr>
          <w:p w14:paraId="75ECE323" w14:textId="77777777" w:rsidR="002E66F5" w:rsidRDefault="00327C6E" w:rsidP="00562720">
            <w:pPr>
              <w:pStyle w:val="Header"/>
              <w:rPr>
                <w:rFonts w:asciiTheme="majorHAnsi" w:hAnsiTheme="majorHAnsi"/>
                <w:color w:val="000000" w:themeColor="text1"/>
                <w:sz w:val="22"/>
                <w:szCs w:val="22"/>
              </w:rPr>
            </w:pPr>
            <w:r>
              <w:rPr>
                <w:rFonts w:asciiTheme="majorHAnsi" w:hAnsiTheme="majorHAnsi"/>
                <w:color w:val="000000" w:themeColor="text1"/>
                <w:sz w:val="22"/>
                <w:szCs w:val="22"/>
              </w:rPr>
              <w:t xml:space="preserve">Delay in procuring the company (RFP) for the micromodel </w:t>
            </w:r>
          </w:p>
          <w:p w14:paraId="2F439954" w14:textId="46D56EA6" w:rsidR="00327C6E" w:rsidRPr="00877E80" w:rsidRDefault="00327C6E" w:rsidP="00562720">
            <w:pPr>
              <w:pStyle w:val="Header"/>
              <w:rPr>
                <w:rFonts w:asciiTheme="majorHAnsi" w:hAnsiTheme="majorHAnsi"/>
                <w:color w:val="000000" w:themeColor="text1"/>
                <w:sz w:val="22"/>
                <w:szCs w:val="22"/>
              </w:rPr>
            </w:pPr>
            <w:r>
              <w:rPr>
                <w:rFonts w:asciiTheme="majorHAnsi" w:hAnsiTheme="majorHAnsi"/>
                <w:color w:val="000000" w:themeColor="text1"/>
                <w:sz w:val="22"/>
                <w:szCs w:val="22"/>
              </w:rPr>
              <w:t xml:space="preserve">Delay in procuring the third policy advisor in Public Administration and Human Capital. </w:t>
            </w:r>
          </w:p>
        </w:tc>
      </w:tr>
      <w:tr w:rsidR="002E66F5" w:rsidRPr="00B66A25" w14:paraId="6CB88905" w14:textId="77777777" w:rsidTr="002E66F5">
        <w:tc>
          <w:tcPr>
            <w:tcW w:w="2947" w:type="dxa"/>
          </w:tcPr>
          <w:p w14:paraId="6384D6CD" w14:textId="77777777" w:rsidR="002E66F5" w:rsidRPr="00877E80" w:rsidRDefault="002E66F5" w:rsidP="00562720">
            <w:pPr>
              <w:pStyle w:val="Header"/>
              <w:rPr>
                <w:rFonts w:asciiTheme="majorHAnsi" w:hAnsiTheme="majorHAnsi"/>
                <w:b/>
                <w:color w:val="000000" w:themeColor="text1"/>
                <w:sz w:val="22"/>
                <w:szCs w:val="22"/>
              </w:rPr>
            </w:pPr>
            <w:r w:rsidRPr="00877E80">
              <w:rPr>
                <w:rFonts w:asciiTheme="majorHAnsi" w:hAnsiTheme="majorHAnsi"/>
                <w:b/>
                <w:color w:val="000000" w:themeColor="text1"/>
                <w:sz w:val="22"/>
                <w:szCs w:val="22"/>
              </w:rPr>
              <w:t>Output 3</w:t>
            </w:r>
          </w:p>
          <w:p w14:paraId="7A3156C1" w14:textId="77777777" w:rsidR="002E66F5" w:rsidRPr="00877E80" w:rsidRDefault="002E66F5" w:rsidP="00562720">
            <w:pPr>
              <w:pStyle w:val="Header"/>
              <w:rPr>
                <w:rFonts w:asciiTheme="majorHAnsi" w:hAnsiTheme="majorHAnsi"/>
                <w:b/>
                <w:color w:val="000000" w:themeColor="text1"/>
                <w:sz w:val="22"/>
                <w:szCs w:val="22"/>
              </w:rPr>
            </w:pPr>
          </w:p>
        </w:tc>
        <w:tc>
          <w:tcPr>
            <w:tcW w:w="2543" w:type="dxa"/>
            <w:vAlign w:val="center"/>
          </w:tcPr>
          <w:p w14:paraId="51DA139D" w14:textId="4B5B0982" w:rsidR="002E66F5" w:rsidRPr="00877E80" w:rsidRDefault="002E66F5" w:rsidP="00562720">
            <w:pPr>
              <w:pStyle w:val="Header"/>
              <w:jc w:val="center"/>
              <w:rPr>
                <w:rFonts w:asciiTheme="majorHAnsi" w:hAnsiTheme="majorHAnsi"/>
                <w:color w:val="000000" w:themeColor="text1"/>
                <w:sz w:val="22"/>
                <w:szCs w:val="22"/>
              </w:rPr>
            </w:pPr>
            <w:r>
              <w:rPr>
                <w:rFonts w:asciiTheme="majorHAnsi" w:hAnsiTheme="majorHAnsi"/>
                <w:color w:val="000000"/>
                <w:sz w:val="22"/>
                <w:szCs w:val="22"/>
              </w:rPr>
              <w:t>25,000</w:t>
            </w:r>
            <w:r w:rsidRPr="002D2B4E">
              <w:rPr>
                <w:rFonts w:asciiTheme="majorHAnsi" w:hAnsiTheme="majorHAnsi"/>
                <w:color w:val="000000"/>
                <w:sz w:val="22"/>
                <w:szCs w:val="22"/>
              </w:rPr>
              <w:t xml:space="preserve"> </w:t>
            </w:r>
          </w:p>
        </w:tc>
        <w:tc>
          <w:tcPr>
            <w:tcW w:w="2340" w:type="dxa"/>
            <w:vAlign w:val="center"/>
          </w:tcPr>
          <w:p w14:paraId="362F3E49" w14:textId="19C973E0" w:rsidR="002E66F5" w:rsidRPr="00877E80" w:rsidRDefault="00327C6E" w:rsidP="00562720">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24,757</w:t>
            </w:r>
          </w:p>
        </w:tc>
        <w:tc>
          <w:tcPr>
            <w:tcW w:w="5130" w:type="dxa"/>
          </w:tcPr>
          <w:p w14:paraId="25EF69BF" w14:textId="6FC36BF0" w:rsidR="002E66F5" w:rsidRPr="00877E80" w:rsidRDefault="002E66F5" w:rsidP="00562720">
            <w:pPr>
              <w:pStyle w:val="Header"/>
              <w:rPr>
                <w:rFonts w:asciiTheme="majorHAnsi" w:hAnsiTheme="majorHAnsi"/>
                <w:color w:val="000000" w:themeColor="text1"/>
                <w:sz w:val="22"/>
                <w:szCs w:val="22"/>
              </w:rPr>
            </w:pPr>
          </w:p>
        </w:tc>
      </w:tr>
      <w:tr w:rsidR="002E66F5" w:rsidRPr="00B66A25" w14:paraId="799BFF33" w14:textId="77777777" w:rsidTr="002E66F5">
        <w:trPr>
          <w:trHeight w:val="47"/>
        </w:trPr>
        <w:tc>
          <w:tcPr>
            <w:tcW w:w="2947" w:type="dxa"/>
          </w:tcPr>
          <w:p w14:paraId="7E6D6D57" w14:textId="77777777" w:rsidR="002E66F5" w:rsidRPr="00877E80" w:rsidRDefault="002E66F5" w:rsidP="00562720">
            <w:pPr>
              <w:pStyle w:val="Header"/>
              <w:rPr>
                <w:rFonts w:asciiTheme="majorHAnsi" w:hAnsiTheme="majorHAnsi"/>
                <w:b/>
                <w:color w:val="000000" w:themeColor="text1"/>
                <w:sz w:val="22"/>
                <w:szCs w:val="22"/>
              </w:rPr>
            </w:pPr>
            <w:r w:rsidRPr="00877E80">
              <w:rPr>
                <w:rFonts w:asciiTheme="majorHAnsi" w:hAnsiTheme="majorHAnsi"/>
                <w:b/>
                <w:color w:val="000000" w:themeColor="text1"/>
                <w:sz w:val="22"/>
                <w:szCs w:val="22"/>
              </w:rPr>
              <w:lastRenderedPageBreak/>
              <w:t>Output 4</w:t>
            </w:r>
          </w:p>
          <w:p w14:paraId="47088B6E" w14:textId="77777777" w:rsidR="002E66F5" w:rsidRPr="00877E80" w:rsidRDefault="002E66F5" w:rsidP="00562720">
            <w:pPr>
              <w:pStyle w:val="Header"/>
              <w:rPr>
                <w:rFonts w:asciiTheme="majorHAnsi" w:hAnsiTheme="majorHAnsi"/>
                <w:b/>
                <w:color w:val="000000" w:themeColor="text1"/>
                <w:sz w:val="22"/>
                <w:szCs w:val="22"/>
              </w:rPr>
            </w:pPr>
          </w:p>
        </w:tc>
        <w:tc>
          <w:tcPr>
            <w:tcW w:w="2543" w:type="dxa"/>
            <w:vAlign w:val="center"/>
          </w:tcPr>
          <w:p w14:paraId="2DD9D94C" w14:textId="4A5F2409" w:rsidR="002E66F5" w:rsidRPr="00877E80" w:rsidRDefault="002E66F5" w:rsidP="00562720">
            <w:pPr>
              <w:pStyle w:val="Header"/>
              <w:jc w:val="center"/>
              <w:rPr>
                <w:rFonts w:asciiTheme="majorHAnsi" w:hAnsiTheme="majorHAnsi"/>
                <w:color w:val="000000" w:themeColor="text1"/>
                <w:sz w:val="22"/>
                <w:szCs w:val="22"/>
              </w:rPr>
            </w:pPr>
            <w:r>
              <w:rPr>
                <w:rFonts w:asciiTheme="majorHAnsi" w:hAnsiTheme="majorHAnsi"/>
                <w:color w:val="000000"/>
                <w:sz w:val="22"/>
                <w:szCs w:val="22"/>
              </w:rPr>
              <w:t>58,500</w:t>
            </w:r>
            <w:r w:rsidRPr="002D2B4E">
              <w:rPr>
                <w:rFonts w:asciiTheme="majorHAnsi" w:hAnsiTheme="majorHAnsi"/>
                <w:color w:val="000000"/>
                <w:sz w:val="22"/>
                <w:szCs w:val="22"/>
              </w:rPr>
              <w:t xml:space="preserve"> </w:t>
            </w:r>
          </w:p>
        </w:tc>
        <w:tc>
          <w:tcPr>
            <w:tcW w:w="2340" w:type="dxa"/>
            <w:vAlign w:val="center"/>
          </w:tcPr>
          <w:p w14:paraId="19720663" w14:textId="0CE7504D" w:rsidR="002E66F5" w:rsidRPr="00877E80" w:rsidRDefault="00327C6E" w:rsidP="00562720">
            <w:pPr>
              <w:pStyle w:val="Header"/>
              <w:jc w:val="center"/>
              <w:rPr>
                <w:rFonts w:asciiTheme="majorHAnsi" w:hAnsiTheme="majorHAnsi"/>
                <w:color w:val="000000" w:themeColor="text1"/>
                <w:sz w:val="22"/>
                <w:szCs w:val="22"/>
              </w:rPr>
            </w:pPr>
            <w:r>
              <w:rPr>
                <w:rFonts w:asciiTheme="majorHAnsi" w:hAnsiTheme="majorHAnsi"/>
                <w:color w:val="000000" w:themeColor="text1"/>
                <w:sz w:val="22"/>
                <w:szCs w:val="22"/>
              </w:rPr>
              <w:t>69,307</w:t>
            </w:r>
          </w:p>
        </w:tc>
        <w:tc>
          <w:tcPr>
            <w:tcW w:w="5130" w:type="dxa"/>
          </w:tcPr>
          <w:p w14:paraId="308857C5" w14:textId="3710C11C" w:rsidR="002E66F5" w:rsidRPr="00877E80" w:rsidRDefault="002E66F5" w:rsidP="00562720">
            <w:pPr>
              <w:pStyle w:val="Header"/>
              <w:rPr>
                <w:rFonts w:asciiTheme="majorHAnsi" w:hAnsiTheme="majorHAnsi"/>
                <w:color w:val="000000" w:themeColor="text1"/>
                <w:sz w:val="22"/>
                <w:szCs w:val="22"/>
              </w:rPr>
            </w:pPr>
          </w:p>
        </w:tc>
      </w:tr>
      <w:tr w:rsidR="002E66F5" w:rsidRPr="00B66A25" w14:paraId="2D5D4812" w14:textId="77777777" w:rsidTr="002E66F5">
        <w:trPr>
          <w:trHeight w:val="563"/>
        </w:trPr>
        <w:tc>
          <w:tcPr>
            <w:tcW w:w="2947" w:type="dxa"/>
          </w:tcPr>
          <w:p w14:paraId="709A312C" w14:textId="77777777" w:rsidR="002E66F5" w:rsidRPr="00877E80" w:rsidRDefault="002E66F5" w:rsidP="00562720">
            <w:pPr>
              <w:pStyle w:val="Header"/>
              <w:rPr>
                <w:rFonts w:asciiTheme="majorHAnsi" w:hAnsiTheme="majorHAnsi"/>
                <w:b/>
                <w:color w:val="000000" w:themeColor="text1"/>
                <w:sz w:val="22"/>
                <w:szCs w:val="22"/>
              </w:rPr>
            </w:pPr>
            <w:r w:rsidRPr="00877E80">
              <w:rPr>
                <w:rFonts w:asciiTheme="majorHAnsi" w:hAnsiTheme="majorHAnsi"/>
                <w:b/>
                <w:color w:val="000000" w:themeColor="text1"/>
                <w:sz w:val="22"/>
                <w:szCs w:val="22"/>
              </w:rPr>
              <w:t>Total</w:t>
            </w:r>
          </w:p>
        </w:tc>
        <w:tc>
          <w:tcPr>
            <w:tcW w:w="2543" w:type="dxa"/>
            <w:vAlign w:val="center"/>
          </w:tcPr>
          <w:p w14:paraId="665D69AE" w14:textId="30EB7862" w:rsidR="002E66F5" w:rsidRPr="00877E80" w:rsidRDefault="002E66F5" w:rsidP="00562720">
            <w:pPr>
              <w:pStyle w:val="Header"/>
              <w:jc w:val="center"/>
              <w:rPr>
                <w:rFonts w:asciiTheme="majorHAnsi" w:hAnsiTheme="majorHAnsi"/>
                <w:b/>
                <w:color w:val="000000" w:themeColor="text1"/>
                <w:sz w:val="22"/>
                <w:szCs w:val="22"/>
              </w:rPr>
            </w:pPr>
            <w:r>
              <w:rPr>
                <w:rFonts w:asciiTheme="majorHAnsi" w:hAnsiTheme="majorHAnsi"/>
                <w:b/>
                <w:color w:val="000000"/>
                <w:sz w:val="22"/>
                <w:szCs w:val="22"/>
              </w:rPr>
              <w:t>687,525</w:t>
            </w:r>
            <w:r w:rsidRPr="002D2B4E">
              <w:rPr>
                <w:rFonts w:asciiTheme="majorHAnsi" w:hAnsiTheme="majorHAnsi"/>
                <w:b/>
                <w:color w:val="000000"/>
                <w:sz w:val="22"/>
                <w:szCs w:val="22"/>
              </w:rPr>
              <w:t xml:space="preserve"> </w:t>
            </w:r>
          </w:p>
        </w:tc>
        <w:tc>
          <w:tcPr>
            <w:tcW w:w="2340" w:type="dxa"/>
            <w:vAlign w:val="center"/>
          </w:tcPr>
          <w:p w14:paraId="28AC2C6D" w14:textId="560A3A64" w:rsidR="002E66F5" w:rsidRPr="00877E80" w:rsidRDefault="00327C6E" w:rsidP="00562720">
            <w:pPr>
              <w:pStyle w:val="Header"/>
              <w:jc w:val="center"/>
              <w:rPr>
                <w:rFonts w:asciiTheme="majorHAnsi" w:hAnsiTheme="majorHAnsi"/>
                <w:b/>
                <w:color w:val="000000" w:themeColor="text1"/>
                <w:sz w:val="22"/>
                <w:szCs w:val="22"/>
              </w:rPr>
            </w:pPr>
            <w:r>
              <w:rPr>
                <w:rFonts w:asciiTheme="majorHAnsi" w:hAnsiTheme="majorHAnsi"/>
                <w:b/>
                <w:color w:val="000000" w:themeColor="text1"/>
                <w:sz w:val="22"/>
                <w:szCs w:val="22"/>
              </w:rPr>
              <w:t>362,703</w:t>
            </w:r>
          </w:p>
        </w:tc>
        <w:tc>
          <w:tcPr>
            <w:tcW w:w="5130" w:type="dxa"/>
          </w:tcPr>
          <w:p w14:paraId="1549054E" w14:textId="7034EA88" w:rsidR="002E66F5" w:rsidRPr="00877E80" w:rsidRDefault="002E66F5" w:rsidP="00562720">
            <w:pPr>
              <w:pStyle w:val="Header"/>
              <w:rPr>
                <w:rFonts w:asciiTheme="majorHAnsi" w:hAnsiTheme="majorHAnsi"/>
                <w:color w:val="000000" w:themeColor="text1"/>
                <w:sz w:val="22"/>
                <w:szCs w:val="22"/>
              </w:rPr>
            </w:pPr>
          </w:p>
        </w:tc>
      </w:tr>
    </w:tbl>
    <w:p w14:paraId="792C4AA5" w14:textId="77777777" w:rsidR="006A572F" w:rsidRDefault="006A572F" w:rsidP="0090278E">
      <w:pPr>
        <w:spacing w:after="200" w:line="276" w:lineRule="auto"/>
        <w:rPr>
          <w:rFonts w:asciiTheme="majorHAnsi" w:hAnsiTheme="majorHAnsi"/>
          <w:color w:val="000000" w:themeColor="text1"/>
          <w:sz w:val="22"/>
          <w:szCs w:val="22"/>
        </w:rPr>
      </w:pPr>
      <w:r>
        <w:rPr>
          <w:rFonts w:asciiTheme="majorHAnsi" w:hAnsiTheme="majorHAnsi"/>
          <w:color w:val="000000" w:themeColor="text1"/>
          <w:sz w:val="22"/>
          <w:szCs w:val="22"/>
        </w:rPr>
        <w:br w:type="page"/>
      </w:r>
    </w:p>
    <w:p w14:paraId="33388A76" w14:textId="77777777" w:rsidR="00B83DDD" w:rsidRPr="00B66A25" w:rsidRDefault="00B83DDD" w:rsidP="0090278E">
      <w:pPr>
        <w:spacing w:after="200" w:line="276" w:lineRule="auto"/>
        <w:rPr>
          <w:rFonts w:asciiTheme="majorHAnsi" w:hAnsiTheme="majorHAnsi"/>
          <w:color w:val="000000" w:themeColor="text1"/>
          <w:sz w:val="22"/>
          <w:szCs w:val="22"/>
        </w:rPr>
      </w:pPr>
    </w:p>
    <w:p w14:paraId="1B24A7B6" w14:textId="77777777" w:rsidR="0090278E" w:rsidRPr="00B66A25" w:rsidRDefault="0090278E" w:rsidP="0090278E">
      <w:pPr>
        <w:spacing w:after="200" w:line="276" w:lineRule="auto"/>
        <w:rPr>
          <w:rFonts w:asciiTheme="majorHAnsi" w:hAnsiTheme="majorHAnsi"/>
          <w:color w:val="000000" w:themeColor="text1"/>
          <w:sz w:val="22"/>
          <w:szCs w:val="22"/>
        </w:rPr>
      </w:pPr>
    </w:p>
    <w:tbl>
      <w:tblPr>
        <w:tblW w:w="14197" w:type="dxa"/>
        <w:tblInd w:w="-522" w:type="dxa"/>
        <w:tblLook w:val="0000" w:firstRow="0" w:lastRow="0" w:firstColumn="0" w:lastColumn="0" w:noHBand="0" w:noVBand="0"/>
      </w:tblPr>
      <w:tblGrid>
        <w:gridCol w:w="763"/>
        <w:gridCol w:w="1030"/>
        <w:gridCol w:w="363"/>
        <w:gridCol w:w="334"/>
        <w:gridCol w:w="2366"/>
        <w:gridCol w:w="661"/>
        <w:gridCol w:w="213"/>
        <w:gridCol w:w="485"/>
        <w:gridCol w:w="1064"/>
        <w:gridCol w:w="611"/>
        <w:gridCol w:w="617"/>
        <w:gridCol w:w="870"/>
        <w:gridCol w:w="1123"/>
        <w:gridCol w:w="1390"/>
        <w:gridCol w:w="1260"/>
        <w:gridCol w:w="1047"/>
      </w:tblGrid>
      <w:tr w:rsidR="0090278E" w:rsidRPr="00B66A25" w14:paraId="62B0AA5C" w14:textId="77777777" w:rsidTr="0090278E">
        <w:trPr>
          <w:trHeight w:val="255"/>
        </w:trPr>
        <w:tc>
          <w:tcPr>
            <w:tcW w:w="1419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42B899" w14:textId="77777777" w:rsidR="0090278E" w:rsidRPr="00B66A25" w:rsidRDefault="0090278E" w:rsidP="0090278E">
            <w:pPr>
              <w:spacing w:after="200" w:line="276" w:lineRule="auto"/>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SECTION 6: ASSETS LIST</w:t>
            </w:r>
          </w:p>
        </w:tc>
      </w:tr>
      <w:tr w:rsidR="00120D12" w:rsidRPr="00B66A25" w14:paraId="20DC1067" w14:textId="77777777" w:rsidTr="0090278E">
        <w:trPr>
          <w:trHeight w:val="255"/>
        </w:trPr>
        <w:tc>
          <w:tcPr>
            <w:tcW w:w="763"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2E847107" w14:textId="77777777" w:rsidR="00120D12" w:rsidRPr="00B66A25" w:rsidRDefault="00120D12" w:rsidP="00D16BC8">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Asset ID</w:t>
            </w:r>
          </w:p>
        </w:tc>
        <w:tc>
          <w:tcPr>
            <w:tcW w:w="4093" w:type="dxa"/>
            <w:gridSpan w:val="4"/>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29F0D8B6" w14:textId="77777777" w:rsidR="00120D12" w:rsidRPr="00B66A25" w:rsidRDefault="00120D12" w:rsidP="00D16BC8">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Description</w:t>
            </w:r>
          </w:p>
        </w:tc>
        <w:tc>
          <w:tcPr>
            <w:tcW w:w="874"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17B67651" w14:textId="77777777" w:rsidR="00120D12" w:rsidRPr="00B66A25" w:rsidRDefault="00120D12" w:rsidP="00D16BC8">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Type</w:t>
            </w:r>
          </w:p>
        </w:tc>
        <w:tc>
          <w:tcPr>
            <w:tcW w:w="2160" w:type="dxa"/>
            <w:gridSpan w:val="3"/>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4DE5BDBE" w14:textId="77777777" w:rsidR="00120D12" w:rsidRPr="00B66A25" w:rsidRDefault="00120D12" w:rsidP="00D16BC8">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Serial No.</w:t>
            </w:r>
          </w:p>
        </w:tc>
        <w:tc>
          <w:tcPr>
            <w:tcW w:w="617"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01AD0455" w14:textId="77777777" w:rsidR="00120D12" w:rsidRPr="00B66A25" w:rsidRDefault="00120D12" w:rsidP="00D16BC8">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Tag No.</w:t>
            </w:r>
          </w:p>
        </w:tc>
        <w:tc>
          <w:tcPr>
            <w:tcW w:w="87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658BF057" w14:textId="77777777" w:rsidR="00120D12" w:rsidRPr="00B66A25" w:rsidRDefault="00120D12" w:rsidP="00D16BC8">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Model</w:t>
            </w:r>
          </w:p>
        </w:tc>
        <w:tc>
          <w:tcPr>
            <w:tcW w:w="1123"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4490340A" w14:textId="77777777" w:rsidR="00120D12" w:rsidRPr="00B66A25" w:rsidRDefault="00120D12" w:rsidP="00D16BC8">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Location</w:t>
            </w:r>
          </w:p>
        </w:tc>
        <w:tc>
          <w:tcPr>
            <w:tcW w:w="139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6B294CD4" w14:textId="77777777" w:rsidR="00120D12" w:rsidRPr="00B66A25" w:rsidRDefault="00120D12" w:rsidP="00D16BC8">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Acquisition Date</w:t>
            </w:r>
          </w:p>
        </w:tc>
        <w:tc>
          <w:tcPr>
            <w:tcW w:w="126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2A75621E" w14:textId="77777777" w:rsidR="00120D12" w:rsidRPr="00B66A25" w:rsidRDefault="00120D12" w:rsidP="00D16BC8">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Currency</w:t>
            </w:r>
          </w:p>
        </w:tc>
        <w:tc>
          <w:tcPr>
            <w:tcW w:w="1047"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7441F189" w14:textId="77777777" w:rsidR="00120D12" w:rsidRPr="00B66A25" w:rsidRDefault="00120D12" w:rsidP="00D16BC8">
            <w:pPr>
              <w:jc w:val="center"/>
              <w:rPr>
                <w:rFonts w:asciiTheme="majorHAnsi" w:hAnsiTheme="majorHAnsi" w:cstheme="majorBidi"/>
                <w:b/>
                <w:bCs/>
                <w:color w:val="000000" w:themeColor="text1"/>
                <w:sz w:val="22"/>
                <w:szCs w:val="22"/>
              </w:rPr>
            </w:pPr>
            <w:r w:rsidRPr="00B66A25">
              <w:rPr>
                <w:rFonts w:asciiTheme="majorHAnsi" w:hAnsiTheme="majorHAnsi" w:cstheme="majorBidi"/>
                <w:b/>
                <w:bCs/>
                <w:color w:val="000000" w:themeColor="text1"/>
                <w:sz w:val="22"/>
                <w:szCs w:val="22"/>
              </w:rPr>
              <w:t>Cost</w:t>
            </w:r>
          </w:p>
        </w:tc>
      </w:tr>
      <w:tr w:rsidR="00120D12" w:rsidRPr="00B66A25" w14:paraId="4C45D7FF" w14:textId="77777777" w:rsidTr="0090278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356E0E2B"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4093" w:type="dxa"/>
            <w:gridSpan w:val="4"/>
            <w:tcBorders>
              <w:top w:val="nil"/>
              <w:left w:val="nil"/>
              <w:bottom w:val="single" w:sz="4" w:space="0" w:color="auto"/>
              <w:right w:val="single" w:sz="4" w:space="0" w:color="auto"/>
            </w:tcBorders>
            <w:shd w:val="clear" w:color="auto" w:fill="auto"/>
            <w:noWrap/>
            <w:vAlign w:val="bottom"/>
          </w:tcPr>
          <w:p w14:paraId="5A225DCA"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4" w:type="dxa"/>
            <w:gridSpan w:val="2"/>
            <w:tcBorders>
              <w:top w:val="nil"/>
              <w:left w:val="nil"/>
              <w:bottom w:val="single" w:sz="4" w:space="0" w:color="auto"/>
              <w:right w:val="single" w:sz="4" w:space="0" w:color="auto"/>
            </w:tcBorders>
            <w:shd w:val="clear" w:color="auto" w:fill="auto"/>
            <w:noWrap/>
            <w:vAlign w:val="bottom"/>
          </w:tcPr>
          <w:p w14:paraId="7374E3E0"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14:paraId="6656EBE1"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617" w:type="dxa"/>
            <w:tcBorders>
              <w:top w:val="nil"/>
              <w:left w:val="nil"/>
              <w:bottom w:val="single" w:sz="4" w:space="0" w:color="auto"/>
              <w:right w:val="single" w:sz="4" w:space="0" w:color="auto"/>
            </w:tcBorders>
            <w:shd w:val="clear" w:color="auto" w:fill="auto"/>
            <w:noWrap/>
            <w:vAlign w:val="bottom"/>
          </w:tcPr>
          <w:p w14:paraId="2FA3F8F8"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0" w:type="dxa"/>
            <w:tcBorders>
              <w:top w:val="nil"/>
              <w:left w:val="nil"/>
              <w:bottom w:val="single" w:sz="4" w:space="0" w:color="auto"/>
              <w:right w:val="single" w:sz="4" w:space="0" w:color="auto"/>
            </w:tcBorders>
            <w:shd w:val="clear" w:color="auto" w:fill="auto"/>
            <w:noWrap/>
            <w:vAlign w:val="bottom"/>
          </w:tcPr>
          <w:p w14:paraId="409320F4"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14:paraId="676408D4"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14:paraId="03B3A534"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14:paraId="1DD57CDB"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47" w:type="dxa"/>
            <w:tcBorders>
              <w:top w:val="nil"/>
              <w:left w:val="nil"/>
              <w:bottom w:val="single" w:sz="4" w:space="0" w:color="auto"/>
              <w:right w:val="single" w:sz="4" w:space="0" w:color="auto"/>
            </w:tcBorders>
            <w:shd w:val="clear" w:color="auto" w:fill="auto"/>
            <w:noWrap/>
            <w:vAlign w:val="bottom"/>
          </w:tcPr>
          <w:p w14:paraId="2223A38B"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120D12" w:rsidRPr="00B66A25" w14:paraId="0367B40C" w14:textId="77777777" w:rsidTr="0090278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2E7C3CEF" w14:textId="77777777" w:rsidR="00120D12" w:rsidRPr="00B66A25" w:rsidRDefault="00120D12" w:rsidP="00D16BC8">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1</w:t>
            </w:r>
          </w:p>
        </w:tc>
        <w:tc>
          <w:tcPr>
            <w:tcW w:w="4093" w:type="dxa"/>
            <w:gridSpan w:val="4"/>
            <w:tcBorders>
              <w:top w:val="nil"/>
              <w:left w:val="nil"/>
              <w:bottom w:val="single" w:sz="4" w:space="0" w:color="auto"/>
              <w:right w:val="single" w:sz="4" w:space="0" w:color="auto"/>
            </w:tcBorders>
            <w:shd w:val="clear" w:color="auto" w:fill="auto"/>
            <w:noWrap/>
            <w:vAlign w:val="bottom"/>
          </w:tcPr>
          <w:p w14:paraId="6F3A7ADB"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r w:rsidR="00877E80">
              <w:rPr>
                <w:rFonts w:asciiTheme="majorHAnsi" w:hAnsiTheme="majorHAnsi" w:cstheme="majorBidi"/>
                <w:color w:val="000000" w:themeColor="text1"/>
                <w:sz w:val="22"/>
                <w:szCs w:val="22"/>
              </w:rPr>
              <w:t>PC?</w:t>
            </w:r>
          </w:p>
        </w:tc>
        <w:tc>
          <w:tcPr>
            <w:tcW w:w="874" w:type="dxa"/>
            <w:gridSpan w:val="2"/>
            <w:tcBorders>
              <w:top w:val="nil"/>
              <w:left w:val="nil"/>
              <w:bottom w:val="single" w:sz="4" w:space="0" w:color="auto"/>
              <w:right w:val="single" w:sz="4" w:space="0" w:color="auto"/>
            </w:tcBorders>
            <w:shd w:val="clear" w:color="auto" w:fill="auto"/>
            <w:noWrap/>
            <w:vAlign w:val="bottom"/>
          </w:tcPr>
          <w:p w14:paraId="31882230"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14:paraId="4E946460"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617" w:type="dxa"/>
            <w:tcBorders>
              <w:top w:val="nil"/>
              <w:left w:val="nil"/>
              <w:bottom w:val="single" w:sz="4" w:space="0" w:color="auto"/>
              <w:right w:val="single" w:sz="4" w:space="0" w:color="auto"/>
            </w:tcBorders>
            <w:shd w:val="clear" w:color="auto" w:fill="auto"/>
            <w:noWrap/>
            <w:vAlign w:val="bottom"/>
          </w:tcPr>
          <w:p w14:paraId="2DDBA805"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0" w:type="dxa"/>
            <w:tcBorders>
              <w:top w:val="nil"/>
              <w:left w:val="nil"/>
              <w:bottom w:val="single" w:sz="4" w:space="0" w:color="auto"/>
              <w:right w:val="single" w:sz="4" w:space="0" w:color="auto"/>
            </w:tcBorders>
            <w:shd w:val="clear" w:color="auto" w:fill="auto"/>
            <w:noWrap/>
            <w:vAlign w:val="bottom"/>
          </w:tcPr>
          <w:p w14:paraId="5EC985EE"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14:paraId="7423EB8D"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14:paraId="2110763D"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14:paraId="0F94B8F0"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47" w:type="dxa"/>
            <w:tcBorders>
              <w:top w:val="nil"/>
              <w:left w:val="nil"/>
              <w:bottom w:val="single" w:sz="4" w:space="0" w:color="auto"/>
              <w:right w:val="single" w:sz="4" w:space="0" w:color="auto"/>
            </w:tcBorders>
            <w:shd w:val="clear" w:color="auto" w:fill="auto"/>
            <w:noWrap/>
            <w:vAlign w:val="bottom"/>
          </w:tcPr>
          <w:p w14:paraId="57877A32"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120D12" w:rsidRPr="00B66A25" w14:paraId="6B207902" w14:textId="77777777" w:rsidTr="0090278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3C72E8B5" w14:textId="77777777" w:rsidR="00120D12" w:rsidRPr="00B66A25" w:rsidRDefault="00120D12" w:rsidP="00D16BC8">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2</w:t>
            </w:r>
          </w:p>
        </w:tc>
        <w:tc>
          <w:tcPr>
            <w:tcW w:w="4093" w:type="dxa"/>
            <w:gridSpan w:val="4"/>
            <w:tcBorders>
              <w:top w:val="nil"/>
              <w:left w:val="nil"/>
              <w:bottom w:val="single" w:sz="4" w:space="0" w:color="auto"/>
              <w:right w:val="single" w:sz="4" w:space="0" w:color="auto"/>
            </w:tcBorders>
            <w:shd w:val="clear" w:color="auto" w:fill="auto"/>
            <w:noWrap/>
            <w:vAlign w:val="bottom"/>
          </w:tcPr>
          <w:p w14:paraId="1F563203"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4" w:type="dxa"/>
            <w:gridSpan w:val="2"/>
            <w:tcBorders>
              <w:top w:val="nil"/>
              <w:left w:val="nil"/>
              <w:bottom w:val="single" w:sz="4" w:space="0" w:color="auto"/>
              <w:right w:val="single" w:sz="4" w:space="0" w:color="auto"/>
            </w:tcBorders>
            <w:shd w:val="clear" w:color="auto" w:fill="auto"/>
            <w:noWrap/>
            <w:vAlign w:val="bottom"/>
          </w:tcPr>
          <w:p w14:paraId="48C950CA"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14:paraId="6E2D3BF5"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617" w:type="dxa"/>
            <w:tcBorders>
              <w:top w:val="nil"/>
              <w:left w:val="nil"/>
              <w:bottom w:val="single" w:sz="4" w:space="0" w:color="auto"/>
              <w:right w:val="single" w:sz="4" w:space="0" w:color="auto"/>
            </w:tcBorders>
            <w:shd w:val="clear" w:color="auto" w:fill="auto"/>
            <w:noWrap/>
            <w:vAlign w:val="bottom"/>
          </w:tcPr>
          <w:p w14:paraId="58621964"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0" w:type="dxa"/>
            <w:tcBorders>
              <w:top w:val="nil"/>
              <w:left w:val="nil"/>
              <w:bottom w:val="single" w:sz="4" w:space="0" w:color="auto"/>
              <w:right w:val="single" w:sz="4" w:space="0" w:color="auto"/>
            </w:tcBorders>
            <w:shd w:val="clear" w:color="auto" w:fill="auto"/>
            <w:noWrap/>
            <w:vAlign w:val="bottom"/>
          </w:tcPr>
          <w:p w14:paraId="4675070A"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14:paraId="129BF230"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14:paraId="03A6CFF7"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14:paraId="3184F6DF"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47" w:type="dxa"/>
            <w:tcBorders>
              <w:top w:val="nil"/>
              <w:left w:val="nil"/>
              <w:bottom w:val="single" w:sz="4" w:space="0" w:color="auto"/>
              <w:right w:val="single" w:sz="4" w:space="0" w:color="auto"/>
            </w:tcBorders>
            <w:shd w:val="clear" w:color="auto" w:fill="auto"/>
            <w:noWrap/>
            <w:vAlign w:val="bottom"/>
          </w:tcPr>
          <w:p w14:paraId="54FF8F12"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120D12" w:rsidRPr="00B66A25" w14:paraId="6267EBE0" w14:textId="77777777" w:rsidTr="0090278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57CF28E7" w14:textId="77777777" w:rsidR="00120D12" w:rsidRPr="00B66A25" w:rsidRDefault="00120D12" w:rsidP="00D16BC8">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3</w:t>
            </w:r>
          </w:p>
        </w:tc>
        <w:tc>
          <w:tcPr>
            <w:tcW w:w="4093" w:type="dxa"/>
            <w:gridSpan w:val="4"/>
            <w:tcBorders>
              <w:top w:val="nil"/>
              <w:left w:val="nil"/>
              <w:bottom w:val="single" w:sz="4" w:space="0" w:color="auto"/>
              <w:right w:val="single" w:sz="4" w:space="0" w:color="auto"/>
            </w:tcBorders>
            <w:shd w:val="clear" w:color="auto" w:fill="auto"/>
            <w:noWrap/>
            <w:vAlign w:val="bottom"/>
          </w:tcPr>
          <w:p w14:paraId="41610467"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4" w:type="dxa"/>
            <w:gridSpan w:val="2"/>
            <w:tcBorders>
              <w:top w:val="nil"/>
              <w:left w:val="nil"/>
              <w:bottom w:val="single" w:sz="4" w:space="0" w:color="auto"/>
              <w:right w:val="single" w:sz="4" w:space="0" w:color="auto"/>
            </w:tcBorders>
            <w:shd w:val="clear" w:color="auto" w:fill="auto"/>
            <w:noWrap/>
            <w:vAlign w:val="bottom"/>
          </w:tcPr>
          <w:p w14:paraId="41F2BF21"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14:paraId="189B3B6B"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617" w:type="dxa"/>
            <w:tcBorders>
              <w:top w:val="nil"/>
              <w:left w:val="nil"/>
              <w:bottom w:val="single" w:sz="4" w:space="0" w:color="auto"/>
              <w:right w:val="single" w:sz="4" w:space="0" w:color="auto"/>
            </w:tcBorders>
            <w:shd w:val="clear" w:color="auto" w:fill="auto"/>
            <w:noWrap/>
            <w:vAlign w:val="bottom"/>
          </w:tcPr>
          <w:p w14:paraId="164336F7"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0" w:type="dxa"/>
            <w:tcBorders>
              <w:top w:val="nil"/>
              <w:left w:val="nil"/>
              <w:bottom w:val="single" w:sz="4" w:space="0" w:color="auto"/>
              <w:right w:val="single" w:sz="4" w:space="0" w:color="auto"/>
            </w:tcBorders>
            <w:shd w:val="clear" w:color="auto" w:fill="auto"/>
            <w:noWrap/>
            <w:vAlign w:val="bottom"/>
          </w:tcPr>
          <w:p w14:paraId="2BA052F6"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14:paraId="409B67CE"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14:paraId="24EA2BC5"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14:paraId="469DE78D"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47" w:type="dxa"/>
            <w:tcBorders>
              <w:top w:val="nil"/>
              <w:left w:val="nil"/>
              <w:bottom w:val="single" w:sz="4" w:space="0" w:color="auto"/>
              <w:right w:val="single" w:sz="4" w:space="0" w:color="auto"/>
            </w:tcBorders>
            <w:shd w:val="clear" w:color="auto" w:fill="auto"/>
            <w:noWrap/>
            <w:vAlign w:val="bottom"/>
          </w:tcPr>
          <w:p w14:paraId="32C8F4E6"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120D12" w:rsidRPr="00B66A25" w14:paraId="3CB34287" w14:textId="77777777" w:rsidTr="0090278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47D0E5CA" w14:textId="77777777" w:rsidR="00120D12" w:rsidRPr="00B66A25" w:rsidRDefault="00120D12" w:rsidP="00D16BC8">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4</w:t>
            </w:r>
          </w:p>
        </w:tc>
        <w:tc>
          <w:tcPr>
            <w:tcW w:w="4093" w:type="dxa"/>
            <w:gridSpan w:val="4"/>
            <w:tcBorders>
              <w:top w:val="nil"/>
              <w:left w:val="nil"/>
              <w:bottom w:val="single" w:sz="4" w:space="0" w:color="auto"/>
              <w:right w:val="single" w:sz="4" w:space="0" w:color="auto"/>
            </w:tcBorders>
            <w:shd w:val="clear" w:color="auto" w:fill="auto"/>
            <w:noWrap/>
            <w:vAlign w:val="bottom"/>
          </w:tcPr>
          <w:p w14:paraId="340C4210"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4" w:type="dxa"/>
            <w:gridSpan w:val="2"/>
            <w:tcBorders>
              <w:top w:val="nil"/>
              <w:left w:val="nil"/>
              <w:bottom w:val="single" w:sz="4" w:space="0" w:color="auto"/>
              <w:right w:val="single" w:sz="4" w:space="0" w:color="auto"/>
            </w:tcBorders>
            <w:shd w:val="clear" w:color="auto" w:fill="auto"/>
            <w:noWrap/>
            <w:vAlign w:val="bottom"/>
          </w:tcPr>
          <w:p w14:paraId="554F24D2"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14:paraId="5844714B"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617" w:type="dxa"/>
            <w:tcBorders>
              <w:top w:val="nil"/>
              <w:left w:val="nil"/>
              <w:bottom w:val="single" w:sz="4" w:space="0" w:color="auto"/>
              <w:right w:val="single" w:sz="4" w:space="0" w:color="auto"/>
            </w:tcBorders>
            <w:shd w:val="clear" w:color="auto" w:fill="auto"/>
            <w:noWrap/>
            <w:vAlign w:val="bottom"/>
          </w:tcPr>
          <w:p w14:paraId="54BB1E64"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0" w:type="dxa"/>
            <w:tcBorders>
              <w:top w:val="nil"/>
              <w:left w:val="nil"/>
              <w:bottom w:val="single" w:sz="4" w:space="0" w:color="auto"/>
              <w:right w:val="single" w:sz="4" w:space="0" w:color="auto"/>
            </w:tcBorders>
            <w:shd w:val="clear" w:color="auto" w:fill="auto"/>
            <w:noWrap/>
            <w:vAlign w:val="bottom"/>
          </w:tcPr>
          <w:p w14:paraId="2989BB7F"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14:paraId="23EAB075"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14:paraId="7D80509E"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14:paraId="3EA1AE9E"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47" w:type="dxa"/>
            <w:tcBorders>
              <w:top w:val="nil"/>
              <w:left w:val="nil"/>
              <w:bottom w:val="single" w:sz="4" w:space="0" w:color="auto"/>
              <w:right w:val="single" w:sz="4" w:space="0" w:color="auto"/>
            </w:tcBorders>
            <w:shd w:val="clear" w:color="auto" w:fill="auto"/>
            <w:noWrap/>
            <w:vAlign w:val="bottom"/>
          </w:tcPr>
          <w:p w14:paraId="5BB4A88E"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120D12" w:rsidRPr="00B66A25" w14:paraId="20974064" w14:textId="77777777" w:rsidTr="0090278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440C00F2" w14:textId="77777777" w:rsidR="00120D12" w:rsidRPr="00B66A25" w:rsidRDefault="00120D12" w:rsidP="00D16BC8">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5</w:t>
            </w:r>
          </w:p>
        </w:tc>
        <w:tc>
          <w:tcPr>
            <w:tcW w:w="4093" w:type="dxa"/>
            <w:gridSpan w:val="4"/>
            <w:tcBorders>
              <w:top w:val="nil"/>
              <w:left w:val="nil"/>
              <w:bottom w:val="single" w:sz="4" w:space="0" w:color="auto"/>
              <w:right w:val="single" w:sz="4" w:space="0" w:color="auto"/>
            </w:tcBorders>
            <w:shd w:val="clear" w:color="auto" w:fill="auto"/>
            <w:noWrap/>
            <w:vAlign w:val="bottom"/>
          </w:tcPr>
          <w:p w14:paraId="1B8D1DD5"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4" w:type="dxa"/>
            <w:gridSpan w:val="2"/>
            <w:tcBorders>
              <w:top w:val="nil"/>
              <w:left w:val="nil"/>
              <w:bottom w:val="single" w:sz="4" w:space="0" w:color="auto"/>
              <w:right w:val="single" w:sz="4" w:space="0" w:color="auto"/>
            </w:tcBorders>
            <w:shd w:val="clear" w:color="auto" w:fill="auto"/>
            <w:noWrap/>
            <w:vAlign w:val="bottom"/>
          </w:tcPr>
          <w:p w14:paraId="0FBE26A9"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14:paraId="0CDDD04E"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617" w:type="dxa"/>
            <w:tcBorders>
              <w:top w:val="nil"/>
              <w:left w:val="nil"/>
              <w:bottom w:val="single" w:sz="4" w:space="0" w:color="auto"/>
              <w:right w:val="single" w:sz="4" w:space="0" w:color="auto"/>
            </w:tcBorders>
            <w:shd w:val="clear" w:color="auto" w:fill="auto"/>
            <w:noWrap/>
            <w:vAlign w:val="bottom"/>
          </w:tcPr>
          <w:p w14:paraId="348CE893"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0" w:type="dxa"/>
            <w:tcBorders>
              <w:top w:val="nil"/>
              <w:left w:val="nil"/>
              <w:bottom w:val="single" w:sz="4" w:space="0" w:color="auto"/>
              <w:right w:val="single" w:sz="4" w:space="0" w:color="auto"/>
            </w:tcBorders>
            <w:shd w:val="clear" w:color="auto" w:fill="auto"/>
            <w:noWrap/>
            <w:vAlign w:val="bottom"/>
          </w:tcPr>
          <w:p w14:paraId="1CC317A3"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14:paraId="036E7F97"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14:paraId="4121803F"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14:paraId="3D41DA29"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47" w:type="dxa"/>
            <w:tcBorders>
              <w:top w:val="nil"/>
              <w:left w:val="nil"/>
              <w:bottom w:val="single" w:sz="4" w:space="0" w:color="auto"/>
              <w:right w:val="single" w:sz="4" w:space="0" w:color="auto"/>
            </w:tcBorders>
            <w:shd w:val="clear" w:color="auto" w:fill="auto"/>
            <w:noWrap/>
            <w:vAlign w:val="bottom"/>
          </w:tcPr>
          <w:p w14:paraId="225B389A"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120D12" w:rsidRPr="00B66A25" w14:paraId="789A65A1" w14:textId="77777777" w:rsidTr="0090278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658E0B00" w14:textId="77777777" w:rsidR="00120D12" w:rsidRPr="00B66A25" w:rsidRDefault="00120D12" w:rsidP="00D16BC8">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6</w:t>
            </w:r>
          </w:p>
        </w:tc>
        <w:tc>
          <w:tcPr>
            <w:tcW w:w="4093" w:type="dxa"/>
            <w:gridSpan w:val="4"/>
            <w:tcBorders>
              <w:top w:val="nil"/>
              <w:left w:val="nil"/>
              <w:bottom w:val="single" w:sz="4" w:space="0" w:color="auto"/>
              <w:right w:val="single" w:sz="4" w:space="0" w:color="auto"/>
            </w:tcBorders>
            <w:shd w:val="clear" w:color="auto" w:fill="auto"/>
            <w:noWrap/>
            <w:vAlign w:val="bottom"/>
          </w:tcPr>
          <w:p w14:paraId="1548F491"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4" w:type="dxa"/>
            <w:gridSpan w:val="2"/>
            <w:tcBorders>
              <w:top w:val="nil"/>
              <w:left w:val="nil"/>
              <w:bottom w:val="single" w:sz="4" w:space="0" w:color="auto"/>
              <w:right w:val="single" w:sz="4" w:space="0" w:color="auto"/>
            </w:tcBorders>
            <w:shd w:val="clear" w:color="auto" w:fill="auto"/>
            <w:noWrap/>
            <w:vAlign w:val="bottom"/>
          </w:tcPr>
          <w:p w14:paraId="2ADB11EE"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14:paraId="314B943B"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617" w:type="dxa"/>
            <w:tcBorders>
              <w:top w:val="nil"/>
              <w:left w:val="nil"/>
              <w:bottom w:val="single" w:sz="4" w:space="0" w:color="auto"/>
              <w:right w:val="single" w:sz="4" w:space="0" w:color="auto"/>
            </w:tcBorders>
            <w:shd w:val="clear" w:color="auto" w:fill="auto"/>
            <w:noWrap/>
            <w:vAlign w:val="bottom"/>
          </w:tcPr>
          <w:p w14:paraId="3B825AD3"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0" w:type="dxa"/>
            <w:tcBorders>
              <w:top w:val="nil"/>
              <w:left w:val="nil"/>
              <w:bottom w:val="single" w:sz="4" w:space="0" w:color="auto"/>
              <w:right w:val="single" w:sz="4" w:space="0" w:color="auto"/>
            </w:tcBorders>
            <w:shd w:val="clear" w:color="auto" w:fill="auto"/>
            <w:noWrap/>
            <w:vAlign w:val="bottom"/>
          </w:tcPr>
          <w:p w14:paraId="12E31DC2"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14:paraId="2DF94B6F"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14:paraId="4FCF9E64"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14:paraId="6AFC3D97"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47" w:type="dxa"/>
            <w:tcBorders>
              <w:top w:val="nil"/>
              <w:left w:val="nil"/>
              <w:bottom w:val="single" w:sz="4" w:space="0" w:color="auto"/>
              <w:right w:val="single" w:sz="4" w:space="0" w:color="auto"/>
            </w:tcBorders>
            <w:shd w:val="clear" w:color="auto" w:fill="auto"/>
            <w:noWrap/>
            <w:vAlign w:val="bottom"/>
          </w:tcPr>
          <w:p w14:paraId="69D3ACD5"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120D12" w:rsidRPr="00B66A25" w14:paraId="26FAD316" w14:textId="77777777" w:rsidTr="0090278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5639D42A" w14:textId="77777777" w:rsidR="00120D12" w:rsidRPr="00B66A25" w:rsidRDefault="00120D12" w:rsidP="00D16BC8">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7</w:t>
            </w:r>
          </w:p>
        </w:tc>
        <w:tc>
          <w:tcPr>
            <w:tcW w:w="4093" w:type="dxa"/>
            <w:gridSpan w:val="4"/>
            <w:tcBorders>
              <w:top w:val="nil"/>
              <w:left w:val="nil"/>
              <w:bottom w:val="single" w:sz="4" w:space="0" w:color="auto"/>
              <w:right w:val="single" w:sz="4" w:space="0" w:color="auto"/>
            </w:tcBorders>
            <w:shd w:val="clear" w:color="auto" w:fill="auto"/>
            <w:noWrap/>
            <w:vAlign w:val="bottom"/>
          </w:tcPr>
          <w:p w14:paraId="038D20B5"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4" w:type="dxa"/>
            <w:gridSpan w:val="2"/>
            <w:tcBorders>
              <w:top w:val="nil"/>
              <w:left w:val="nil"/>
              <w:bottom w:val="single" w:sz="4" w:space="0" w:color="auto"/>
              <w:right w:val="single" w:sz="4" w:space="0" w:color="auto"/>
            </w:tcBorders>
            <w:shd w:val="clear" w:color="auto" w:fill="auto"/>
            <w:noWrap/>
            <w:vAlign w:val="bottom"/>
          </w:tcPr>
          <w:p w14:paraId="582C843D"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14:paraId="3ED9F2C0"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617" w:type="dxa"/>
            <w:tcBorders>
              <w:top w:val="nil"/>
              <w:left w:val="nil"/>
              <w:bottom w:val="single" w:sz="4" w:space="0" w:color="auto"/>
              <w:right w:val="single" w:sz="4" w:space="0" w:color="auto"/>
            </w:tcBorders>
            <w:shd w:val="clear" w:color="auto" w:fill="auto"/>
            <w:noWrap/>
            <w:vAlign w:val="bottom"/>
          </w:tcPr>
          <w:p w14:paraId="4A427A61"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0" w:type="dxa"/>
            <w:tcBorders>
              <w:top w:val="nil"/>
              <w:left w:val="nil"/>
              <w:bottom w:val="single" w:sz="4" w:space="0" w:color="auto"/>
              <w:right w:val="single" w:sz="4" w:space="0" w:color="auto"/>
            </w:tcBorders>
            <w:shd w:val="clear" w:color="auto" w:fill="auto"/>
            <w:noWrap/>
            <w:vAlign w:val="bottom"/>
          </w:tcPr>
          <w:p w14:paraId="735DB1C7"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14:paraId="6C7A17A0"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14:paraId="22E94A8A"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14:paraId="6ADD5BE2"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47" w:type="dxa"/>
            <w:tcBorders>
              <w:top w:val="nil"/>
              <w:left w:val="nil"/>
              <w:bottom w:val="single" w:sz="4" w:space="0" w:color="auto"/>
              <w:right w:val="single" w:sz="4" w:space="0" w:color="auto"/>
            </w:tcBorders>
            <w:shd w:val="clear" w:color="auto" w:fill="auto"/>
            <w:noWrap/>
            <w:vAlign w:val="bottom"/>
          </w:tcPr>
          <w:p w14:paraId="491ADF71"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120D12" w:rsidRPr="00B66A25" w14:paraId="6CBB97E9" w14:textId="77777777" w:rsidTr="0090278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7F80AF15" w14:textId="77777777" w:rsidR="00120D12" w:rsidRPr="00B66A25" w:rsidRDefault="00120D12" w:rsidP="00D16BC8">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8</w:t>
            </w:r>
          </w:p>
        </w:tc>
        <w:tc>
          <w:tcPr>
            <w:tcW w:w="4093" w:type="dxa"/>
            <w:gridSpan w:val="4"/>
            <w:tcBorders>
              <w:top w:val="nil"/>
              <w:left w:val="nil"/>
              <w:bottom w:val="single" w:sz="4" w:space="0" w:color="auto"/>
              <w:right w:val="single" w:sz="4" w:space="0" w:color="auto"/>
            </w:tcBorders>
            <w:shd w:val="clear" w:color="auto" w:fill="auto"/>
            <w:noWrap/>
            <w:vAlign w:val="bottom"/>
          </w:tcPr>
          <w:p w14:paraId="06C9AC66"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4" w:type="dxa"/>
            <w:gridSpan w:val="2"/>
            <w:tcBorders>
              <w:top w:val="nil"/>
              <w:left w:val="nil"/>
              <w:bottom w:val="single" w:sz="4" w:space="0" w:color="auto"/>
              <w:right w:val="single" w:sz="4" w:space="0" w:color="auto"/>
            </w:tcBorders>
            <w:shd w:val="clear" w:color="auto" w:fill="auto"/>
            <w:noWrap/>
            <w:vAlign w:val="bottom"/>
          </w:tcPr>
          <w:p w14:paraId="01E76A99"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14:paraId="25F12322"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617" w:type="dxa"/>
            <w:tcBorders>
              <w:top w:val="nil"/>
              <w:left w:val="nil"/>
              <w:bottom w:val="single" w:sz="4" w:space="0" w:color="auto"/>
              <w:right w:val="single" w:sz="4" w:space="0" w:color="auto"/>
            </w:tcBorders>
            <w:shd w:val="clear" w:color="auto" w:fill="auto"/>
            <w:noWrap/>
            <w:vAlign w:val="bottom"/>
          </w:tcPr>
          <w:p w14:paraId="2EDDA7FF"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0" w:type="dxa"/>
            <w:tcBorders>
              <w:top w:val="nil"/>
              <w:left w:val="nil"/>
              <w:bottom w:val="single" w:sz="4" w:space="0" w:color="auto"/>
              <w:right w:val="single" w:sz="4" w:space="0" w:color="auto"/>
            </w:tcBorders>
            <w:shd w:val="clear" w:color="auto" w:fill="auto"/>
            <w:noWrap/>
            <w:vAlign w:val="bottom"/>
          </w:tcPr>
          <w:p w14:paraId="0882A78C"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14:paraId="17626B65"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14:paraId="35BECABF"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14:paraId="7374DF0B"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47" w:type="dxa"/>
            <w:tcBorders>
              <w:top w:val="nil"/>
              <w:left w:val="nil"/>
              <w:bottom w:val="single" w:sz="4" w:space="0" w:color="auto"/>
              <w:right w:val="single" w:sz="4" w:space="0" w:color="auto"/>
            </w:tcBorders>
            <w:shd w:val="clear" w:color="auto" w:fill="auto"/>
            <w:noWrap/>
            <w:vAlign w:val="bottom"/>
          </w:tcPr>
          <w:p w14:paraId="659DAB25"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120D12" w:rsidRPr="00B66A25" w14:paraId="3654488D" w14:textId="77777777" w:rsidTr="0090278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73BFADF1" w14:textId="77777777" w:rsidR="00120D12" w:rsidRPr="00B66A25" w:rsidRDefault="00120D12" w:rsidP="00D16BC8">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9</w:t>
            </w:r>
          </w:p>
        </w:tc>
        <w:tc>
          <w:tcPr>
            <w:tcW w:w="4093" w:type="dxa"/>
            <w:gridSpan w:val="4"/>
            <w:tcBorders>
              <w:top w:val="nil"/>
              <w:left w:val="nil"/>
              <w:bottom w:val="single" w:sz="4" w:space="0" w:color="auto"/>
              <w:right w:val="single" w:sz="4" w:space="0" w:color="auto"/>
            </w:tcBorders>
            <w:shd w:val="clear" w:color="auto" w:fill="auto"/>
            <w:noWrap/>
            <w:vAlign w:val="bottom"/>
          </w:tcPr>
          <w:p w14:paraId="1B80F0C3"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4" w:type="dxa"/>
            <w:gridSpan w:val="2"/>
            <w:tcBorders>
              <w:top w:val="nil"/>
              <w:left w:val="nil"/>
              <w:bottom w:val="single" w:sz="4" w:space="0" w:color="auto"/>
              <w:right w:val="single" w:sz="4" w:space="0" w:color="auto"/>
            </w:tcBorders>
            <w:shd w:val="clear" w:color="auto" w:fill="auto"/>
            <w:noWrap/>
            <w:vAlign w:val="bottom"/>
          </w:tcPr>
          <w:p w14:paraId="3CA12635"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14:paraId="0D439008"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617" w:type="dxa"/>
            <w:tcBorders>
              <w:top w:val="nil"/>
              <w:left w:val="nil"/>
              <w:bottom w:val="single" w:sz="4" w:space="0" w:color="auto"/>
              <w:right w:val="single" w:sz="4" w:space="0" w:color="auto"/>
            </w:tcBorders>
            <w:shd w:val="clear" w:color="auto" w:fill="auto"/>
            <w:noWrap/>
            <w:vAlign w:val="bottom"/>
          </w:tcPr>
          <w:p w14:paraId="73F92F09"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0" w:type="dxa"/>
            <w:tcBorders>
              <w:top w:val="nil"/>
              <w:left w:val="nil"/>
              <w:bottom w:val="single" w:sz="4" w:space="0" w:color="auto"/>
              <w:right w:val="single" w:sz="4" w:space="0" w:color="auto"/>
            </w:tcBorders>
            <w:shd w:val="clear" w:color="auto" w:fill="auto"/>
            <w:noWrap/>
            <w:vAlign w:val="bottom"/>
          </w:tcPr>
          <w:p w14:paraId="398E6BF3"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14:paraId="27D01089"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14:paraId="741727A4"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14:paraId="3758B08B"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47" w:type="dxa"/>
            <w:tcBorders>
              <w:top w:val="nil"/>
              <w:left w:val="nil"/>
              <w:bottom w:val="single" w:sz="4" w:space="0" w:color="auto"/>
              <w:right w:val="single" w:sz="4" w:space="0" w:color="auto"/>
            </w:tcBorders>
            <w:shd w:val="clear" w:color="auto" w:fill="auto"/>
            <w:noWrap/>
            <w:vAlign w:val="bottom"/>
          </w:tcPr>
          <w:p w14:paraId="6079A8F9"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120D12" w:rsidRPr="00B66A25" w14:paraId="6164424D" w14:textId="77777777" w:rsidTr="0090278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5A7018DF" w14:textId="77777777" w:rsidR="00120D12" w:rsidRPr="00B66A25" w:rsidRDefault="00120D12" w:rsidP="00D16BC8">
            <w:pPr>
              <w:jc w:val="right"/>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10</w:t>
            </w:r>
          </w:p>
        </w:tc>
        <w:tc>
          <w:tcPr>
            <w:tcW w:w="4093" w:type="dxa"/>
            <w:gridSpan w:val="4"/>
            <w:tcBorders>
              <w:top w:val="nil"/>
              <w:left w:val="nil"/>
              <w:bottom w:val="single" w:sz="4" w:space="0" w:color="auto"/>
              <w:right w:val="single" w:sz="4" w:space="0" w:color="auto"/>
            </w:tcBorders>
            <w:shd w:val="clear" w:color="auto" w:fill="auto"/>
            <w:noWrap/>
            <w:vAlign w:val="bottom"/>
          </w:tcPr>
          <w:p w14:paraId="19770013"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4" w:type="dxa"/>
            <w:gridSpan w:val="2"/>
            <w:tcBorders>
              <w:top w:val="nil"/>
              <w:left w:val="nil"/>
              <w:bottom w:val="single" w:sz="4" w:space="0" w:color="auto"/>
              <w:right w:val="single" w:sz="4" w:space="0" w:color="auto"/>
            </w:tcBorders>
            <w:shd w:val="clear" w:color="auto" w:fill="auto"/>
            <w:noWrap/>
            <w:vAlign w:val="bottom"/>
          </w:tcPr>
          <w:p w14:paraId="054AA34F"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14:paraId="1B67CF57"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617" w:type="dxa"/>
            <w:tcBorders>
              <w:top w:val="nil"/>
              <w:left w:val="nil"/>
              <w:bottom w:val="single" w:sz="4" w:space="0" w:color="auto"/>
              <w:right w:val="single" w:sz="4" w:space="0" w:color="auto"/>
            </w:tcBorders>
            <w:shd w:val="clear" w:color="auto" w:fill="auto"/>
            <w:noWrap/>
            <w:vAlign w:val="bottom"/>
          </w:tcPr>
          <w:p w14:paraId="7889F493"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0" w:type="dxa"/>
            <w:tcBorders>
              <w:top w:val="nil"/>
              <w:left w:val="nil"/>
              <w:bottom w:val="single" w:sz="4" w:space="0" w:color="auto"/>
              <w:right w:val="single" w:sz="4" w:space="0" w:color="auto"/>
            </w:tcBorders>
            <w:shd w:val="clear" w:color="auto" w:fill="auto"/>
            <w:noWrap/>
            <w:vAlign w:val="bottom"/>
          </w:tcPr>
          <w:p w14:paraId="5F789F8A"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14:paraId="318D5FF4"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14:paraId="17A6DFEC"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14:paraId="77E910C3"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47" w:type="dxa"/>
            <w:tcBorders>
              <w:top w:val="nil"/>
              <w:left w:val="nil"/>
              <w:bottom w:val="single" w:sz="4" w:space="0" w:color="auto"/>
              <w:right w:val="single" w:sz="4" w:space="0" w:color="auto"/>
            </w:tcBorders>
            <w:shd w:val="clear" w:color="auto" w:fill="auto"/>
            <w:noWrap/>
            <w:vAlign w:val="bottom"/>
          </w:tcPr>
          <w:p w14:paraId="4334F33D"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120D12" w:rsidRPr="00B66A25" w14:paraId="25B41D3C" w14:textId="77777777" w:rsidTr="0090278E">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5E506753"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4093" w:type="dxa"/>
            <w:gridSpan w:val="4"/>
            <w:tcBorders>
              <w:top w:val="nil"/>
              <w:left w:val="nil"/>
              <w:bottom w:val="single" w:sz="4" w:space="0" w:color="auto"/>
              <w:right w:val="single" w:sz="4" w:space="0" w:color="auto"/>
            </w:tcBorders>
            <w:shd w:val="clear" w:color="auto" w:fill="auto"/>
            <w:noWrap/>
            <w:vAlign w:val="bottom"/>
          </w:tcPr>
          <w:p w14:paraId="4D98D5CF"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4" w:type="dxa"/>
            <w:gridSpan w:val="2"/>
            <w:tcBorders>
              <w:top w:val="nil"/>
              <w:left w:val="nil"/>
              <w:bottom w:val="single" w:sz="4" w:space="0" w:color="auto"/>
              <w:right w:val="single" w:sz="4" w:space="0" w:color="auto"/>
            </w:tcBorders>
            <w:shd w:val="clear" w:color="auto" w:fill="auto"/>
            <w:noWrap/>
            <w:vAlign w:val="bottom"/>
          </w:tcPr>
          <w:p w14:paraId="7B4F4D4C"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2160" w:type="dxa"/>
            <w:gridSpan w:val="3"/>
            <w:tcBorders>
              <w:top w:val="nil"/>
              <w:left w:val="nil"/>
              <w:bottom w:val="single" w:sz="4" w:space="0" w:color="auto"/>
              <w:right w:val="single" w:sz="4" w:space="0" w:color="auto"/>
            </w:tcBorders>
            <w:shd w:val="clear" w:color="auto" w:fill="auto"/>
            <w:noWrap/>
            <w:vAlign w:val="bottom"/>
          </w:tcPr>
          <w:p w14:paraId="2C555A6A"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617" w:type="dxa"/>
            <w:tcBorders>
              <w:top w:val="nil"/>
              <w:left w:val="nil"/>
              <w:bottom w:val="single" w:sz="4" w:space="0" w:color="auto"/>
              <w:right w:val="single" w:sz="4" w:space="0" w:color="auto"/>
            </w:tcBorders>
            <w:shd w:val="clear" w:color="auto" w:fill="auto"/>
            <w:noWrap/>
            <w:vAlign w:val="bottom"/>
          </w:tcPr>
          <w:p w14:paraId="617A6D72"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870" w:type="dxa"/>
            <w:tcBorders>
              <w:top w:val="nil"/>
              <w:left w:val="nil"/>
              <w:bottom w:val="single" w:sz="4" w:space="0" w:color="auto"/>
              <w:right w:val="single" w:sz="4" w:space="0" w:color="auto"/>
            </w:tcBorders>
            <w:shd w:val="clear" w:color="auto" w:fill="auto"/>
            <w:noWrap/>
            <w:vAlign w:val="bottom"/>
          </w:tcPr>
          <w:p w14:paraId="30C59F8F"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123" w:type="dxa"/>
            <w:tcBorders>
              <w:top w:val="nil"/>
              <w:left w:val="nil"/>
              <w:bottom w:val="single" w:sz="4" w:space="0" w:color="auto"/>
              <w:right w:val="single" w:sz="4" w:space="0" w:color="auto"/>
            </w:tcBorders>
            <w:shd w:val="clear" w:color="auto" w:fill="auto"/>
            <w:noWrap/>
            <w:vAlign w:val="bottom"/>
          </w:tcPr>
          <w:p w14:paraId="2886EF11"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390" w:type="dxa"/>
            <w:tcBorders>
              <w:top w:val="nil"/>
              <w:left w:val="nil"/>
              <w:bottom w:val="single" w:sz="4" w:space="0" w:color="auto"/>
              <w:right w:val="single" w:sz="4" w:space="0" w:color="auto"/>
            </w:tcBorders>
            <w:shd w:val="clear" w:color="auto" w:fill="auto"/>
            <w:noWrap/>
            <w:vAlign w:val="bottom"/>
          </w:tcPr>
          <w:p w14:paraId="5B8E28E7"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14:paraId="77C41BED"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c>
          <w:tcPr>
            <w:tcW w:w="1047" w:type="dxa"/>
            <w:tcBorders>
              <w:top w:val="nil"/>
              <w:left w:val="nil"/>
              <w:bottom w:val="single" w:sz="4" w:space="0" w:color="auto"/>
              <w:right w:val="single" w:sz="4" w:space="0" w:color="auto"/>
            </w:tcBorders>
            <w:shd w:val="clear" w:color="auto" w:fill="auto"/>
            <w:noWrap/>
            <w:vAlign w:val="bottom"/>
          </w:tcPr>
          <w:p w14:paraId="39705686"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w:t>
            </w:r>
          </w:p>
        </w:tc>
      </w:tr>
      <w:tr w:rsidR="00120D12" w:rsidRPr="00B66A25" w14:paraId="0795DC39" w14:textId="77777777" w:rsidTr="0090278E">
        <w:trPr>
          <w:trHeight w:val="255"/>
        </w:trPr>
        <w:tc>
          <w:tcPr>
            <w:tcW w:w="763" w:type="dxa"/>
            <w:tcBorders>
              <w:top w:val="nil"/>
              <w:left w:val="nil"/>
              <w:bottom w:val="nil"/>
              <w:right w:val="nil"/>
            </w:tcBorders>
            <w:shd w:val="clear" w:color="auto" w:fill="auto"/>
            <w:noWrap/>
            <w:vAlign w:val="bottom"/>
          </w:tcPr>
          <w:p w14:paraId="09D25660" w14:textId="77777777" w:rsidR="00120D12" w:rsidRPr="00B66A25" w:rsidRDefault="00120D12" w:rsidP="00D16BC8">
            <w:pPr>
              <w:rPr>
                <w:rFonts w:asciiTheme="majorHAnsi" w:hAnsiTheme="majorHAnsi" w:cstheme="majorBidi"/>
                <w:color w:val="000000" w:themeColor="text1"/>
                <w:sz w:val="22"/>
                <w:szCs w:val="22"/>
              </w:rPr>
            </w:pPr>
          </w:p>
        </w:tc>
        <w:tc>
          <w:tcPr>
            <w:tcW w:w="4093" w:type="dxa"/>
            <w:gridSpan w:val="4"/>
            <w:tcBorders>
              <w:top w:val="nil"/>
              <w:left w:val="nil"/>
              <w:bottom w:val="nil"/>
              <w:right w:val="nil"/>
            </w:tcBorders>
            <w:shd w:val="clear" w:color="auto" w:fill="auto"/>
            <w:noWrap/>
            <w:vAlign w:val="bottom"/>
          </w:tcPr>
          <w:p w14:paraId="6548509A" w14:textId="77777777" w:rsidR="00120D12" w:rsidRPr="00B66A25" w:rsidRDefault="00120D12" w:rsidP="00D16BC8">
            <w:pPr>
              <w:rPr>
                <w:rFonts w:asciiTheme="majorHAnsi" w:hAnsiTheme="majorHAnsi" w:cstheme="majorBidi"/>
                <w:color w:val="000000" w:themeColor="text1"/>
                <w:sz w:val="22"/>
                <w:szCs w:val="22"/>
              </w:rPr>
            </w:pPr>
          </w:p>
        </w:tc>
        <w:tc>
          <w:tcPr>
            <w:tcW w:w="874" w:type="dxa"/>
            <w:gridSpan w:val="2"/>
            <w:tcBorders>
              <w:top w:val="nil"/>
              <w:left w:val="nil"/>
              <w:bottom w:val="nil"/>
              <w:right w:val="nil"/>
            </w:tcBorders>
            <w:shd w:val="clear" w:color="auto" w:fill="auto"/>
            <w:noWrap/>
            <w:vAlign w:val="bottom"/>
          </w:tcPr>
          <w:p w14:paraId="224918D6" w14:textId="77777777" w:rsidR="00120D12" w:rsidRPr="00B66A25" w:rsidRDefault="00120D12" w:rsidP="00D16BC8">
            <w:pPr>
              <w:rPr>
                <w:rFonts w:asciiTheme="majorHAnsi" w:hAnsiTheme="majorHAnsi" w:cstheme="majorBidi"/>
                <w:color w:val="000000" w:themeColor="text1"/>
                <w:sz w:val="22"/>
                <w:szCs w:val="22"/>
              </w:rPr>
            </w:pPr>
          </w:p>
        </w:tc>
        <w:tc>
          <w:tcPr>
            <w:tcW w:w="2160" w:type="dxa"/>
            <w:gridSpan w:val="3"/>
            <w:tcBorders>
              <w:top w:val="nil"/>
              <w:left w:val="nil"/>
              <w:bottom w:val="nil"/>
              <w:right w:val="nil"/>
            </w:tcBorders>
            <w:shd w:val="clear" w:color="auto" w:fill="auto"/>
            <w:noWrap/>
            <w:vAlign w:val="bottom"/>
          </w:tcPr>
          <w:p w14:paraId="694A8B01" w14:textId="77777777" w:rsidR="00120D12" w:rsidRPr="00B66A25" w:rsidRDefault="00120D12" w:rsidP="00D16BC8">
            <w:pPr>
              <w:rPr>
                <w:rFonts w:asciiTheme="majorHAnsi" w:hAnsiTheme="majorHAnsi" w:cstheme="majorBidi"/>
                <w:color w:val="000000" w:themeColor="text1"/>
                <w:sz w:val="22"/>
                <w:szCs w:val="22"/>
              </w:rPr>
            </w:pPr>
          </w:p>
        </w:tc>
        <w:tc>
          <w:tcPr>
            <w:tcW w:w="617" w:type="dxa"/>
            <w:tcBorders>
              <w:top w:val="nil"/>
              <w:left w:val="nil"/>
              <w:bottom w:val="nil"/>
              <w:right w:val="nil"/>
            </w:tcBorders>
            <w:shd w:val="clear" w:color="auto" w:fill="auto"/>
            <w:noWrap/>
            <w:vAlign w:val="bottom"/>
          </w:tcPr>
          <w:p w14:paraId="6BC38738" w14:textId="77777777" w:rsidR="00120D12" w:rsidRPr="00B66A25" w:rsidRDefault="00120D12" w:rsidP="00D16BC8">
            <w:pPr>
              <w:rPr>
                <w:rFonts w:asciiTheme="majorHAnsi" w:hAnsiTheme="majorHAnsi" w:cstheme="majorBidi"/>
                <w:color w:val="000000" w:themeColor="text1"/>
                <w:sz w:val="22"/>
                <w:szCs w:val="22"/>
              </w:rPr>
            </w:pPr>
          </w:p>
        </w:tc>
        <w:tc>
          <w:tcPr>
            <w:tcW w:w="870" w:type="dxa"/>
            <w:tcBorders>
              <w:top w:val="nil"/>
              <w:left w:val="nil"/>
              <w:bottom w:val="nil"/>
              <w:right w:val="nil"/>
            </w:tcBorders>
            <w:shd w:val="clear" w:color="auto" w:fill="auto"/>
            <w:noWrap/>
            <w:vAlign w:val="bottom"/>
          </w:tcPr>
          <w:p w14:paraId="472751B9" w14:textId="77777777" w:rsidR="00120D12" w:rsidRPr="00B66A25" w:rsidRDefault="00120D12" w:rsidP="00D16BC8">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14:paraId="4A771314" w14:textId="77777777" w:rsidR="00120D12" w:rsidRPr="00B66A25" w:rsidRDefault="00120D12" w:rsidP="00D16BC8">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14:paraId="5523BD2E" w14:textId="77777777" w:rsidR="00120D12" w:rsidRPr="00B66A25" w:rsidRDefault="00120D12" w:rsidP="00D16BC8">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14:paraId="571D8286" w14:textId="77777777" w:rsidR="00120D12" w:rsidRPr="00B66A25" w:rsidRDefault="00120D12" w:rsidP="00D16BC8">
            <w:pPr>
              <w:rPr>
                <w:rFonts w:asciiTheme="majorHAnsi" w:hAnsiTheme="majorHAnsi" w:cstheme="majorBidi"/>
                <w:color w:val="000000" w:themeColor="text1"/>
                <w:sz w:val="22"/>
                <w:szCs w:val="22"/>
              </w:rPr>
            </w:pPr>
          </w:p>
        </w:tc>
        <w:tc>
          <w:tcPr>
            <w:tcW w:w="1047" w:type="dxa"/>
            <w:tcBorders>
              <w:top w:val="nil"/>
              <w:left w:val="nil"/>
              <w:bottom w:val="nil"/>
              <w:right w:val="nil"/>
            </w:tcBorders>
            <w:shd w:val="clear" w:color="auto" w:fill="auto"/>
            <w:noWrap/>
            <w:vAlign w:val="bottom"/>
          </w:tcPr>
          <w:p w14:paraId="22252F57" w14:textId="77777777" w:rsidR="00120D12" w:rsidRPr="00B66A25" w:rsidRDefault="00120D12" w:rsidP="00D16BC8">
            <w:pPr>
              <w:rPr>
                <w:rFonts w:asciiTheme="majorHAnsi" w:hAnsiTheme="majorHAnsi" w:cstheme="majorBidi"/>
                <w:color w:val="000000" w:themeColor="text1"/>
                <w:sz w:val="22"/>
                <w:szCs w:val="22"/>
              </w:rPr>
            </w:pPr>
          </w:p>
        </w:tc>
      </w:tr>
      <w:tr w:rsidR="00120D12" w:rsidRPr="00B66A25" w14:paraId="3102F227" w14:textId="77777777" w:rsidTr="0090278E">
        <w:trPr>
          <w:trHeight w:val="255"/>
        </w:trPr>
        <w:tc>
          <w:tcPr>
            <w:tcW w:w="2156" w:type="dxa"/>
            <w:gridSpan w:val="3"/>
            <w:tcBorders>
              <w:top w:val="nil"/>
              <w:left w:val="nil"/>
              <w:bottom w:val="nil"/>
              <w:right w:val="nil"/>
            </w:tcBorders>
            <w:shd w:val="clear" w:color="auto" w:fill="auto"/>
            <w:noWrap/>
            <w:vAlign w:val="bottom"/>
          </w:tcPr>
          <w:p w14:paraId="1B2E325A"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Certified by:</w:t>
            </w:r>
          </w:p>
        </w:tc>
        <w:tc>
          <w:tcPr>
            <w:tcW w:w="2700" w:type="dxa"/>
            <w:gridSpan w:val="2"/>
            <w:tcBorders>
              <w:top w:val="nil"/>
              <w:left w:val="nil"/>
              <w:bottom w:val="nil"/>
              <w:right w:val="nil"/>
            </w:tcBorders>
            <w:shd w:val="clear" w:color="auto" w:fill="auto"/>
            <w:noWrap/>
            <w:vAlign w:val="bottom"/>
          </w:tcPr>
          <w:p w14:paraId="564E70A6"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Project Manager's signature</w:t>
            </w:r>
          </w:p>
        </w:tc>
        <w:tc>
          <w:tcPr>
            <w:tcW w:w="874" w:type="dxa"/>
            <w:gridSpan w:val="2"/>
            <w:tcBorders>
              <w:top w:val="nil"/>
              <w:left w:val="nil"/>
              <w:bottom w:val="nil"/>
              <w:right w:val="nil"/>
            </w:tcBorders>
            <w:shd w:val="clear" w:color="auto" w:fill="auto"/>
            <w:noWrap/>
            <w:vAlign w:val="bottom"/>
          </w:tcPr>
          <w:p w14:paraId="1A4474DC" w14:textId="77777777" w:rsidR="00120D12" w:rsidRPr="00B66A25" w:rsidRDefault="00120D12" w:rsidP="00D16BC8">
            <w:pPr>
              <w:rPr>
                <w:rFonts w:asciiTheme="majorHAnsi" w:hAnsiTheme="majorHAnsi" w:cstheme="majorBidi"/>
                <w:color w:val="000000" w:themeColor="text1"/>
                <w:sz w:val="22"/>
                <w:szCs w:val="22"/>
              </w:rPr>
            </w:pPr>
          </w:p>
        </w:tc>
        <w:tc>
          <w:tcPr>
            <w:tcW w:w="2160" w:type="dxa"/>
            <w:gridSpan w:val="3"/>
            <w:tcBorders>
              <w:top w:val="nil"/>
              <w:left w:val="nil"/>
              <w:bottom w:val="nil"/>
              <w:right w:val="nil"/>
            </w:tcBorders>
            <w:shd w:val="clear" w:color="auto" w:fill="auto"/>
            <w:noWrap/>
            <w:vAlign w:val="bottom"/>
          </w:tcPr>
          <w:p w14:paraId="4F43EC9E" w14:textId="77777777" w:rsidR="00120D12" w:rsidRPr="00B66A25" w:rsidRDefault="00120D12" w:rsidP="00D16BC8">
            <w:pPr>
              <w:rPr>
                <w:rFonts w:asciiTheme="majorHAnsi" w:hAnsiTheme="majorHAnsi" w:cstheme="majorBidi"/>
                <w:color w:val="000000" w:themeColor="text1"/>
                <w:sz w:val="22"/>
                <w:szCs w:val="22"/>
              </w:rPr>
            </w:pPr>
          </w:p>
        </w:tc>
        <w:tc>
          <w:tcPr>
            <w:tcW w:w="617" w:type="dxa"/>
            <w:tcBorders>
              <w:top w:val="nil"/>
              <w:left w:val="nil"/>
              <w:bottom w:val="nil"/>
              <w:right w:val="nil"/>
            </w:tcBorders>
            <w:shd w:val="clear" w:color="auto" w:fill="auto"/>
            <w:noWrap/>
            <w:vAlign w:val="bottom"/>
          </w:tcPr>
          <w:p w14:paraId="7BD95B49" w14:textId="77777777" w:rsidR="00120D12" w:rsidRPr="00B66A25" w:rsidRDefault="00120D12" w:rsidP="00D16BC8">
            <w:pPr>
              <w:rPr>
                <w:rFonts w:asciiTheme="majorHAnsi" w:hAnsiTheme="majorHAnsi" w:cstheme="majorBidi"/>
                <w:color w:val="000000" w:themeColor="text1"/>
                <w:sz w:val="22"/>
                <w:szCs w:val="22"/>
              </w:rPr>
            </w:pPr>
          </w:p>
        </w:tc>
        <w:tc>
          <w:tcPr>
            <w:tcW w:w="870" w:type="dxa"/>
            <w:tcBorders>
              <w:top w:val="nil"/>
              <w:left w:val="nil"/>
              <w:bottom w:val="nil"/>
              <w:right w:val="nil"/>
            </w:tcBorders>
            <w:shd w:val="clear" w:color="auto" w:fill="auto"/>
            <w:noWrap/>
            <w:vAlign w:val="bottom"/>
          </w:tcPr>
          <w:p w14:paraId="5C900351" w14:textId="77777777" w:rsidR="00120D12" w:rsidRPr="00B66A25" w:rsidRDefault="00120D12" w:rsidP="00D16BC8">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14:paraId="1BDC27C0" w14:textId="77777777" w:rsidR="00120D12" w:rsidRPr="00B66A25" w:rsidRDefault="00120D12" w:rsidP="00D16BC8">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14:paraId="67EDA4C0" w14:textId="77777777" w:rsidR="00120D12" w:rsidRPr="00B66A25" w:rsidRDefault="00120D12" w:rsidP="00D16BC8">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14:paraId="22D635D7" w14:textId="77777777" w:rsidR="00120D12" w:rsidRPr="00B66A25" w:rsidRDefault="00120D12" w:rsidP="00D16BC8">
            <w:pPr>
              <w:rPr>
                <w:rFonts w:asciiTheme="majorHAnsi" w:hAnsiTheme="majorHAnsi" w:cstheme="majorBidi"/>
                <w:color w:val="000000" w:themeColor="text1"/>
                <w:sz w:val="22"/>
                <w:szCs w:val="22"/>
              </w:rPr>
            </w:pPr>
          </w:p>
        </w:tc>
        <w:tc>
          <w:tcPr>
            <w:tcW w:w="1047" w:type="dxa"/>
            <w:tcBorders>
              <w:top w:val="nil"/>
              <w:left w:val="nil"/>
              <w:bottom w:val="nil"/>
              <w:right w:val="nil"/>
            </w:tcBorders>
            <w:shd w:val="clear" w:color="auto" w:fill="auto"/>
            <w:noWrap/>
            <w:vAlign w:val="bottom"/>
          </w:tcPr>
          <w:p w14:paraId="0EDC35A7" w14:textId="77777777" w:rsidR="00120D12" w:rsidRPr="00B66A25" w:rsidRDefault="00120D12" w:rsidP="00D16BC8">
            <w:pPr>
              <w:rPr>
                <w:rFonts w:asciiTheme="majorHAnsi" w:hAnsiTheme="majorHAnsi" w:cstheme="majorBidi"/>
                <w:color w:val="000000" w:themeColor="text1"/>
                <w:sz w:val="22"/>
                <w:szCs w:val="22"/>
              </w:rPr>
            </w:pPr>
          </w:p>
        </w:tc>
      </w:tr>
      <w:tr w:rsidR="00120D12" w:rsidRPr="00B66A25" w14:paraId="73B870B3" w14:textId="77777777" w:rsidTr="0090278E">
        <w:trPr>
          <w:trHeight w:val="255"/>
        </w:trPr>
        <w:tc>
          <w:tcPr>
            <w:tcW w:w="2156" w:type="dxa"/>
            <w:gridSpan w:val="3"/>
            <w:tcBorders>
              <w:top w:val="nil"/>
              <w:left w:val="nil"/>
              <w:bottom w:val="nil"/>
              <w:right w:val="nil"/>
            </w:tcBorders>
            <w:shd w:val="clear" w:color="auto" w:fill="auto"/>
            <w:noWrap/>
            <w:vAlign w:val="bottom"/>
          </w:tcPr>
          <w:p w14:paraId="59109BA2"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Date:</w:t>
            </w:r>
          </w:p>
        </w:tc>
        <w:tc>
          <w:tcPr>
            <w:tcW w:w="2700" w:type="dxa"/>
            <w:gridSpan w:val="2"/>
            <w:tcBorders>
              <w:top w:val="nil"/>
              <w:left w:val="nil"/>
              <w:bottom w:val="nil"/>
              <w:right w:val="nil"/>
            </w:tcBorders>
            <w:shd w:val="clear" w:color="auto" w:fill="auto"/>
            <w:noWrap/>
            <w:vAlign w:val="bottom"/>
          </w:tcPr>
          <w:p w14:paraId="6D2F6B0B" w14:textId="77777777" w:rsidR="00120D12" w:rsidRPr="00B66A25" w:rsidRDefault="00120D12" w:rsidP="00D16BC8">
            <w:pPr>
              <w:rPr>
                <w:rFonts w:asciiTheme="majorHAnsi" w:hAnsiTheme="majorHAnsi" w:cstheme="majorBidi"/>
                <w:color w:val="000000" w:themeColor="text1"/>
                <w:sz w:val="22"/>
                <w:szCs w:val="22"/>
              </w:rPr>
            </w:pPr>
          </w:p>
        </w:tc>
        <w:tc>
          <w:tcPr>
            <w:tcW w:w="874" w:type="dxa"/>
            <w:gridSpan w:val="2"/>
            <w:tcBorders>
              <w:top w:val="nil"/>
              <w:left w:val="nil"/>
              <w:bottom w:val="nil"/>
              <w:right w:val="nil"/>
            </w:tcBorders>
            <w:shd w:val="clear" w:color="auto" w:fill="auto"/>
            <w:noWrap/>
            <w:vAlign w:val="bottom"/>
          </w:tcPr>
          <w:p w14:paraId="4F2A72FD" w14:textId="77777777" w:rsidR="00120D12" w:rsidRPr="00B66A25" w:rsidRDefault="00120D12" w:rsidP="00D16BC8">
            <w:pPr>
              <w:rPr>
                <w:rFonts w:asciiTheme="majorHAnsi" w:hAnsiTheme="majorHAnsi" w:cstheme="majorBidi"/>
                <w:color w:val="000000" w:themeColor="text1"/>
                <w:sz w:val="22"/>
                <w:szCs w:val="22"/>
              </w:rPr>
            </w:pPr>
          </w:p>
        </w:tc>
        <w:tc>
          <w:tcPr>
            <w:tcW w:w="2160" w:type="dxa"/>
            <w:gridSpan w:val="3"/>
            <w:tcBorders>
              <w:top w:val="nil"/>
              <w:left w:val="nil"/>
              <w:bottom w:val="nil"/>
              <w:right w:val="nil"/>
            </w:tcBorders>
            <w:shd w:val="clear" w:color="auto" w:fill="auto"/>
            <w:noWrap/>
            <w:vAlign w:val="bottom"/>
          </w:tcPr>
          <w:p w14:paraId="2A8A46A1" w14:textId="77777777" w:rsidR="00120D12" w:rsidRPr="00B66A25" w:rsidRDefault="00120D12" w:rsidP="00D16BC8">
            <w:pPr>
              <w:rPr>
                <w:rFonts w:asciiTheme="majorHAnsi" w:hAnsiTheme="majorHAnsi" w:cstheme="majorBidi"/>
                <w:color w:val="000000" w:themeColor="text1"/>
                <w:sz w:val="22"/>
                <w:szCs w:val="22"/>
              </w:rPr>
            </w:pPr>
          </w:p>
        </w:tc>
        <w:tc>
          <w:tcPr>
            <w:tcW w:w="617" w:type="dxa"/>
            <w:tcBorders>
              <w:top w:val="nil"/>
              <w:left w:val="nil"/>
              <w:bottom w:val="nil"/>
              <w:right w:val="nil"/>
            </w:tcBorders>
            <w:shd w:val="clear" w:color="auto" w:fill="auto"/>
            <w:noWrap/>
            <w:vAlign w:val="bottom"/>
          </w:tcPr>
          <w:p w14:paraId="15C4457D" w14:textId="77777777" w:rsidR="00120D12" w:rsidRPr="00B66A25" w:rsidRDefault="00120D12" w:rsidP="00D16BC8">
            <w:pPr>
              <w:rPr>
                <w:rFonts w:asciiTheme="majorHAnsi" w:hAnsiTheme="majorHAnsi" w:cstheme="majorBidi"/>
                <w:color w:val="000000" w:themeColor="text1"/>
                <w:sz w:val="22"/>
                <w:szCs w:val="22"/>
              </w:rPr>
            </w:pPr>
          </w:p>
        </w:tc>
        <w:tc>
          <w:tcPr>
            <w:tcW w:w="870" w:type="dxa"/>
            <w:tcBorders>
              <w:top w:val="nil"/>
              <w:left w:val="nil"/>
              <w:bottom w:val="nil"/>
              <w:right w:val="nil"/>
            </w:tcBorders>
            <w:shd w:val="clear" w:color="auto" w:fill="auto"/>
            <w:noWrap/>
            <w:vAlign w:val="bottom"/>
          </w:tcPr>
          <w:p w14:paraId="25AA8C53" w14:textId="77777777" w:rsidR="00120D12" w:rsidRPr="00B66A25" w:rsidRDefault="00120D12" w:rsidP="00D16BC8">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14:paraId="1AD623AC" w14:textId="77777777" w:rsidR="00120D12" w:rsidRPr="00B66A25" w:rsidRDefault="00120D12" w:rsidP="00D16BC8">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14:paraId="242336F5" w14:textId="77777777" w:rsidR="00120D12" w:rsidRPr="00B66A25" w:rsidRDefault="00120D12" w:rsidP="00D16BC8">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14:paraId="760014B1" w14:textId="77777777" w:rsidR="00120D12" w:rsidRPr="00B66A25" w:rsidRDefault="00120D12" w:rsidP="00D16BC8">
            <w:pPr>
              <w:rPr>
                <w:rFonts w:asciiTheme="majorHAnsi" w:hAnsiTheme="majorHAnsi" w:cstheme="majorBidi"/>
                <w:color w:val="000000" w:themeColor="text1"/>
                <w:sz w:val="22"/>
                <w:szCs w:val="22"/>
              </w:rPr>
            </w:pPr>
          </w:p>
        </w:tc>
        <w:tc>
          <w:tcPr>
            <w:tcW w:w="1047" w:type="dxa"/>
            <w:tcBorders>
              <w:top w:val="nil"/>
              <w:left w:val="nil"/>
              <w:bottom w:val="nil"/>
              <w:right w:val="nil"/>
            </w:tcBorders>
            <w:shd w:val="clear" w:color="auto" w:fill="auto"/>
            <w:noWrap/>
            <w:vAlign w:val="bottom"/>
          </w:tcPr>
          <w:p w14:paraId="7C26B346" w14:textId="77777777" w:rsidR="00120D12" w:rsidRPr="00B66A25" w:rsidRDefault="00120D12" w:rsidP="00D16BC8">
            <w:pPr>
              <w:rPr>
                <w:rFonts w:asciiTheme="majorHAnsi" w:hAnsiTheme="majorHAnsi" w:cstheme="majorBidi"/>
                <w:color w:val="000000" w:themeColor="text1"/>
                <w:sz w:val="22"/>
                <w:szCs w:val="22"/>
              </w:rPr>
            </w:pPr>
          </w:p>
        </w:tc>
      </w:tr>
      <w:tr w:rsidR="00120D12" w:rsidRPr="00B66A25" w14:paraId="1BB31188" w14:textId="77777777" w:rsidTr="0090278E">
        <w:trPr>
          <w:trHeight w:val="255"/>
        </w:trPr>
        <w:tc>
          <w:tcPr>
            <w:tcW w:w="1793" w:type="dxa"/>
            <w:gridSpan w:val="2"/>
            <w:tcBorders>
              <w:top w:val="nil"/>
              <w:left w:val="nil"/>
              <w:bottom w:val="nil"/>
              <w:right w:val="nil"/>
            </w:tcBorders>
            <w:shd w:val="clear" w:color="auto" w:fill="auto"/>
            <w:noWrap/>
            <w:vAlign w:val="bottom"/>
          </w:tcPr>
          <w:p w14:paraId="05C86F01" w14:textId="77777777" w:rsidR="00120D12" w:rsidRPr="00B66A25" w:rsidRDefault="00120D12" w:rsidP="00D16BC8">
            <w:pPr>
              <w:rPr>
                <w:rFonts w:asciiTheme="majorHAnsi" w:hAnsiTheme="majorHAnsi" w:cstheme="majorBidi"/>
                <w:color w:val="000000" w:themeColor="text1"/>
                <w:sz w:val="22"/>
                <w:szCs w:val="22"/>
              </w:rPr>
            </w:pPr>
          </w:p>
          <w:p w14:paraId="75572318"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Key:</w:t>
            </w:r>
          </w:p>
        </w:tc>
        <w:tc>
          <w:tcPr>
            <w:tcW w:w="3063" w:type="dxa"/>
            <w:gridSpan w:val="3"/>
            <w:tcBorders>
              <w:top w:val="nil"/>
              <w:left w:val="nil"/>
              <w:bottom w:val="nil"/>
              <w:right w:val="nil"/>
            </w:tcBorders>
            <w:shd w:val="clear" w:color="auto" w:fill="auto"/>
            <w:noWrap/>
            <w:vAlign w:val="bottom"/>
          </w:tcPr>
          <w:p w14:paraId="2AEA5697" w14:textId="77777777" w:rsidR="00120D12" w:rsidRPr="00B66A25" w:rsidRDefault="00120D12" w:rsidP="00D16BC8">
            <w:pPr>
              <w:rPr>
                <w:rFonts w:asciiTheme="majorHAnsi" w:hAnsiTheme="majorHAnsi" w:cstheme="majorBidi"/>
                <w:color w:val="000000" w:themeColor="text1"/>
                <w:sz w:val="22"/>
                <w:szCs w:val="22"/>
              </w:rPr>
            </w:pPr>
          </w:p>
        </w:tc>
        <w:tc>
          <w:tcPr>
            <w:tcW w:w="874" w:type="dxa"/>
            <w:gridSpan w:val="2"/>
            <w:tcBorders>
              <w:top w:val="nil"/>
              <w:left w:val="nil"/>
              <w:bottom w:val="nil"/>
              <w:right w:val="nil"/>
            </w:tcBorders>
            <w:shd w:val="clear" w:color="auto" w:fill="auto"/>
            <w:noWrap/>
            <w:vAlign w:val="bottom"/>
          </w:tcPr>
          <w:p w14:paraId="7B08B6E5" w14:textId="77777777" w:rsidR="00120D12" w:rsidRPr="00B66A25" w:rsidRDefault="00120D12" w:rsidP="00D16BC8">
            <w:pPr>
              <w:rPr>
                <w:rFonts w:asciiTheme="majorHAnsi" w:hAnsiTheme="majorHAnsi" w:cstheme="majorBidi"/>
                <w:color w:val="000000" w:themeColor="text1"/>
                <w:sz w:val="22"/>
                <w:szCs w:val="22"/>
              </w:rPr>
            </w:pPr>
          </w:p>
        </w:tc>
        <w:tc>
          <w:tcPr>
            <w:tcW w:w="2160" w:type="dxa"/>
            <w:gridSpan w:val="3"/>
            <w:tcBorders>
              <w:top w:val="nil"/>
              <w:left w:val="nil"/>
              <w:bottom w:val="nil"/>
              <w:right w:val="nil"/>
            </w:tcBorders>
            <w:shd w:val="clear" w:color="auto" w:fill="auto"/>
            <w:noWrap/>
            <w:vAlign w:val="bottom"/>
          </w:tcPr>
          <w:p w14:paraId="185D5971" w14:textId="77777777" w:rsidR="00120D12" w:rsidRPr="00B66A25" w:rsidRDefault="00120D12" w:rsidP="00D16BC8">
            <w:pPr>
              <w:rPr>
                <w:rFonts w:asciiTheme="majorHAnsi" w:hAnsiTheme="majorHAnsi" w:cstheme="majorBidi"/>
                <w:color w:val="000000" w:themeColor="text1"/>
                <w:sz w:val="22"/>
                <w:szCs w:val="22"/>
              </w:rPr>
            </w:pPr>
          </w:p>
        </w:tc>
        <w:tc>
          <w:tcPr>
            <w:tcW w:w="617" w:type="dxa"/>
            <w:tcBorders>
              <w:top w:val="nil"/>
              <w:left w:val="nil"/>
              <w:bottom w:val="nil"/>
              <w:right w:val="nil"/>
            </w:tcBorders>
            <w:shd w:val="clear" w:color="auto" w:fill="auto"/>
            <w:noWrap/>
            <w:vAlign w:val="bottom"/>
          </w:tcPr>
          <w:p w14:paraId="503D0D68" w14:textId="77777777" w:rsidR="00120D12" w:rsidRPr="00B66A25" w:rsidRDefault="00120D12" w:rsidP="00D16BC8">
            <w:pPr>
              <w:rPr>
                <w:rFonts w:asciiTheme="majorHAnsi" w:hAnsiTheme="majorHAnsi" w:cstheme="majorBidi"/>
                <w:color w:val="000000" w:themeColor="text1"/>
                <w:sz w:val="22"/>
                <w:szCs w:val="22"/>
              </w:rPr>
            </w:pPr>
          </w:p>
        </w:tc>
        <w:tc>
          <w:tcPr>
            <w:tcW w:w="870" w:type="dxa"/>
            <w:tcBorders>
              <w:top w:val="nil"/>
              <w:left w:val="nil"/>
              <w:bottom w:val="nil"/>
              <w:right w:val="nil"/>
            </w:tcBorders>
            <w:shd w:val="clear" w:color="auto" w:fill="auto"/>
            <w:noWrap/>
            <w:vAlign w:val="bottom"/>
          </w:tcPr>
          <w:p w14:paraId="513821F3" w14:textId="77777777" w:rsidR="00120D12" w:rsidRPr="00B66A25" w:rsidRDefault="00120D12" w:rsidP="00D16BC8">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14:paraId="717B58F1" w14:textId="77777777" w:rsidR="00120D12" w:rsidRPr="00B66A25" w:rsidRDefault="00120D12" w:rsidP="00D16BC8">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14:paraId="24100472" w14:textId="77777777" w:rsidR="00120D12" w:rsidRPr="00B66A25" w:rsidRDefault="00120D12" w:rsidP="00D16BC8">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14:paraId="15875CAA" w14:textId="77777777" w:rsidR="00120D12" w:rsidRPr="00B66A25" w:rsidRDefault="00120D12" w:rsidP="00D16BC8">
            <w:pPr>
              <w:rPr>
                <w:rFonts w:asciiTheme="majorHAnsi" w:hAnsiTheme="majorHAnsi" w:cstheme="majorBidi"/>
                <w:color w:val="000000" w:themeColor="text1"/>
                <w:sz w:val="22"/>
                <w:szCs w:val="22"/>
              </w:rPr>
            </w:pPr>
          </w:p>
        </w:tc>
        <w:tc>
          <w:tcPr>
            <w:tcW w:w="1047" w:type="dxa"/>
            <w:tcBorders>
              <w:top w:val="nil"/>
              <w:left w:val="nil"/>
              <w:bottom w:val="nil"/>
              <w:right w:val="nil"/>
            </w:tcBorders>
            <w:shd w:val="clear" w:color="auto" w:fill="auto"/>
            <w:noWrap/>
            <w:vAlign w:val="bottom"/>
          </w:tcPr>
          <w:p w14:paraId="04FA91AB" w14:textId="77777777" w:rsidR="00120D12" w:rsidRPr="00B66A25" w:rsidRDefault="00120D12" w:rsidP="00D16BC8">
            <w:pPr>
              <w:rPr>
                <w:rFonts w:asciiTheme="majorHAnsi" w:hAnsiTheme="majorHAnsi" w:cstheme="majorBidi"/>
                <w:color w:val="000000" w:themeColor="text1"/>
                <w:sz w:val="22"/>
                <w:szCs w:val="22"/>
              </w:rPr>
            </w:pPr>
          </w:p>
        </w:tc>
      </w:tr>
      <w:tr w:rsidR="00120D12" w:rsidRPr="00B66A25" w14:paraId="639E680E" w14:textId="77777777" w:rsidTr="0090278E">
        <w:trPr>
          <w:trHeight w:val="255"/>
        </w:trPr>
        <w:tc>
          <w:tcPr>
            <w:tcW w:w="2490" w:type="dxa"/>
            <w:gridSpan w:val="4"/>
            <w:tcBorders>
              <w:top w:val="nil"/>
              <w:left w:val="nil"/>
              <w:bottom w:val="nil"/>
              <w:right w:val="nil"/>
            </w:tcBorders>
            <w:shd w:val="clear" w:color="auto" w:fill="auto"/>
            <w:noWrap/>
            <w:vAlign w:val="bottom"/>
          </w:tcPr>
          <w:p w14:paraId="3FB46207"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xml:space="preserve">Asset ID </w:t>
            </w:r>
          </w:p>
        </w:tc>
        <w:tc>
          <w:tcPr>
            <w:tcW w:w="2366" w:type="dxa"/>
            <w:tcBorders>
              <w:top w:val="nil"/>
              <w:left w:val="nil"/>
              <w:bottom w:val="nil"/>
              <w:right w:val="nil"/>
            </w:tcBorders>
            <w:shd w:val="clear" w:color="auto" w:fill="auto"/>
            <w:noWrap/>
            <w:vAlign w:val="bottom"/>
          </w:tcPr>
          <w:p w14:paraId="0621754C"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Starts at 1 and increases</w:t>
            </w:r>
          </w:p>
        </w:tc>
        <w:tc>
          <w:tcPr>
            <w:tcW w:w="874" w:type="dxa"/>
            <w:gridSpan w:val="2"/>
            <w:tcBorders>
              <w:top w:val="nil"/>
              <w:left w:val="nil"/>
              <w:bottom w:val="nil"/>
              <w:right w:val="nil"/>
            </w:tcBorders>
            <w:shd w:val="clear" w:color="auto" w:fill="auto"/>
            <w:noWrap/>
            <w:vAlign w:val="bottom"/>
          </w:tcPr>
          <w:p w14:paraId="4C9D946A" w14:textId="77777777" w:rsidR="00120D12" w:rsidRPr="00B66A25" w:rsidRDefault="00120D12" w:rsidP="00D16BC8">
            <w:pPr>
              <w:rPr>
                <w:rFonts w:asciiTheme="majorHAnsi" w:hAnsiTheme="majorHAnsi" w:cstheme="majorBidi"/>
                <w:color w:val="000000" w:themeColor="text1"/>
                <w:sz w:val="22"/>
                <w:szCs w:val="22"/>
              </w:rPr>
            </w:pPr>
          </w:p>
        </w:tc>
        <w:tc>
          <w:tcPr>
            <w:tcW w:w="2160" w:type="dxa"/>
            <w:gridSpan w:val="3"/>
            <w:tcBorders>
              <w:top w:val="nil"/>
              <w:left w:val="nil"/>
              <w:bottom w:val="nil"/>
              <w:right w:val="nil"/>
            </w:tcBorders>
            <w:shd w:val="clear" w:color="auto" w:fill="auto"/>
            <w:noWrap/>
            <w:vAlign w:val="bottom"/>
          </w:tcPr>
          <w:p w14:paraId="54537C00" w14:textId="77777777" w:rsidR="00120D12" w:rsidRPr="00B66A25" w:rsidRDefault="00120D12" w:rsidP="00D16BC8">
            <w:pPr>
              <w:rPr>
                <w:rFonts w:asciiTheme="majorHAnsi" w:hAnsiTheme="majorHAnsi" w:cstheme="majorBidi"/>
                <w:color w:val="000000" w:themeColor="text1"/>
                <w:sz w:val="22"/>
                <w:szCs w:val="22"/>
              </w:rPr>
            </w:pPr>
          </w:p>
        </w:tc>
        <w:tc>
          <w:tcPr>
            <w:tcW w:w="617" w:type="dxa"/>
            <w:tcBorders>
              <w:top w:val="nil"/>
              <w:left w:val="nil"/>
              <w:bottom w:val="nil"/>
              <w:right w:val="nil"/>
            </w:tcBorders>
            <w:shd w:val="clear" w:color="auto" w:fill="auto"/>
            <w:noWrap/>
            <w:vAlign w:val="bottom"/>
          </w:tcPr>
          <w:p w14:paraId="21C8EF82" w14:textId="77777777" w:rsidR="00120D12" w:rsidRPr="00B66A25" w:rsidRDefault="00120D12" w:rsidP="00D16BC8">
            <w:pPr>
              <w:rPr>
                <w:rFonts w:asciiTheme="majorHAnsi" w:hAnsiTheme="majorHAnsi" w:cstheme="majorBidi"/>
                <w:color w:val="000000" w:themeColor="text1"/>
                <w:sz w:val="22"/>
                <w:szCs w:val="22"/>
              </w:rPr>
            </w:pPr>
          </w:p>
        </w:tc>
        <w:tc>
          <w:tcPr>
            <w:tcW w:w="870" w:type="dxa"/>
            <w:tcBorders>
              <w:top w:val="nil"/>
              <w:left w:val="nil"/>
              <w:bottom w:val="nil"/>
              <w:right w:val="nil"/>
            </w:tcBorders>
            <w:shd w:val="clear" w:color="auto" w:fill="auto"/>
            <w:noWrap/>
            <w:vAlign w:val="bottom"/>
          </w:tcPr>
          <w:p w14:paraId="34990A18" w14:textId="77777777" w:rsidR="00120D12" w:rsidRPr="00B66A25" w:rsidRDefault="00120D12" w:rsidP="00D16BC8">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14:paraId="6E251993" w14:textId="77777777" w:rsidR="00120D12" w:rsidRPr="00B66A25" w:rsidRDefault="00120D12" w:rsidP="00D16BC8">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14:paraId="20531AF5" w14:textId="77777777" w:rsidR="00120D12" w:rsidRPr="00B66A25" w:rsidRDefault="00120D12" w:rsidP="00D16BC8">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14:paraId="2F3DFAE7" w14:textId="77777777" w:rsidR="00120D12" w:rsidRPr="00B66A25" w:rsidRDefault="00120D12" w:rsidP="00D16BC8">
            <w:pPr>
              <w:rPr>
                <w:rFonts w:asciiTheme="majorHAnsi" w:hAnsiTheme="majorHAnsi" w:cstheme="majorBidi"/>
                <w:color w:val="000000" w:themeColor="text1"/>
                <w:sz w:val="22"/>
                <w:szCs w:val="22"/>
              </w:rPr>
            </w:pPr>
          </w:p>
        </w:tc>
        <w:tc>
          <w:tcPr>
            <w:tcW w:w="1047" w:type="dxa"/>
            <w:tcBorders>
              <w:top w:val="nil"/>
              <w:left w:val="nil"/>
              <w:bottom w:val="nil"/>
              <w:right w:val="nil"/>
            </w:tcBorders>
            <w:shd w:val="clear" w:color="auto" w:fill="auto"/>
            <w:noWrap/>
            <w:vAlign w:val="bottom"/>
          </w:tcPr>
          <w:p w14:paraId="77CF37D9" w14:textId="77777777" w:rsidR="00120D12" w:rsidRPr="00B66A25" w:rsidRDefault="00120D12" w:rsidP="00D16BC8">
            <w:pPr>
              <w:rPr>
                <w:rFonts w:asciiTheme="majorHAnsi" w:hAnsiTheme="majorHAnsi" w:cstheme="majorBidi"/>
                <w:color w:val="000000" w:themeColor="text1"/>
                <w:sz w:val="22"/>
                <w:szCs w:val="22"/>
              </w:rPr>
            </w:pPr>
          </w:p>
        </w:tc>
      </w:tr>
      <w:tr w:rsidR="00120D12" w:rsidRPr="00B66A25" w14:paraId="04AEC1A6" w14:textId="77777777" w:rsidTr="0090278E">
        <w:trPr>
          <w:trHeight w:val="255"/>
        </w:trPr>
        <w:tc>
          <w:tcPr>
            <w:tcW w:w="2490" w:type="dxa"/>
            <w:gridSpan w:val="4"/>
            <w:tcBorders>
              <w:top w:val="nil"/>
              <w:left w:val="nil"/>
              <w:bottom w:val="nil"/>
              <w:right w:val="nil"/>
            </w:tcBorders>
            <w:shd w:val="clear" w:color="auto" w:fill="auto"/>
            <w:noWrap/>
            <w:vAlign w:val="bottom"/>
          </w:tcPr>
          <w:p w14:paraId="4F0AD466"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xml:space="preserve">Description: </w:t>
            </w:r>
          </w:p>
        </w:tc>
        <w:tc>
          <w:tcPr>
            <w:tcW w:w="5400" w:type="dxa"/>
            <w:gridSpan w:val="6"/>
            <w:tcBorders>
              <w:top w:val="nil"/>
              <w:left w:val="nil"/>
              <w:bottom w:val="nil"/>
              <w:right w:val="nil"/>
            </w:tcBorders>
            <w:shd w:val="clear" w:color="auto" w:fill="auto"/>
            <w:noWrap/>
            <w:vAlign w:val="bottom"/>
          </w:tcPr>
          <w:p w14:paraId="6D833BCC"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xml:space="preserve">Short description of the asset </w:t>
            </w:r>
            <w:proofErr w:type="spellStart"/>
            <w:r w:rsidRPr="00B66A25">
              <w:rPr>
                <w:rFonts w:asciiTheme="majorHAnsi" w:hAnsiTheme="majorHAnsi" w:cstheme="majorBidi"/>
                <w:color w:val="000000" w:themeColor="text1"/>
                <w:sz w:val="22"/>
                <w:szCs w:val="22"/>
              </w:rPr>
              <w:t>eg</w:t>
            </w:r>
            <w:proofErr w:type="spellEnd"/>
            <w:r w:rsidRPr="00B66A25">
              <w:rPr>
                <w:rFonts w:asciiTheme="majorHAnsi" w:hAnsiTheme="majorHAnsi" w:cstheme="majorBidi"/>
                <w:color w:val="000000" w:themeColor="text1"/>
                <w:sz w:val="22"/>
                <w:szCs w:val="22"/>
              </w:rPr>
              <w:t xml:space="preserve">: Dell </w:t>
            </w:r>
            <w:proofErr w:type="spellStart"/>
            <w:r w:rsidRPr="00B66A25">
              <w:rPr>
                <w:rFonts w:asciiTheme="majorHAnsi" w:hAnsiTheme="majorHAnsi" w:cstheme="majorBidi"/>
                <w:color w:val="000000" w:themeColor="text1"/>
                <w:sz w:val="22"/>
                <w:szCs w:val="22"/>
              </w:rPr>
              <w:t>Optiplex</w:t>
            </w:r>
            <w:proofErr w:type="spellEnd"/>
            <w:r w:rsidRPr="00B66A25">
              <w:rPr>
                <w:rFonts w:asciiTheme="majorHAnsi" w:hAnsiTheme="majorHAnsi" w:cstheme="majorBidi"/>
                <w:color w:val="000000" w:themeColor="text1"/>
                <w:sz w:val="22"/>
                <w:szCs w:val="22"/>
              </w:rPr>
              <w:t xml:space="preserve"> 660X</w:t>
            </w:r>
          </w:p>
        </w:tc>
        <w:tc>
          <w:tcPr>
            <w:tcW w:w="617" w:type="dxa"/>
            <w:tcBorders>
              <w:top w:val="nil"/>
              <w:left w:val="nil"/>
              <w:bottom w:val="nil"/>
              <w:right w:val="nil"/>
            </w:tcBorders>
            <w:shd w:val="clear" w:color="auto" w:fill="auto"/>
            <w:noWrap/>
            <w:vAlign w:val="bottom"/>
          </w:tcPr>
          <w:p w14:paraId="5E99ECC8" w14:textId="77777777" w:rsidR="00120D12" w:rsidRPr="00B66A25" w:rsidRDefault="00120D12" w:rsidP="00D16BC8">
            <w:pPr>
              <w:rPr>
                <w:rFonts w:asciiTheme="majorHAnsi" w:hAnsiTheme="majorHAnsi" w:cstheme="majorBidi"/>
                <w:color w:val="000000" w:themeColor="text1"/>
                <w:sz w:val="22"/>
                <w:szCs w:val="22"/>
              </w:rPr>
            </w:pPr>
          </w:p>
        </w:tc>
        <w:tc>
          <w:tcPr>
            <w:tcW w:w="870" w:type="dxa"/>
            <w:tcBorders>
              <w:top w:val="nil"/>
              <w:left w:val="nil"/>
              <w:bottom w:val="nil"/>
              <w:right w:val="nil"/>
            </w:tcBorders>
            <w:shd w:val="clear" w:color="auto" w:fill="auto"/>
            <w:noWrap/>
            <w:vAlign w:val="bottom"/>
          </w:tcPr>
          <w:p w14:paraId="521D8F3E" w14:textId="77777777" w:rsidR="00120D12" w:rsidRPr="00B66A25" w:rsidRDefault="00120D12" w:rsidP="00D16BC8">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14:paraId="530D2E84" w14:textId="77777777" w:rsidR="00120D12" w:rsidRPr="00B66A25" w:rsidRDefault="00120D12" w:rsidP="00D16BC8">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14:paraId="3BBE547F" w14:textId="77777777" w:rsidR="00120D12" w:rsidRPr="00B66A25" w:rsidRDefault="00120D12" w:rsidP="00D16BC8">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14:paraId="0FBC5E1D" w14:textId="77777777" w:rsidR="00120D12" w:rsidRPr="00B66A25" w:rsidRDefault="00120D12" w:rsidP="00D16BC8">
            <w:pPr>
              <w:rPr>
                <w:rFonts w:asciiTheme="majorHAnsi" w:hAnsiTheme="majorHAnsi" w:cstheme="majorBidi"/>
                <w:color w:val="000000" w:themeColor="text1"/>
                <w:sz w:val="22"/>
                <w:szCs w:val="22"/>
              </w:rPr>
            </w:pPr>
          </w:p>
        </w:tc>
        <w:tc>
          <w:tcPr>
            <w:tcW w:w="1047" w:type="dxa"/>
            <w:tcBorders>
              <w:top w:val="nil"/>
              <w:left w:val="nil"/>
              <w:bottom w:val="nil"/>
              <w:right w:val="nil"/>
            </w:tcBorders>
            <w:shd w:val="clear" w:color="auto" w:fill="auto"/>
            <w:noWrap/>
            <w:vAlign w:val="bottom"/>
          </w:tcPr>
          <w:p w14:paraId="48732712" w14:textId="77777777" w:rsidR="00120D12" w:rsidRPr="00B66A25" w:rsidRDefault="00120D12" w:rsidP="00D16BC8">
            <w:pPr>
              <w:rPr>
                <w:rFonts w:asciiTheme="majorHAnsi" w:hAnsiTheme="majorHAnsi" w:cstheme="majorBidi"/>
                <w:color w:val="000000" w:themeColor="text1"/>
                <w:sz w:val="22"/>
                <w:szCs w:val="22"/>
              </w:rPr>
            </w:pPr>
          </w:p>
        </w:tc>
      </w:tr>
      <w:tr w:rsidR="00120D12" w:rsidRPr="00B66A25" w14:paraId="5B4C7ED1" w14:textId="77777777" w:rsidTr="0090278E">
        <w:trPr>
          <w:trHeight w:val="255"/>
        </w:trPr>
        <w:tc>
          <w:tcPr>
            <w:tcW w:w="2490" w:type="dxa"/>
            <w:gridSpan w:val="4"/>
            <w:tcBorders>
              <w:top w:val="nil"/>
              <w:left w:val="nil"/>
              <w:bottom w:val="nil"/>
              <w:right w:val="nil"/>
            </w:tcBorders>
            <w:shd w:val="clear" w:color="auto" w:fill="auto"/>
            <w:noWrap/>
            <w:vAlign w:val="bottom"/>
          </w:tcPr>
          <w:p w14:paraId="3F47A431"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xml:space="preserve">Type:  </w:t>
            </w:r>
          </w:p>
        </w:tc>
        <w:tc>
          <w:tcPr>
            <w:tcW w:w="3027" w:type="dxa"/>
            <w:gridSpan w:val="2"/>
            <w:tcBorders>
              <w:top w:val="nil"/>
              <w:left w:val="nil"/>
              <w:bottom w:val="nil"/>
              <w:right w:val="nil"/>
            </w:tcBorders>
            <w:shd w:val="clear" w:color="auto" w:fill="auto"/>
            <w:noWrap/>
            <w:vAlign w:val="bottom"/>
          </w:tcPr>
          <w:p w14:paraId="3A72D00E"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xml:space="preserve">Electrical, Furniture, Vehicle </w:t>
            </w:r>
          </w:p>
        </w:tc>
        <w:tc>
          <w:tcPr>
            <w:tcW w:w="698" w:type="dxa"/>
            <w:gridSpan w:val="2"/>
            <w:tcBorders>
              <w:top w:val="nil"/>
              <w:left w:val="nil"/>
              <w:bottom w:val="nil"/>
              <w:right w:val="nil"/>
            </w:tcBorders>
            <w:shd w:val="clear" w:color="auto" w:fill="auto"/>
            <w:noWrap/>
            <w:vAlign w:val="bottom"/>
          </w:tcPr>
          <w:p w14:paraId="61A48446" w14:textId="77777777" w:rsidR="00120D12" w:rsidRPr="00B66A25" w:rsidRDefault="00120D12" w:rsidP="00D16BC8">
            <w:pPr>
              <w:rPr>
                <w:rFonts w:asciiTheme="majorHAnsi" w:hAnsiTheme="majorHAnsi" w:cstheme="majorBidi"/>
                <w:color w:val="000000" w:themeColor="text1"/>
                <w:sz w:val="22"/>
                <w:szCs w:val="22"/>
              </w:rPr>
            </w:pPr>
          </w:p>
        </w:tc>
        <w:tc>
          <w:tcPr>
            <w:tcW w:w="1675" w:type="dxa"/>
            <w:gridSpan w:val="2"/>
            <w:tcBorders>
              <w:top w:val="nil"/>
              <w:left w:val="nil"/>
              <w:bottom w:val="nil"/>
              <w:right w:val="nil"/>
            </w:tcBorders>
            <w:shd w:val="clear" w:color="auto" w:fill="auto"/>
            <w:noWrap/>
            <w:vAlign w:val="bottom"/>
          </w:tcPr>
          <w:p w14:paraId="7F734D70" w14:textId="77777777" w:rsidR="00120D12" w:rsidRPr="00B66A25" w:rsidRDefault="00120D12" w:rsidP="00D16BC8">
            <w:pPr>
              <w:rPr>
                <w:rFonts w:asciiTheme="majorHAnsi" w:hAnsiTheme="majorHAnsi" w:cstheme="majorBidi"/>
                <w:color w:val="000000" w:themeColor="text1"/>
                <w:sz w:val="22"/>
                <w:szCs w:val="22"/>
              </w:rPr>
            </w:pPr>
          </w:p>
        </w:tc>
        <w:tc>
          <w:tcPr>
            <w:tcW w:w="617" w:type="dxa"/>
            <w:tcBorders>
              <w:top w:val="nil"/>
              <w:left w:val="nil"/>
              <w:bottom w:val="nil"/>
              <w:right w:val="nil"/>
            </w:tcBorders>
            <w:shd w:val="clear" w:color="auto" w:fill="auto"/>
            <w:noWrap/>
            <w:vAlign w:val="bottom"/>
          </w:tcPr>
          <w:p w14:paraId="056EC3FE" w14:textId="77777777" w:rsidR="00120D12" w:rsidRPr="00B66A25" w:rsidRDefault="00120D12" w:rsidP="00D16BC8">
            <w:pPr>
              <w:rPr>
                <w:rFonts w:asciiTheme="majorHAnsi" w:hAnsiTheme="majorHAnsi" w:cstheme="majorBidi"/>
                <w:color w:val="000000" w:themeColor="text1"/>
                <w:sz w:val="22"/>
                <w:szCs w:val="22"/>
              </w:rPr>
            </w:pPr>
          </w:p>
        </w:tc>
        <w:tc>
          <w:tcPr>
            <w:tcW w:w="870" w:type="dxa"/>
            <w:tcBorders>
              <w:top w:val="nil"/>
              <w:left w:val="nil"/>
              <w:bottom w:val="nil"/>
              <w:right w:val="nil"/>
            </w:tcBorders>
            <w:shd w:val="clear" w:color="auto" w:fill="auto"/>
            <w:noWrap/>
            <w:vAlign w:val="bottom"/>
          </w:tcPr>
          <w:p w14:paraId="056195F5" w14:textId="77777777" w:rsidR="00120D12" w:rsidRPr="00B66A25" w:rsidRDefault="00120D12" w:rsidP="00D16BC8">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14:paraId="0BC291B4" w14:textId="77777777" w:rsidR="00120D12" w:rsidRPr="00B66A25" w:rsidRDefault="00120D12" w:rsidP="00D16BC8">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14:paraId="425C549F" w14:textId="77777777" w:rsidR="00120D12" w:rsidRPr="00B66A25" w:rsidRDefault="00120D12" w:rsidP="00D16BC8">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14:paraId="6B27345F" w14:textId="77777777" w:rsidR="00120D12" w:rsidRPr="00B66A25" w:rsidRDefault="00120D12" w:rsidP="00D16BC8">
            <w:pPr>
              <w:rPr>
                <w:rFonts w:asciiTheme="majorHAnsi" w:hAnsiTheme="majorHAnsi" w:cstheme="majorBidi"/>
                <w:color w:val="000000" w:themeColor="text1"/>
                <w:sz w:val="22"/>
                <w:szCs w:val="22"/>
              </w:rPr>
            </w:pPr>
          </w:p>
        </w:tc>
        <w:tc>
          <w:tcPr>
            <w:tcW w:w="1047" w:type="dxa"/>
            <w:tcBorders>
              <w:top w:val="nil"/>
              <w:left w:val="nil"/>
              <w:bottom w:val="nil"/>
              <w:right w:val="nil"/>
            </w:tcBorders>
            <w:shd w:val="clear" w:color="auto" w:fill="auto"/>
            <w:noWrap/>
            <w:vAlign w:val="bottom"/>
          </w:tcPr>
          <w:p w14:paraId="5A110DD5" w14:textId="77777777" w:rsidR="00120D12" w:rsidRPr="00B66A25" w:rsidRDefault="00120D12" w:rsidP="00D16BC8">
            <w:pPr>
              <w:rPr>
                <w:rFonts w:asciiTheme="majorHAnsi" w:hAnsiTheme="majorHAnsi" w:cstheme="majorBidi"/>
                <w:color w:val="000000" w:themeColor="text1"/>
                <w:sz w:val="22"/>
                <w:szCs w:val="22"/>
              </w:rPr>
            </w:pPr>
          </w:p>
        </w:tc>
      </w:tr>
      <w:tr w:rsidR="00120D12" w:rsidRPr="00B66A25" w14:paraId="55200619" w14:textId="77777777" w:rsidTr="0090278E">
        <w:trPr>
          <w:trHeight w:val="255"/>
        </w:trPr>
        <w:tc>
          <w:tcPr>
            <w:tcW w:w="2490" w:type="dxa"/>
            <w:gridSpan w:val="4"/>
            <w:tcBorders>
              <w:top w:val="nil"/>
              <w:left w:val="nil"/>
              <w:bottom w:val="nil"/>
              <w:right w:val="nil"/>
            </w:tcBorders>
            <w:shd w:val="clear" w:color="auto" w:fill="auto"/>
            <w:noWrap/>
            <w:vAlign w:val="bottom"/>
          </w:tcPr>
          <w:p w14:paraId="20A9FAFC"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 xml:space="preserve">Serial </w:t>
            </w:r>
            <w:proofErr w:type="gramStart"/>
            <w:r w:rsidRPr="00B66A25">
              <w:rPr>
                <w:rFonts w:asciiTheme="majorHAnsi" w:hAnsiTheme="majorHAnsi" w:cstheme="majorBidi"/>
                <w:color w:val="000000" w:themeColor="text1"/>
                <w:sz w:val="22"/>
                <w:szCs w:val="22"/>
              </w:rPr>
              <w:t>No. :</w:t>
            </w:r>
            <w:proofErr w:type="gramEnd"/>
            <w:r w:rsidRPr="00B66A25">
              <w:rPr>
                <w:rFonts w:asciiTheme="majorHAnsi" w:hAnsiTheme="majorHAnsi" w:cstheme="majorBidi"/>
                <w:color w:val="000000" w:themeColor="text1"/>
                <w:sz w:val="22"/>
                <w:szCs w:val="22"/>
              </w:rPr>
              <w:t xml:space="preserve"> </w:t>
            </w:r>
          </w:p>
        </w:tc>
        <w:tc>
          <w:tcPr>
            <w:tcW w:w="9400" w:type="dxa"/>
            <w:gridSpan w:val="10"/>
            <w:tcBorders>
              <w:top w:val="nil"/>
              <w:left w:val="nil"/>
              <w:bottom w:val="nil"/>
              <w:right w:val="nil"/>
            </w:tcBorders>
            <w:shd w:val="clear" w:color="auto" w:fill="auto"/>
            <w:noWrap/>
            <w:vAlign w:val="bottom"/>
          </w:tcPr>
          <w:p w14:paraId="340E4DF8"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For vehicle it is the chassis, for electrical equipment it is the serial number from the manufacturer</w:t>
            </w:r>
          </w:p>
        </w:tc>
        <w:tc>
          <w:tcPr>
            <w:tcW w:w="1260" w:type="dxa"/>
            <w:tcBorders>
              <w:top w:val="nil"/>
              <w:left w:val="nil"/>
              <w:bottom w:val="nil"/>
              <w:right w:val="nil"/>
            </w:tcBorders>
            <w:shd w:val="clear" w:color="auto" w:fill="auto"/>
            <w:noWrap/>
            <w:vAlign w:val="bottom"/>
          </w:tcPr>
          <w:p w14:paraId="23D1F451" w14:textId="77777777" w:rsidR="00120D12" w:rsidRPr="00B66A25" w:rsidRDefault="00120D12" w:rsidP="00D16BC8">
            <w:pPr>
              <w:rPr>
                <w:rFonts w:asciiTheme="majorHAnsi" w:hAnsiTheme="majorHAnsi" w:cstheme="majorBidi"/>
                <w:color w:val="000000" w:themeColor="text1"/>
                <w:sz w:val="22"/>
                <w:szCs w:val="22"/>
              </w:rPr>
            </w:pPr>
          </w:p>
        </w:tc>
        <w:tc>
          <w:tcPr>
            <w:tcW w:w="1047" w:type="dxa"/>
            <w:tcBorders>
              <w:top w:val="nil"/>
              <w:left w:val="nil"/>
              <w:bottom w:val="nil"/>
              <w:right w:val="nil"/>
            </w:tcBorders>
            <w:shd w:val="clear" w:color="auto" w:fill="auto"/>
            <w:noWrap/>
            <w:vAlign w:val="bottom"/>
          </w:tcPr>
          <w:p w14:paraId="48969D5E" w14:textId="77777777" w:rsidR="00120D12" w:rsidRPr="00B66A25" w:rsidRDefault="00120D12" w:rsidP="00D16BC8">
            <w:pPr>
              <w:rPr>
                <w:rFonts w:asciiTheme="majorHAnsi" w:hAnsiTheme="majorHAnsi" w:cstheme="majorBidi"/>
                <w:color w:val="000000" w:themeColor="text1"/>
                <w:sz w:val="22"/>
                <w:szCs w:val="22"/>
              </w:rPr>
            </w:pPr>
          </w:p>
        </w:tc>
      </w:tr>
      <w:tr w:rsidR="00120D12" w:rsidRPr="00B66A25" w14:paraId="069CE2B5" w14:textId="77777777" w:rsidTr="0090278E">
        <w:trPr>
          <w:trHeight w:val="255"/>
        </w:trPr>
        <w:tc>
          <w:tcPr>
            <w:tcW w:w="2490" w:type="dxa"/>
            <w:gridSpan w:val="4"/>
            <w:tcBorders>
              <w:top w:val="nil"/>
              <w:left w:val="nil"/>
              <w:bottom w:val="nil"/>
              <w:right w:val="nil"/>
            </w:tcBorders>
            <w:shd w:val="clear" w:color="auto" w:fill="auto"/>
            <w:noWrap/>
            <w:vAlign w:val="bottom"/>
          </w:tcPr>
          <w:p w14:paraId="4896DCF3"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lastRenderedPageBreak/>
              <w:t xml:space="preserve">Tag </w:t>
            </w:r>
            <w:proofErr w:type="gramStart"/>
            <w:r w:rsidRPr="00B66A25">
              <w:rPr>
                <w:rFonts w:asciiTheme="majorHAnsi" w:hAnsiTheme="majorHAnsi" w:cstheme="majorBidi"/>
                <w:color w:val="000000" w:themeColor="text1"/>
                <w:sz w:val="22"/>
                <w:szCs w:val="22"/>
              </w:rPr>
              <w:t>No. :</w:t>
            </w:r>
            <w:proofErr w:type="gramEnd"/>
            <w:r w:rsidRPr="00B66A25">
              <w:rPr>
                <w:rFonts w:asciiTheme="majorHAnsi" w:hAnsiTheme="majorHAnsi" w:cstheme="majorBidi"/>
                <w:color w:val="000000" w:themeColor="text1"/>
                <w:sz w:val="22"/>
                <w:szCs w:val="22"/>
              </w:rPr>
              <w:t xml:space="preserve"> </w:t>
            </w:r>
          </w:p>
        </w:tc>
        <w:tc>
          <w:tcPr>
            <w:tcW w:w="6887" w:type="dxa"/>
            <w:gridSpan w:val="8"/>
            <w:tcBorders>
              <w:top w:val="nil"/>
              <w:left w:val="nil"/>
              <w:bottom w:val="nil"/>
              <w:right w:val="nil"/>
            </w:tcBorders>
            <w:shd w:val="clear" w:color="auto" w:fill="auto"/>
            <w:noWrap/>
            <w:vAlign w:val="bottom"/>
          </w:tcPr>
          <w:p w14:paraId="5EA73762"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Furniture need a tag number to stick on the item (chose the numbering)</w:t>
            </w:r>
          </w:p>
        </w:tc>
        <w:tc>
          <w:tcPr>
            <w:tcW w:w="1123" w:type="dxa"/>
            <w:tcBorders>
              <w:top w:val="nil"/>
              <w:left w:val="nil"/>
              <w:bottom w:val="nil"/>
              <w:right w:val="nil"/>
            </w:tcBorders>
            <w:shd w:val="clear" w:color="auto" w:fill="auto"/>
            <w:noWrap/>
            <w:vAlign w:val="bottom"/>
          </w:tcPr>
          <w:p w14:paraId="50049406" w14:textId="77777777" w:rsidR="00120D12" w:rsidRPr="00B66A25" w:rsidRDefault="00120D12" w:rsidP="00D16BC8">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14:paraId="5AAF99D2" w14:textId="77777777" w:rsidR="00120D12" w:rsidRPr="00B66A25" w:rsidRDefault="00120D12" w:rsidP="00D16BC8">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14:paraId="1DACFFDB" w14:textId="77777777" w:rsidR="00120D12" w:rsidRPr="00B66A25" w:rsidRDefault="00120D12" w:rsidP="00D16BC8">
            <w:pPr>
              <w:rPr>
                <w:rFonts w:asciiTheme="majorHAnsi" w:hAnsiTheme="majorHAnsi" w:cstheme="majorBidi"/>
                <w:color w:val="000000" w:themeColor="text1"/>
                <w:sz w:val="22"/>
                <w:szCs w:val="22"/>
              </w:rPr>
            </w:pPr>
          </w:p>
        </w:tc>
        <w:tc>
          <w:tcPr>
            <w:tcW w:w="1047" w:type="dxa"/>
            <w:tcBorders>
              <w:top w:val="nil"/>
              <w:left w:val="nil"/>
              <w:bottom w:val="nil"/>
              <w:right w:val="nil"/>
            </w:tcBorders>
            <w:shd w:val="clear" w:color="auto" w:fill="auto"/>
            <w:noWrap/>
            <w:vAlign w:val="bottom"/>
          </w:tcPr>
          <w:p w14:paraId="10E043FC" w14:textId="77777777" w:rsidR="00120D12" w:rsidRPr="00B66A25" w:rsidRDefault="00120D12" w:rsidP="00D16BC8">
            <w:pPr>
              <w:rPr>
                <w:rFonts w:asciiTheme="majorHAnsi" w:hAnsiTheme="majorHAnsi" w:cstheme="majorBidi"/>
                <w:color w:val="000000" w:themeColor="text1"/>
                <w:sz w:val="22"/>
                <w:szCs w:val="22"/>
              </w:rPr>
            </w:pPr>
          </w:p>
        </w:tc>
      </w:tr>
      <w:tr w:rsidR="00120D12" w:rsidRPr="00B66A25" w14:paraId="0D9B6ECA" w14:textId="77777777" w:rsidTr="0090278E">
        <w:trPr>
          <w:trHeight w:val="255"/>
        </w:trPr>
        <w:tc>
          <w:tcPr>
            <w:tcW w:w="2490" w:type="dxa"/>
            <w:gridSpan w:val="4"/>
            <w:tcBorders>
              <w:top w:val="nil"/>
              <w:left w:val="nil"/>
              <w:bottom w:val="nil"/>
              <w:right w:val="nil"/>
            </w:tcBorders>
            <w:shd w:val="clear" w:color="auto" w:fill="auto"/>
            <w:noWrap/>
            <w:vAlign w:val="bottom"/>
          </w:tcPr>
          <w:p w14:paraId="4BB1EA28"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Location:</w:t>
            </w:r>
          </w:p>
        </w:tc>
        <w:tc>
          <w:tcPr>
            <w:tcW w:w="3027" w:type="dxa"/>
            <w:gridSpan w:val="2"/>
            <w:tcBorders>
              <w:top w:val="nil"/>
              <w:left w:val="nil"/>
              <w:bottom w:val="nil"/>
              <w:right w:val="nil"/>
            </w:tcBorders>
            <w:shd w:val="clear" w:color="auto" w:fill="auto"/>
            <w:noWrap/>
            <w:vAlign w:val="bottom"/>
          </w:tcPr>
          <w:p w14:paraId="0370E769"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The room the asset is in</w:t>
            </w:r>
          </w:p>
        </w:tc>
        <w:tc>
          <w:tcPr>
            <w:tcW w:w="698" w:type="dxa"/>
            <w:gridSpan w:val="2"/>
            <w:tcBorders>
              <w:top w:val="nil"/>
              <w:left w:val="nil"/>
              <w:bottom w:val="nil"/>
              <w:right w:val="nil"/>
            </w:tcBorders>
            <w:shd w:val="clear" w:color="auto" w:fill="auto"/>
            <w:noWrap/>
            <w:vAlign w:val="bottom"/>
          </w:tcPr>
          <w:p w14:paraId="1D6A69AF" w14:textId="77777777" w:rsidR="00120D12" w:rsidRPr="00B66A25" w:rsidRDefault="00120D12" w:rsidP="00D16BC8">
            <w:pPr>
              <w:rPr>
                <w:rFonts w:asciiTheme="majorHAnsi" w:hAnsiTheme="majorHAnsi" w:cstheme="majorBidi"/>
                <w:color w:val="000000" w:themeColor="text1"/>
                <w:sz w:val="22"/>
                <w:szCs w:val="22"/>
              </w:rPr>
            </w:pPr>
          </w:p>
        </w:tc>
        <w:tc>
          <w:tcPr>
            <w:tcW w:w="1064" w:type="dxa"/>
            <w:tcBorders>
              <w:top w:val="nil"/>
              <w:left w:val="nil"/>
              <w:bottom w:val="nil"/>
              <w:right w:val="nil"/>
            </w:tcBorders>
            <w:shd w:val="clear" w:color="auto" w:fill="auto"/>
            <w:noWrap/>
            <w:vAlign w:val="bottom"/>
          </w:tcPr>
          <w:p w14:paraId="16651D71" w14:textId="77777777" w:rsidR="00120D12" w:rsidRPr="00B66A25" w:rsidRDefault="00120D12" w:rsidP="00D16BC8">
            <w:pPr>
              <w:rPr>
                <w:rFonts w:asciiTheme="majorHAnsi" w:hAnsiTheme="majorHAnsi" w:cstheme="majorBidi"/>
                <w:color w:val="000000" w:themeColor="text1"/>
                <w:sz w:val="22"/>
                <w:szCs w:val="22"/>
              </w:rPr>
            </w:pPr>
          </w:p>
        </w:tc>
        <w:tc>
          <w:tcPr>
            <w:tcW w:w="1228" w:type="dxa"/>
            <w:gridSpan w:val="2"/>
            <w:tcBorders>
              <w:top w:val="nil"/>
              <w:left w:val="nil"/>
              <w:bottom w:val="nil"/>
              <w:right w:val="nil"/>
            </w:tcBorders>
            <w:shd w:val="clear" w:color="auto" w:fill="auto"/>
            <w:noWrap/>
            <w:vAlign w:val="bottom"/>
          </w:tcPr>
          <w:p w14:paraId="40273ABD" w14:textId="77777777" w:rsidR="00120D12" w:rsidRPr="00B66A25" w:rsidRDefault="00120D12" w:rsidP="00D16BC8">
            <w:pPr>
              <w:rPr>
                <w:rFonts w:asciiTheme="majorHAnsi" w:hAnsiTheme="majorHAnsi" w:cstheme="majorBidi"/>
                <w:color w:val="000000" w:themeColor="text1"/>
                <w:sz w:val="22"/>
                <w:szCs w:val="22"/>
              </w:rPr>
            </w:pPr>
          </w:p>
        </w:tc>
        <w:tc>
          <w:tcPr>
            <w:tcW w:w="870" w:type="dxa"/>
            <w:tcBorders>
              <w:top w:val="nil"/>
              <w:left w:val="nil"/>
              <w:bottom w:val="nil"/>
              <w:right w:val="nil"/>
            </w:tcBorders>
            <w:shd w:val="clear" w:color="auto" w:fill="auto"/>
            <w:noWrap/>
            <w:vAlign w:val="bottom"/>
          </w:tcPr>
          <w:p w14:paraId="3C053176" w14:textId="77777777" w:rsidR="00120D12" w:rsidRPr="00B66A25" w:rsidRDefault="00120D12" w:rsidP="00D16BC8">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14:paraId="2E475CAD" w14:textId="77777777" w:rsidR="00120D12" w:rsidRPr="00B66A25" w:rsidRDefault="00120D12" w:rsidP="00D16BC8">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14:paraId="02BB2667" w14:textId="77777777" w:rsidR="00120D12" w:rsidRPr="00B66A25" w:rsidRDefault="00120D12" w:rsidP="00D16BC8">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14:paraId="60BCF0D1" w14:textId="77777777" w:rsidR="00120D12" w:rsidRPr="00B66A25" w:rsidRDefault="00120D12" w:rsidP="00D16BC8">
            <w:pPr>
              <w:rPr>
                <w:rFonts w:asciiTheme="majorHAnsi" w:hAnsiTheme="majorHAnsi" w:cstheme="majorBidi"/>
                <w:color w:val="000000" w:themeColor="text1"/>
                <w:sz w:val="22"/>
                <w:szCs w:val="22"/>
              </w:rPr>
            </w:pPr>
          </w:p>
        </w:tc>
        <w:tc>
          <w:tcPr>
            <w:tcW w:w="1047" w:type="dxa"/>
            <w:tcBorders>
              <w:top w:val="nil"/>
              <w:left w:val="nil"/>
              <w:bottom w:val="nil"/>
              <w:right w:val="nil"/>
            </w:tcBorders>
            <w:shd w:val="clear" w:color="auto" w:fill="auto"/>
            <w:noWrap/>
            <w:vAlign w:val="bottom"/>
          </w:tcPr>
          <w:p w14:paraId="4B6F72FF" w14:textId="77777777" w:rsidR="00120D12" w:rsidRPr="00B66A25" w:rsidRDefault="00120D12" w:rsidP="00D16BC8">
            <w:pPr>
              <w:rPr>
                <w:rFonts w:asciiTheme="majorHAnsi" w:hAnsiTheme="majorHAnsi" w:cstheme="majorBidi"/>
                <w:color w:val="000000" w:themeColor="text1"/>
                <w:sz w:val="22"/>
                <w:szCs w:val="22"/>
              </w:rPr>
            </w:pPr>
          </w:p>
        </w:tc>
      </w:tr>
      <w:tr w:rsidR="00B66A25" w:rsidRPr="00B66A25" w14:paraId="6578D161" w14:textId="77777777" w:rsidTr="0090278E">
        <w:trPr>
          <w:trHeight w:val="255"/>
        </w:trPr>
        <w:tc>
          <w:tcPr>
            <w:tcW w:w="2490" w:type="dxa"/>
            <w:gridSpan w:val="4"/>
            <w:tcBorders>
              <w:top w:val="nil"/>
              <w:left w:val="nil"/>
              <w:bottom w:val="nil"/>
              <w:right w:val="nil"/>
            </w:tcBorders>
            <w:shd w:val="clear" w:color="auto" w:fill="auto"/>
            <w:noWrap/>
            <w:vAlign w:val="bottom"/>
          </w:tcPr>
          <w:p w14:paraId="1EF6002B"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Acquisition Date:</w:t>
            </w:r>
          </w:p>
        </w:tc>
        <w:tc>
          <w:tcPr>
            <w:tcW w:w="3027" w:type="dxa"/>
            <w:gridSpan w:val="2"/>
            <w:tcBorders>
              <w:top w:val="nil"/>
              <w:left w:val="nil"/>
              <w:bottom w:val="nil"/>
              <w:right w:val="nil"/>
            </w:tcBorders>
            <w:shd w:val="clear" w:color="auto" w:fill="auto"/>
            <w:noWrap/>
            <w:vAlign w:val="bottom"/>
          </w:tcPr>
          <w:p w14:paraId="5E7141B8" w14:textId="77777777" w:rsidR="00120D12" w:rsidRPr="00B66A25" w:rsidRDefault="00120D12" w:rsidP="00D16BC8">
            <w:pPr>
              <w:rPr>
                <w:rFonts w:asciiTheme="majorHAnsi" w:hAnsiTheme="majorHAnsi" w:cstheme="majorBidi"/>
                <w:color w:val="000000" w:themeColor="text1"/>
                <w:sz w:val="22"/>
                <w:szCs w:val="22"/>
              </w:rPr>
            </w:pPr>
            <w:r w:rsidRPr="00B66A25">
              <w:rPr>
                <w:rFonts w:asciiTheme="majorHAnsi" w:hAnsiTheme="majorHAnsi" w:cstheme="majorBidi"/>
                <w:color w:val="000000" w:themeColor="text1"/>
                <w:sz w:val="22"/>
                <w:szCs w:val="22"/>
              </w:rPr>
              <w:t>When it was bought</w:t>
            </w:r>
          </w:p>
        </w:tc>
        <w:tc>
          <w:tcPr>
            <w:tcW w:w="698" w:type="dxa"/>
            <w:gridSpan w:val="2"/>
            <w:tcBorders>
              <w:top w:val="nil"/>
              <w:left w:val="nil"/>
              <w:bottom w:val="nil"/>
              <w:right w:val="nil"/>
            </w:tcBorders>
            <w:shd w:val="clear" w:color="auto" w:fill="auto"/>
            <w:noWrap/>
            <w:vAlign w:val="bottom"/>
          </w:tcPr>
          <w:p w14:paraId="39F3105A" w14:textId="77777777" w:rsidR="00120D12" w:rsidRPr="00B66A25" w:rsidRDefault="00120D12" w:rsidP="00D16BC8">
            <w:pPr>
              <w:rPr>
                <w:rFonts w:asciiTheme="majorHAnsi" w:hAnsiTheme="majorHAnsi" w:cstheme="majorBidi"/>
                <w:color w:val="000000" w:themeColor="text1"/>
                <w:sz w:val="22"/>
                <w:szCs w:val="22"/>
              </w:rPr>
            </w:pPr>
          </w:p>
        </w:tc>
        <w:tc>
          <w:tcPr>
            <w:tcW w:w="1064" w:type="dxa"/>
            <w:tcBorders>
              <w:top w:val="nil"/>
              <w:left w:val="nil"/>
              <w:bottom w:val="nil"/>
              <w:right w:val="nil"/>
            </w:tcBorders>
            <w:shd w:val="clear" w:color="auto" w:fill="auto"/>
            <w:noWrap/>
            <w:vAlign w:val="bottom"/>
          </w:tcPr>
          <w:p w14:paraId="3CC724BD" w14:textId="77777777" w:rsidR="00120D12" w:rsidRPr="00B66A25" w:rsidRDefault="00120D12" w:rsidP="00D16BC8">
            <w:pPr>
              <w:rPr>
                <w:rFonts w:asciiTheme="majorHAnsi" w:hAnsiTheme="majorHAnsi" w:cstheme="majorBidi"/>
                <w:color w:val="000000" w:themeColor="text1"/>
                <w:sz w:val="22"/>
                <w:szCs w:val="22"/>
              </w:rPr>
            </w:pPr>
          </w:p>
        </w:tc>
        <w:tc>
          <w:tcPr>
            <w:tcW w:w="1228" w:type="dxa"/>
            <w:gridSpan w:val="2"/>
            <w:tcBorders>
              <w:top w:val="nil"/>
              <w:left w:val="nil"/>
              <w:bottom w:val="nil"/>
              <w:right w:val="nil"/>
            </w:tcBorders>
            <w:shd w:val="clear" w:color="auto" w:fill="auto"/>
            <w:noWrap/>
            <w:vAlign w:val="bottom"/>
          </w:tcPr>
          <w:p w14:paraId="3ED92A8C" w14:textId="77777777" w:rsidR="00120D12" w:rsidRPr="00B66A25" w:rsidRDefault="00120D12" w:rsidP="00D16BC8">
            <w:pPr>
              <w:rPr>
                <w:rFonts w:asciiTheme="majorHAnsi" w:hAnsiTheme="majorHAnsi" w:cstheme="majorBidi"/>
                <w:color w:val="000000" w:themeColor="text1"/>
                <w:sz w:val="22"/>
                <w:szCs w:val="22"/>
              </w:rPr>
            </w:pPr>
          </w:p>
        </w:tc>
        <w:tc>
          <w:tcPr>
            <w:tcW w:w="870" w:type="dxa"/>
            <w:tcBorders>
              <w:top w:val="nil"/>
              <w:left w:val="nil"/>
              <w:bottom w:val="nil"/>
              <w:right w:val="nil"/>
            </w:tcBorders>
            <w:shd w:val="clear" w:color="auto" w:fill="auto"/>
            <w:noWrap/>
            <w:vAlign w:val="bottom"/>
          </w:tcPr>
          <w:p w14:paraId="2C420611" w14:textId="77777777" w:rsidR="00120D12" w:rsidRPr="00B66A25" w:rsidRDefault="00120D12" w:rsidP="00D16BC8">
            <w:pPr>
              <w:rPr>
                <w:rFonts w:asciiTheme="majorHAnsi" w:hAnsiTheme="majorHAnsi" w:cstheme="majorBidi"/>
                <w:color w:val="000000" w:themeColor="text1"/>
                <w:sz w:val="22"/>
                <w:szCs w:val="22"/>
              </w:rPr>
            </w:pPr>
          </w:p>
        </w:tc>
        <w:tc>
          <w:tcPr>
            <w:tcW w:w="1123" w:type="dxa"/>
            <w:tcBorders>
              <w:top w:val="nil"/>
              <w:left w:val="nil"/>
              <w:bottom w:val="nil"/>
              <w:right w:val="nil"/>
            </w:tcBorders>
            <w:shd w:val="clear" w:color="auto" w:fill="auto"/>
            <w:noWrap/>
            <w:vAlign w:val="bottom"/>
          </w:tcPr>
          <w:p w14:paraId="7BEF7F68" w14:textId="77777777" w:rsidR="00120D12" w:rsidRPr="00B66A25" w:rsidRDefault="00120D12" w:rsidP="00D16BC8">
            <w:pPr>
              <w:rPr>
                <w:rFonts w:asciiTheme="majorHAnsi" w:hAnsiTheme="majorHAnsi" w:cstheme="majorBidi"/>
                <w:color w:val="000000" w:themeColor="text1"/>
                <w:sz w:val="22"/>
                <w:szCs w:val="22"/>
              </w:rPr>
            </w:pPr>
          </w:p>
        </w:tc>
        <w:tc>
          <w:tcPr>
            <w:tcW w:w="1390" w:type="dxa"/>
            <w:tcBorders>
              <w:top w:val="nil"/>
              <w:left w:val="nil"/>
              <w:bottom w:val="nil"/>
              <w:right w:val="nil"/>
            </w:tcBorders>
            <w:shd w:val="clear" w:color="auto" w:fill="auto"/>
            <w:noWrap/>
            <w:vAlign w:val="bottom"/>
          </w:tcPr>
          <w:p w14:paraId="2DF7B2B1" w14:textId="77777777" w:rsidR="00120D12" w:rsidRPr="00B66A25" w:rsidRDefault="00120D12" w:rsidP="00D16BC8">
            <w:pPr>
              <w:rPr>
                <w:rFonts w:asciiTheme="majorHAnsi" w:hAnsiTheme="majorHAnsi" w:cstheme="majorBidi"/>
                <w:color w:val="000000" w:themeColor="text1"/>
                <w:sz w:val="22"/>
                <w:szCs w:val="22"/>
              </w:rPr>
            </w:pPr>
          </w:p>
        </w:tc>
        <w:tc>
          <w:tcPr>
            <w:tcW w:w="1260" w:type="dxa"/>
            <w:tcBorders>
              <w:top w:val="nil"/>
              <w:left w:val="nil"/>
              <w:bottom w:val="nil"/>
              <w:right w:val="nil"/>
            </w:tcBorders>
            <w:shd w:val="clear" w:color="auto" w:fill="auto"/>
            <w:noWrap/>
            <w:vAlign w:val="bottom"/>
          </w:tcPr>
          <w:p w14:paraId="128EF829" w14:textId="77777777" w:rsidR="00120D12" w:rsidRPr="00B66A25" w:rsidRDefault="00120D12" w:rsidP="00D16BC8">
            <w:pPr>
              <w:rPr>
                <w:rFonts w:asciiTheme="majorHAnsi" w:hAnsiTheme="majorHAnsi" w:cstheme="majorBidi"/>
                <w:color w:val="000000" w:themeColor="text1"/>
                <w:sz w:val="22"/>
                <w:szCs w:val="22"/>
              </w:rPr>
            </w:pPr>
          </w:p>
        </w:tc>
        <w:tc>
          <w:tcPr>
            <w:tcW w:w="1047" w:type="dxa"/>
            <w:tcBorders>
              <w:top w:val="nil"/>
              <w:left w:val="nil"/>
              <w:bottom w:val="nil"/>
              <w:right w:val="nil"/>
            </w:tcBorders>
            <w:shd w:val="clear" w:color="auto" w:fill="auto"/>
            <w:noWrap/>
            <w:vAlign w:val="bottom"/>
          </w:tcPr>
          <w:p w14:paraId="11D2F7CB" w14:textId="77777777" w:rsidR="00120D12" w:rsidRPr="00B66A25" w:rsidRDefault="00120D12" w:rsidP="00D16BC8">
            <w:pPr>
              <w:rPr>
                <w:rFonts w:asciiTheme="majorHAnsi" w:hAnsiTheme="majorHAnsi" w:cstheme="majorBidi"/>
                <w:color w:val="000000" w:themeColor="text1"/>
                <w:sz w:val="22"/>
                <w:szCs w:val="22"/>
              </w:rPr>
            </w:pPr>
          </w:p>
        </w:tc>
      </w:tr>
    </w:tbl>
    <w:p w14:paraId="67055DA3" w14:textId="77777777" w:rsidR="00713EFC" w:rsidRPr="00B66A25" w:rsidRDefault="00713EFC" w:rsidP="008475A2">
      <w:pPr>
        <w:spacing w:after="200" w:line="276" w:lineRule="auto"/>
        <w:rPr>
          <w:rFonts w:asciiTheme="majorHAnsi" w:hAnsiTheme="majorHAnsi"/>
          <w:color w:val="000000" w:themeColor="text1"/>
          <w:sz w:val="22"/>
          <w:szCs w:val="22"/>
        </w:rPr>
      </w:pPr>
    </w:p>
    <w:sectPr w:rsidR="00713EFC" w:rsidRPr="00B66A25" w:rsidSect="00750E87">
      <w:type w:val="continuous"/>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4B63" w14:textId="77777777" w:rsidR="005854DC" w:rsidRDefault="005854DC" w:rsidP="00EE1076">
      <w:r>
        <w:separator/>
      </w:r>
    </w:p>
  </w:endnote>
  <w:endnote w:type="continuationSeparator" w:id="0">
    <w:p w14:paraId="386B9459" w14:textId="77777777" w:rsidR="005854DC" w:rsidRDefault="005854DC" w:rsidP="00EE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9F4C" w14:textId="45DB0715" w:rsidR="00E64968" w:rsidRDefault="00E6496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27C6E">
      <w:rPr>
        <w:caps/>
        <w:noProof/>
        <w:color w:val="4F81BD" w:themeColor="accent1"/>
      </w:rPr>
      <w:t>3</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F8F0E" w14:textId="77777777" w:rsidR="005854DC" w:rsidRDefault="005854DC" w:rsidP="00EE1076">
      <w:r>
        <w:separator/>
      </w:r>
    </w:p>
  </w:footnote>
  <w:footnote w:type="continuationSeparator" w:id="0">
    <w:p w14:paraId="08475617" w14:textId="77777777" w:rsidR="005854DC" w:rsidRDefault="005854DC" w:rsidP="00EE1076">
      <w:r>
        <w:continuationSeparator/>
      </w:r>
    </w:p>
  </w:footnote>
  <w:footnote w:id="1">
    <w:p w14:paraId="0C5ED153" w14:textId="77777777" w:rsidR="00E64968" w:rsidRDefault="00E64968" w:rsidP="00704C9F">
      <w:pPr>
        <w:pStyle w:val="FootnoteText"/>
      </w:pPr>
      <w:r>
        <w:rPr>
          <w:rStyle w:val="FootnoteReference"/>
        </w:rPr>
        <w:footnoteRef/>
      </w:r>
      <w:r>
        <w:t xml:space="preserve"> This template will be used for purposes of Quarterly, Annual and Final Project Reporting</w:t>
      </w:r>
    </w:p>
  </w:footnote>
  <w:footnote w:id="2">
    <w:p w14:paraId="2C911CEB" w14:textId="77777777" w:rsidR="00E64968" w:rsidRDefault="00E64968" w:rsidP="000362D3">
      <w:pPr>
        <w:pStyle w:val="FootnoteText"/>
      </w:pPr>
      <w:r>
        <w:rPr>
          <w:rStyle w:val="FootnoteReference"/>
        </w:rPr>
        <w:footnoteRef/>
      </w:r>
      <w:r>
        <w:t xml:space="preserve"> </w:t>
      </w:r>
      <w:r w:rsidRPr="00B70E54">
        <w:rPr>
          <w:rFonts w:asciiTheme="majorHAnsi" w:hAnsiTheme="majorHAnsi"/>
          <w:i/>
          <w:iCs/>
          <w:sz w:val="18"/>
          <w:szCs w:val="18"/>
        </w:rPr>
        <w:t xml:space="preserve">Include description of specific and measurable actions related to gender mainstreaming, gender equality and women’s empowerment, production of gender disaggregated data, participation and involvement of gender specialists or representatives from women’s </w:t>
      </w:r>
      <w:proofErr w:type="gramStart"/>
      <w:r w:rsidRPr="00B70E54">
        <w:rPr>
          <w:rFonts w:asciiTheme="majorHAnsi" w:hAnsiTheme="majorHAnsi"/>
          <w:i/>
          <w:iCs/>
          <w:sz w:val="18"/>
          <w:szCs w:val="18"/>
        </w:rPr>
        <w:t>stakeholders</w:t>
      </w:r>
      <w:proofErr w:type="gramEnd"/>
      <w:r w:rsidRPr="00B70E54">
        <w:rPr>
          <w:rFonts w:asciiTheme="majorHAnsi" w:hAnsiTheme="majorHAnsi"/>
          <w:i/>
          <w:iCs/>
          <w:sz w:val="18"/>
          <w:szCs w:val="18"/>
        </w:rPr>
        <w:t xml:space="preserve"> groups, participation of women and men in project activities, gender awareness among project staff and beneficiaries, and any possible steps taken to ensure gender equity in the recruitment of staff and consultants.</w:t>
      </w:r>
    </w:p>
    <w:p w14:paraId="560F2CF3" w14:textId="77777777" w:rsidR="00E64968" w:rsidRDefault="00E64968" w:rsidP="000362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7FC0" w14:textId="0326EBD8" w:rsidR="00E64968" w:rsidRDefault="00E64968" w:rsidP="009A7624">
    <w:pPr>
      <w:pStyle w:val="Header"/>
      <w:jc w:val="right"/>
    </w:pPr>
    <w:r>
      <w:rPr>
        <w:noProof/>
      </w:rPr>
      <w:drawing>
        <wp:inline distT="0" distB="0" distL="0" distR="0" wp14:anchorId="0732773E" wp14:editId="71306D9A">
          <wp:extent cx="609600" cy="118872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09600"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60B6"/>
    <w:multiLevelType w:val="hybridMultilevel"/>
    <w:tmpl w:val="F3A6D9F8"/>
    <w:lvl w:ilvl="0" w:tplc="A9C2E4F0">
      <w:start w:val="1"/>
      <w:numFmt w:val="bullet"/>
      <w:lvlText w:val="•"/>
      <w:lvlJc w:val="left"/>
      <w:pPr>
        <w:tabs>
          <w:tab w:val="num" w:pos="720"/>
        </w:tabs>
        <w:ind w:left="720" w:hanging="360"/>
      </w:pPr>
      <w:rPr>
        <w:rFonts w:ascii="Arial" w:hAnsi="Arial" w:hint="default"/>
      </w:rPr>
    </w:lvl>
    <w:lvl w:ilvl="1" w:tplc="4F5CD554" w:tentative="1">
      <w:start w:val="1"/>
      <w:numFmt w:val="bullet"/>
      <w:lvlText w:val="•"/>
      <w:lvlJc w:val="left"/>
      <w:pPr>
        <w:tabs>
          <w:tab w:val="num" w:pos="1440"/>
        </w:tabs>
        <w:ind w:left="1440" w:hanging="360"/>
      </w:pPr>
      <w:rPr>
        <w:rFonts w:ascii="Arial" w:hAnsi="Arial" w:hint="default"/>
      </w:rPr>
    </w:lvl>
    <w:lvl w:ilvl="2" w:tplc="A726E4F8" w:tentative="1">
      <w:start w:val="1"/>
      <w:numFmt w:val="bullet"/>
      <w:lvlText w:val="•"/>
      <w:lvlJc w:val="left"/>
      <w:pPr>
        <w:tabs>
          <w:tab w:val="num" w:pos="2160"/>
        </w:tabs>
        <w:ind w:left="2160" w:hanging="360"/>
      </w:pPr>
      <w:rPr>
        <w:rFonts w:ascii="Arial" w:hAnsi="Arial" w:hint="default"/>
      </w:rPr>
    </w:lvl>
    <w:lvl w:ilvl="3" w:tplc="9896221C" w:tentative="1">
      <w:start w:val="1"/>
      <w:numFmt w:val="bullet"/>
      <w:lvlText w:val="•"/>
      <w:lvlJc w:val="left"/>
      <w:pPr>
        <w:tabs>
          <w:tab w:val="num" w:pos="2880"/>
        </w:tabs>
        <w:ind w:left="2880" w:hanging="360"/>
      </w:pPr>
      <w:rPr>
        <w:rFonts w:ascii="Arial" w:hAnsi="Arial" w:hint="default"/>
      </w:rPr>
    </w:lvl>
    <w:lvl w:ilvl="4" w:tplc="CE181D36" w:tentative="1">
      <w:start w:val="1"/>
      <w:numFmt w:val="bullet"/>
      <w:lvlText w:val="•"/>
      <w:lvlJc w:val="left"/>
      <w:pPr>
        <w:tabs>
          <w:tab w:val="num" w:pos="3600"/>
        </w:tabs>
        <w:ind w:left="3600" w:hanging="360"/>
      </w:pPr>
      <w:rPr>
        <w:rFonts w:ascii="Arial" w:hAnsi="Arial" w:hint="default"/>
      </w:rPr>
    </w:lvl>
    <w:lvl w:ilvl="5" w:tplc="2B00188A" w:tentative="1">
      <w:start w:val="1"/>
      <w:numFmt w:val="bullet"/>
      <w:lvlText w:val="•"/>
      <w:lvlJc w:val="left"/>
      <w:pPr>
        <w:tabs>
          <w:tab w:val="num" w:pos="4320"/>
        </w:tabs>
        <w:ind w:left="4320" w:hanging="360"/>
      </w:pPr>
      <w:rPr>
        <w:rFonts w:ascii="Arial" w:hAnsi="Arial" w:hint="default"/>
      </w:rPr>
    </w:lvl>
    <w:lvl w:ilvl="6" w:tplc="BD78536A" w:tentative="1">
      <w:start w:val="1"/>
      <w:numFmt w:val="bullet"/>
      <w:lvlText w:val="•"/>
      <w:lvlJc w:val="left"/>
      <w:pPr>
        <w:tabs>
          <w:tab w:val="num" w:pos="5040"/>
        </w:tabs>
        <w:ind w:left="5040" w:hanging="360"/>
      </w:pPr>
      <w:rPr>
        <w:rFonts w:ascii="Arial" w:hAnsi="Arial" w:hint="default"/>
      </w:rPr>
    </w:lvl>
    <w:lvl w:ilvl="7" w:tplc="7090AEBA" w:tentative="1">
      <w:start w:val="1"/>
      <w:numFmt w:val="bullet"/>
      <w:lvlText w:val="•"/>
      <w:lvlJc w:val="left"/>
      <w:pPr>
        <w:tabs>
          <w:tab w:val="num" w:pos="5760"/>
        </w:tabs>
        <w:ind w:left="5760" w:hanging="360"/>
      </w:pPr>
      <w:rPr>
        <w:rFonts w:ascii="Arial" w:hAnsi="Arial" w:hint="default"/>
      </w:rPr>
    </w:lvl>
    <w:lvl w:ilvl="8" w:tplc="A998C1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B3FA1"/>
    <w:multiLevelType w:val="hybridMultilevel"/>
    <w:tmpl w:val="7B107A20"/>
    <w:lvl w:ilvl="0" w:tplc="8ADEEDE2">
      <w:start w:val="1"/>
      <w:numFmt w:val="bullet"/>
      <w:lvlText w:val="•"/>
      <w:lvlJc w:val="left"/>
      <w:pPr>
        <w:tabs>
          <w:tab w:val="num" w:pos="720"/>
        </w:tabs>
        <w:ind w:left="720" w:hanging="360"/>
      </w:pPr>
      <w:rPr>
        <w:rFonts w:ascii="Arial" w:hAnsi="Arial" w:hint="default"/>
      </w:rPr>
    </w:lvl>
    <w:lvl w:ilvl="1" w:tplc="B0982C48" w:tentative="1">
      <w:start w:val="1"/>
      <w:numFmt w:val="bullet"/>
      <w:lvlText w:val="•"/>
      <w:lvlJc w:val="left"/>
      <w:pPr>
        <w:tabs>
          <w:tab w:val="num" w:pos="1440"/>
        </w:tabs>
        <w:ind w:left="1440" w:hanging="360"/>
      </w:pPr>
      <w:rPr>
        <w:rFonts w:ascii="Arial" w:hAnsi="Arial" w:hint="default"/>
      </w:rPr>
    </w:lvl>
    <w:lvl w:ilvl="2" w:tplc="550E8232" w:tentative="1">
      <w:start w:val="1"/>
      <w:numFmt w:val="bullet"/>
      <w:lvlText w:val="•"/>
      <w:lvlJc w:val="left"/>
      <w:pPr>
        <w:tabs>
          <w:tab w:val="num" w:pos="2160"/>
        </w:tabs>
        <w:ind w:left="2160" w:hanging="360"/>
      </w:pPr>
      <w:rPr>
        <w:rFonts w:ascii="Arial" w:hAnsi="Arial" w:hint="default"/>
      </w:rPr>
    </w:lvl>
    <w:lvl w:ilvl="3" w:tplc="3976F210" w:tentative="1">
      <w:start w:val="1"/>
      <w:numFmt w:val="bullet"/>
      <w:lvlText w:val="•"/>
      <w:lvlJc w:val="left"/>
      <w:pPr>
        <w:tabs>
          <w:tab w:val="num" w:pos="2880"/>
        </w:tabs>
        <w:ind w:left="2880" w:hanging="360"/>
      </w:pPr>
      <w:rPr>
        <w:rFonts w:ascii="Arial" w:hAnsi="Arial" w:hint="default"/>
      </w:rPr>
    </w:lvl>
    <w:lvl w:ilvl="4" w:tplc="FCE8EEEE" w:tentative="1">
      <w:start w:val="1"/>
      <w:numFmt w:val="bullet"/>
      <w:lvlText w:val="•"/>
      <w:lvlJc w:val="left"/>
      <w:pPr>
        <w:tabs>
          <w:tab w:val="num" w:pos="3600"/>
        </w:tabs>
        <w:ind w:left="3600" w:hanging="360"/>
      </w:pPr>
      <w:rPr>
        <w:rFonts w:ascii="Arial" w:hAnsi="Arial" w:hint="default"/>
      </w:rPr>
    </w:lvl>
    <w:lvl w:ilvl="5" w:tplc="A3602594" w:tentative="1">
      <w:start w:val="1"/>
      <w:numFmt w:val="bullet"/>
      <w:lvlText w:val="•"/>
      <w:lvlJc w:val="left"/>
      <w:pPr>
        <w:tabs>
          <w:tab w:val="num" w:pos="4320"/>
        </w:tabs>
        <w:ind w:left="4320" w:hanging="360"/>
      </w:pPr>
      <w:rPr>
        <w:rFonts w:ascii="Arial" w:hAnsi="Arial" w:hint="default"/>
      </w:rPr>
    </w:lvl>
    <w:lvl w:ilvl="6" w:tplc="0AB04530" w:tentative="1">
      <w:start w:val="1"/>
      <w:numFmt w:val="bullet"/>
      <w:lvlText w:val="•"/>
      <w:lvlJc w:val="left"/>
      <w:pPr>
        <w:tabs>
          <w:tab w:val="num" w:pos="5040"/>
        </w:tabs>
        <w:ind w:left="5040" w:hanging="360"/>
      </w:pPr>
      <w:rPr>
        <w:rFonts w:ascii="Arial" w:hAnsi="Arial" w:hint="default"/>
      </w:rPr>
    </w:lvl>
    <w:lvl w:ilvl="7" w:tplc="C9E0273A" w:tentative="1">
      <w:start w:val="1"/>
      <w:numFmt w:val="bullet"/>
      <w:lvlText w:val="•"/>
      <w:lvlJc w:val="left"/>
      <w:pPr>
        <w:tabs>
          <w:tab w:val="num" w:pos="5760"/>
        </w:tabs>
        <w:ind w:left="5760" w:hanging="360"/>
      </w:pPr>
      <w:rPr>
        <w:rFonts w:ascii="Arial" w:hAnsi="Arial" w:hint="default"/>
      </w:rPr>
    </w:lvl>
    <w:lvl w:ilvl="8" w:tplc="6742AE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F82177"/>
    <w:multiLevelType w:val="hybridMultilevel"/>
    <w:tmpl w:val="48AC4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40280"/>
    <w:multiLevelType w:val="hybridMultilevel"/>
    <w:tmpl w:val="68BC6A5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E1793"/>
    <w:multiLevelType w:val="hybridMultilevel"/>
    <w:tmpl w:val="41B8BA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654F3B"/>
    <w:multiLevelType w:val="multilevel"/>
    <w:tmpl w:val="83F836AA"/>
    <w:lvl w:ilvl="0">
      <w:start w:val="2"/>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010A55"/>
    <w:multiLevelType w:val="hybridMultilevel"/>
    <w:tmpl w:val="B9B6EC8E"/>
    <w:lvl w:ilvl="0" w:tplc="E7CABE02">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F644E"/>
    <w:multiLevelType w:val="multilevel"/>
    <w:tmpl w:val="B8EEF310"/>
    <w:lvl w:ilvl="0">
      <w:start w:val="2"/>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577CEB"/>
    <w:multiLevelType w:val="hybridMultilevel"/>
    <w:tmpl w:val="261EC484"/>
    <w:lvl w:ilvl="0" w:tplc="B68C96BC">
      <w:start w:val="1"/>
      <w:numFmt w:val="bullet"/>
      <w:lvlText w:val="•"/>
      <w:lvlJc w:val="left"/>
      <w:pPr>
        <w:tabs>
          <w:tab w:val="num" w:pos="720"/>
        </w:tabs>
        <w:ind w:left="720" w:hanging="360"/>
      </w:pPr>
      <w:rPr>
        <w:rFonts w:ascii="Arial" w:hAnsi="Arial" w:hint="default"/>
      </w:rPr>
    </w:lvl>
    <w:lvl w:ilvl="1" w:tplc="2AB6E270" w:tentative="1">
      <w:start w:val="1"/>
      <w:numFmt w:val="bullet"/>
      <w:lvlText w:val="•"/>
      <w:lvlJc w:val="left"/>
      <w:pPr>
        <w:tabs>
          <w:tab w:val="num" w:pos="1440"/>
        </w:tabs>
        <w:ind w:left="1440" w:hanging="360"/>
      </w:pPr>
      <w:rPr>
        <w:rFonts w:ascii="Arial" w:hAnsi="Arial" w:hint="default"/>
      </w:rPr>
    </w:lvl>
    <w:lvl w:ilvl="2" w:tplc="65EEEACA" w:tentative="1">
      <w:start w:val="1"/>
      <w:numFmt w:val="bullet"/>
      <w:lvlText w:val="•"/>
      <w:lvlJc w:val="left"/>
      <w:pPr>
        <w:tabs>
          <w:tab w:val="num" w:pos="2160"/>
        </w:tabs>
        <w:ind w:left="2160" w:hanging="360"/>
      </w:pPr>
      <w:rPr>
        <w:rFonts w:ascii="Arial" w:hAnsi="Arial" w:hint="default"/>
      </w:rPr>
    </w:lvl>
    <w:lvl w:ilvl="3" w:tplc="0400D004" w:tentative="1">
      <w:start w:val="1"/>
      <w:numFmt w:val="bullet"/>
      <w:lvlText w:val="•"/>
      <w:lvlJc w:val="left"/>
      <w:pPr>
        <w:tabs>
          <w:tab w:val="num" w:pos="2880"/>
        </w:tabs>
        <w:ind w:left="2880" w:hanging="360"/>
      </w:pPr>
      <w:rPr>
        <w:rFonts w:ascii="Arial" w:hAnsi="Arial" w:hint="default"/>
      </w:rPr>
    </w:lvl>
    <w:lvl w:ilvl="4" w:tplc="E1D2D8DE" w:tentative="1">
      <w:start w:val="1"/>
      <w:numFmt w:val="bullet"/>
      <w:lvlText w:val="•"/>
      <w:lvlJc w:val="left"/>
      <w:pPr>
        <w:tabs>
          <w:tab w:val="num" w:pos="3600"/>
        </w:tabs>
        <w:ind w:left="3600" w:hanging="360"/>
      </w:pPr>
      <w:rPr>
        <w:rFonts w:ascii="Arial" w:hAnsi="Arial" w:hint="default"/>
      </w:rPr>
    </w:lvl>
    <w:lvl w:ilvl="5" w:tplc="6EF4FBC0" w:tentative="1">
      <w:start w:val="1"/>
      <w:numFmt w:val="bullet"/>
      <w:lvlText w:val="•"/>
      <w:lvlJc w:val="left"/>
      <w:pPr>
        <w:tabs>
          <w:tab w:val="num" w:pos="4320"/>
        </w:tabs>
        <w:ind w:left="4320" w:hanging="360"/>
      </w:pPr>
      <w:rPr>
        <w:rFonts w:ascii="Arial" w:hAnsi="Arial" w:hint="default"/>
      </w:rPr>
    </w:lvl>
    <w:lvl w:ilvl="6" w:tplc="B6A2FFEA" w:tentative="1">
      <w:start w:val="1"/>
      <w:numFmt w:val="bullet"/>
      <w:lvlText w:val="•"/>
      <w:lvlJc w:val="left"/>
      <w:pPr>
        <w:tabs>
          <w:tab w:val="num" w:pos="5040"/>
        </w:tabs>
        <w:ind w:left="5040" w:hanging="360"/>
      </w:pPr>
      <w:rPr>
        <w:rFonts w:ascii="Arial" w:hAnsi="Arial" w:hint="default"/>
      </w:rPr>
    </w:lvl>
    <w:lvl w:ilvl="7" w:tplc="5A0A927E" w:tentative="1">
      <w:start w:val="1"/>
      <w:numFmt w:val="bullet"/>
      <w:lvlText w:val="•"/>
      <w:lvlJc w:val="left"/>
      <w:pPr>
        <w:tabs>
          <w:tab w:val="num" w:pos="5760"/>
        </w:tabs>
        <w:ind w:left="5760" w:hanging="360"/>
      </w:pPr>
      <w:rPr>
        <w:rFonts w:ascii="Arial" w:hAnsi="Arial" w:hint="default"/>
      </w:rPr>
    </w:lvl>
    <w:lvl w:ilvl="8" w:tplc="9078BB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432B76"/>
    <w:multiLevelType w:val="hybridMultilevel"/>
    <w:tmpl w:val="60202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85E8F"/>
    <w:multiLevelType w:val="hybridMultilevel"/>
    <w:tmpl w:val="AFA6F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94C33"/>
    <w:multiLevelType w:val="hybridMultilevel"/>
    <w:tmpl w:val="FF921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203FF"/>
    <w:multiLevelType w:val="hybridMultilevel"/>
    <w:tmpl w:val="83027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55BF9"/>
    <w:multiLevelType w:val="hybridMultilevel"/>
    <w:tmpl w:val="867A6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7408E"/>
    <w:multiLevelType w:val="hybridMultilevel"/>
    <w:tmpl w:val="98928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7674A"/>
    <w:multiLevelType w:val="hybridMultilevel"/>
    <w:tmpl w:val="B7EEC2AA"/>
    <w:lvl w:ilvl="0" w:tplc="80C8EDD6">
      <w:start w:val="1"/>
      <w:numFmt w:val="bullet"/>
      <w:lvlText w:val="•"/>
      <w:lvlJc w:val="left"/>
      <w:pPr>
        <w:tabs>
          <w:tab w:val="num" w:pos="720"/>
        </w:tabs>
        <w:ind w:left="720" w:hanging="360"/>
      </w:pPr>
      <w:rPr>
        <w:rFonts w:ascii="Arial" w:hAnsi="Arial" w:hint="default"/>
      </w:rPr>
    </w:lvl>
    <w:lvl w:ilvl="1" w:tplc="AF1664FE" w:tentative="1">
      <w:start w:val="1"/>
      <w:numFmt w:val="bullet"/>
      <w:lvlText w:val="•"/>
      <w:lvlJc w:val="left"/>
      <w:pPr>
        <w:tabs>
          <w:tab w:val="num" w:pos="1440"/>
        </w:tabs>
        <w:ind w:left="1440" w:hanging="360"/>
      </w:pPr>
      <w:rPr>
        <w:rFonts w:ascii="Arial" w:hAnsi="Arial" w:hint="default"/>
      </w:rPr>
    </w:lvl>
    <w:lvl w:ilvl="2" w:tplc="E4FC4E8E" w:tentative="1">
      <w:start w:val="1"/>
      <w:numFmt w:val="bullet"/>
      <w:lvlText w:val="•"/>
      <w:lvlJc w:val="left"/>
      <w:pPr>
        <w:tabs>
          <w:tab w:val="num" w:pos="2160"/>
        </w:tabs>
        <w:ind w:left="2160" w:hanging="360"/>
      </w:pPr>
      <w:rPr>
        <w:rFonts w:ascii="Arial" w:hAnsi="Arial" w:hint="default"/>
      </w:rPr>
    </w:lvl>
    <w:lvl w:ilvl="3" w:tplc="00647A24" w:tentative="1">
      <w:start w:val="1"/>
      <w:numFmt w:val="bullet"/>
      <w:lvlText w:val="•"/>
      <w:lvlJc w:val="left"/>
      <w:pPr>
        <w:tabs>
          <w:tab w:val="num" w:pos="2880"/>
        </w:tabs>
        <w:ind w:left="2880" w:hanging="360"/>
      </w:pPr>
      <w:rPr>
        <w:rFonts w:ascii="Arial" w:hAnsi="Arial" w:hint="default"/>
      </w:rPr>
    </w:lvl>
    <w:lvl w:ilvl="4" w:tplc="1B8C4F44" w:tentative="1">
      <w:start w:val="1"/>
      <w:numFmt w:val="bullet"/>
      <w:lvlText w:val="•"/>
      <w:lvlJc w:val="left"/>
      <w:pPr>
        <w:tabs>
          <w:tab w:val="num" w:pos="3600"/>
        </w:tabs>
        <w:ind w:left="3600" w:hanging="360"/>
      </w:pPr>
      <w:rPr>
        <w:rFonts w:ascii="Arial" w:hAnsi="Arial" w:hint="default"/>
      </w:rPr>
    </w:lvl>
    <w:lvl w:ilvl="5" w:tplc="480C8050" w:tentative="1">
      <w:start w:val="1"/>
      <w:numFmt w:val="bullet"/>
      <w:lvlText w:val="•"/>
      <w:lvlJc w:val="left"/>
      <w:pPr>
        <w:tabs>
          <w:tab w:val="num" w:pos="4320"/>
        </w:tabs>
        <w:ind w:left="4320" w:hanging="360"/>
      </w:pPr>
      <w:rPr>
        <w:rFonts w:ascii="Arial" w:hAnsi="Arial" w:hint="default"/>
      </w:rPr>
    </w:lvl>
    <w:lvl w:ilvl="6" w:tplc="EDDEF02A" w:tentative="1">
      <w:start w:val="1"/>
      <w:numFmt w:val="bullet"/>
      <w:lvlText w:val="•"/>
      <w:lvlJc w:val="left"/>
      <w:pPr>
        <w:tabs>
          <w:tab w:val="num" w:pos="5040"/>
        </w:tabs>
        <w:ind w:left="5040" w:hanging="360"/>
      </w:pPr>
      <w:rPr>
        <w:rFonts w:ascii="Arial" w:hAnsi="Arial" w:hint="default"/>
      </w:rPr>
    </w:lvl>
    <w:lvl w:ilvl="7" w:tplc="1D26BEC6" w:tentative="1">
      <w:start w:val="1"/>
      <w:numFmt w:val="bullet"/>
      <w:lvlText w:val="•"/>
      <w:lvlJc w:val="left"/>
      <w:pPr>
        <w:tabs>
          <w:tab w:val="num" w:pos="5760"/>
        </w:tabs>
        <w:ind w:left="5760" w:hanging="360"/>
      </w:pPr>
      <w:rPr>
        <w:rFonts w:ascii="Arial" w:hAnsi="Arial" w:hint="default"/>
      </w:rPr>
    </w:lvl>
    <w:lvl w:ilvl="8" w:tplc="25B84B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541327"/>
    <w:multiLevelType w:val="hybridMultilevel"/>
    <w:tmpl w:val="08C0F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C3A6A"/>
    <w:multiLevelType w:val="hybridMultilevel"/>
    <w:tmpl w:val="7BC84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B01EB"/>
    <w:multiLevelType w:val="hybridMultilevel"/>
    <w:tmpl w:val="A5C049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170ED1"/>
    <w:multiLevelType w:val="multilevel"/>
    <w:tmpl w:val="5B648574"/>
    <w:lvl w:ilvl="0">
      <w:start w:val="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C1FBC"/>
    <w:multiLevelType w:val="hybridMultilevel"/>
    <w:tmpl w:val="55CE5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62089"/>
    <w:multiLevelType w:val="hybridMultilevel"/>
    <w:tmpl w:val="D6203212"/>
    <w:lvl w:ilvl="0" w:tplc="7722B5C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315D37"/>
    <w:multiLevelType w:val="hybridMultilevel"/>
    <w:tmpl w:val="B6AEE462"/>
    <w:lvl w:ilvl="0" w:tplc="47645AC0">
      <w:start w:val="1"/>
      <w:numFmt w:val="bullet"/>
      <w:lvlText w:val="•"/>
      <w:lvlJc w:val="left"/>
      <w:pPr>
        <w:tabs>
          <w:tab w:val="num" w:pos="720"/>
        </w:tabs>
        <w:ind w:left="720" w:hanging="360"/>
      </w:pPr>
      <w:rPr>
        <w:rFonts w:ascii="Arial" w:hAnsi="Arial" w:hint="default"/>
      </w:rPr>
    </w:lvl>
    <w:lvl w:ilvl="1" w:tplc="E66C5912" w:tentative="1">
      <w:start w:val="1"/>
      <w:numFmt w:val="bullet"/>
      <w:lvlText w:val="•"/>
      <w:lvlJc w:val="left"/>
      <w:pPr>
        <w:tabs>
          <w:tab w:val="num" w:pos="1440"/>
        </w:tabs>
        <w:ind w:left="1440" w:hanging="360"/>
      </w:pPr>
      <w:rPr>
        <w:rFonts w:ascii="Arial" w:hAnsi="Arial" w:hint="default"/>
      </w:rPr>
    </w:lvl>
    <w:lvl w:ilvl="2" w:tplc="8BACB108" w:tentative="1">
      <w:start w:val="1"/>
      <w:numFmt w:val="bullet"/>
      <w:lvlText w:val="•"/>
      <w:lvlJc w:val="left"/>
      <w:pPr>
        <w:tabs>
          <w:tab w:val="num" w:pos="2160"/>
        </w:tabs>
        <w:ind w:left="2160" w:hanging="360"/>
      </w:pPr>
      <w:rPr>
        <w:rFonts w:ascii="Arial" w:hAnsi="Arial" w:hint="default"/>
      </w:rPr>
    </w:lvl>
    <w:lvl w:ilvl="3" w:tplc="22E4E1A0" w:tentative="1">
      <w:start w:val="1"/>
      <w:numFmt w:val="bullet"/>
      <w:lvlText w:val="•"/>
      <w:lvlJc w:val="left"/>
      <w:pPr>
        <w:tabs>
          <w:tab w:val="num" w:pos="2880"/>
        </w:tabs>
        <w:ind w:left="2880" w:hanging="360"/>
      </w:pPr>
      <w:rPr>
        <w:rFonts w:ascii="Arial" w:hAnsi="Arial" w:hint="default"/>
      </w:rPr>
    </w:lvl>
    <w:lvl w:ilvl="4" w:tplc="63CCF61C" w:tentative="1">
      <w:start w:val="1"/>
      <w:numFmt w:val="bullet"/>
      <w:lvlText w:val="•"/>
      <w:lvlJc w:val="left"/>
      <w:pPr>
        <w:tabs>
          <w:tab w:val="num" w:pos="3600"/>
        </w:tabs>
        <w:ind w:left="3600" w:hanging="360"/>
      </w:pPr>
      <w:rPr>
        <w:rFonts w:ascii="Arial" w:hAnsi="Arial" w:hint="default"/>
      </w:rPr>
    </w:lvl>
    <w:lvl w:ilvl="5" w:tplc="487AC266" w:tentative="1">
      <w:start w:val="1"/>
      <w:numFmt w:val="bullet"/>
      <w:lvlText w:val="•"/>
      <w:lvlJc w:val="left"/>
      <w:pPr>
        <w:tabs>
          <w:tab w:val="num" w:pos="4320"/>
        </w:tabs>
        <w:ind w:left="4320" w:hanging="360"/>
      </w:pPr>
      <w:rPr>
        <w:rFonts w:ascii="Arial" w:hAnsi="Arial" w:hint="default"/>
      </w:rPr>
    </w:lvl>
    <w:lvl w:ilvl="6" w:tplc="66207900" w:tentative="1">
      <w:start w:val="1"/>
      <w:numFmt w:val="bullet"/>
      <w:lvlText w:val="•"/>
      <w:lvlJc w:val="left"/>
      <w:pPr>
        <w:tabs>
          <w:tab w:val="num" w:pos="5040"/>
        </w:tabs>
        <w:ind w:left="5040" w:hanging="360"/>
      </w:pPr>
      <w:rPr>
        <w:rFonts w:ascii="Arial" w:hAnsi="Arial" w:hint="default"/>
      </w:rPr>
    </w:lvl>
    <w:lvl w:ilvl="7" w:tplc="5FCEB5E2" w:tentative="1">
      <w:start w:val="1"/>
      <w:numFmt w:val="bullet"/>
      <w:lvlText w:val="•"/>
      <w:lvlJc w:val="left"/>
      <w:pPr>
        <w:tabs>
          <w:tab w:val="num" w:pos="5760"/>
        </w:tabs>
        <w:ind w:left="5760" w:hanging="360"/>
      </w:pPr>
      <w:rPr>
        <w:rFonts w:ascii="Arial" w:hAnsi="Arial" w:hint="default"/>
      </w:rPr>
    </w:lvl>
    <w:lvl w:ilvl="8" w:tplc="0EBA31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E26AC0"/>
    <w:multiLevelType w:val="hybridMultilevel"/>
    <w:tmpl w:val="51A24A32"/>
    <w:lvl w:ilvl="0" w:tplc="A1A27072">
      <w:start w:val="1"/>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A5506B0"/>
    <w:multiLevelType w:val="multilevel"/>
    <w:tmpl w:val="907C8C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BF605B7"/>
    <w:multiLevelType w:val="hybridMultilevel"/>
    <w:tmpl w:val="FEB282A8"/>
    <w:lvl w:ilvl="0" w:tplc="F048A4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723E3"/>
    <w:multiLevelType w:val="hybridMultilevel"/>
    <w:tmpl w:val="03B6C428"/>
    <w:lvl w:ilvl="0" w:tplc="B90C7462">
      <w:start w:val="1"/>
      <w:numFmt w:val="decimal"/>
      <w:lvlText w:val="%1-"/>
      <w:lvlJc w:val="left"/>
      <w:pPr>
        <w:ind w:left="360" w:hanging="360"/>
      </w:pPr>
      <w:rPr>
        <w:rFonts w:hint="default"/>
        <w:b/>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58395A"/>
    <w:multiLevelType w:val="hybridMultilevel"/>
    <w:tmpl w:val="D7D0FCFC"/>
    <w:lvl w:ilvl="0" w:tplc="128A9256">
      <w:start w:val="1"/>
      <w:numFmt w:val="bullet"/>
      <w:lvlText w:val="•"/>
      <w:lvlJc w:val="left"/>
      <w:pPr>
        <w:tabs>
          <w:tab w:val="num" w:pos="720"/>
        </w:tabs>
        <w:ind w:left="720" w:hanging="360"/>
      </w:pPr>
      <w:rPr>
        <w:rFonts w:ascii="Arial" w:hAnsi="Arial" w:hint="default"/>
      </w:rPr>
    </w:lvl>
    <w:lvl w:ilvl="1" w:tplc="7F82318C" w:tentative="1">
      <w:start w:val="1"/>
      <w:numFmt w:val="bullet"/>
      <w:lvlText w:val="•"/>
      <w:lvlJc w:val="left"/>
      <w:pPr>
        <w:tabs>
          <w:tab w:val="num" w:pos="1440"/>
        </w:tabs>
        <w:ind w:left="1440" w:hanging="360"/>
      </w:pPr>
      <w:rPr>
        <w:rFonts w:ascii="Arial" w:hAnsi="Arial" w:hint="default"/>
      </w:rPr>
    </w:lvl>
    <w:lvl w:ilvl="2" w:tplc="505C30C0" w:tentative="1">
      <w:start w:val="1"/>
      <w:numFmt w:val="bullet"/>
      <w:lvlText w:val="•"/>
      <w:lvlJc w:val="left"/>
      <w:pPr>
        <w:tabs>
          <w:tab w:val="num" w:pos="2160"/>
        </w:tabs>
        <w:ind w:left="2160" w:hanging="360"/>
      </w:pPr>
      <w:rPr>
        <w:rFonts w:ascii="Arial" w:hAnsi="Arial" w:hint="default"/>
      </w:rPr>
    </w:lvl>
    <w:lvl w:ilvl="3" w:tplc="9F1435EC" w:tentative="1">
      <w:start w:val="1"/>
      <w:numFmt w:val="bullet"/>
      <w:lvlText w:val="•"/>
      <w:lvlJc w:val="left"/>
      <w:pPr>
        <w:tabs>
          <w:tab w:val="num" w:pos="2880"/>
        </w:tabs>
        <w:ind w:left="2880" w:hanging="360"/>
      </w:pPr>
      <w:rPr>
        <w:rFonts w:ascii="Arial" w:hAnsi="Arial" w:hint="default"/>
      </w:rPr>
    </w:lvl>
    <w:lvl w:ilvl="4" w:tplc="FB546578" w:tentative="1">
      <w:start w:val="1"/>
      <w:numFmt w:val="bullet"/>
      <w:lvlText w:val="•"/>
      <w:lvlJc w:val="left"/>
      <w:pPr>
        <w:tabs>
          <w:tab w:val="num" w:pos="3600"/>
        </w:tabs>
        <w:ind w:left="3600" w:hanging="360"/>
      </w:pPr>
      <w:rPr>
        <w:rFonts w:ascii="Arial" w:hAnsi="Arial" w:hint="default"/>
      </w:rPr>
    </w:lvl>
    <w:lvl w:ilvl="5" w:tplc="12DA9322" w:tentative="1">
      <w:start w:val="1"/>
      <w:numFmt w:val="bullet"/>
      <w:lvlText w:val="•"/>
      <w:lvlJc w:val="left"/>
      <w:pPr>
        <w:tabs>
          <w:tab w:val="num" w:pos="4320"/>
        </w:tabs>
        <w:ind w:left="4320" w:hanging="360"/>
      </w:pPr>
      <w:rPr>
        <w:rFonts w:ascii="Arial" w:hAnsi="Arial" w:hint="default"/>
      </w:rPr>
    </w:lvl>
    <w:lvl w:ilvl="6" w:tplc="E9BC6458" w:tentative="1">
      <w:start w:val="1"/>
      <w:numFmt w:val="bullet"/>
      <w:lvlText w:val="•"/>
      <w:lvlJc w:val="left"/>
      <w:pPr>
        <w:tabs>
          <w:tab w:val="num" w:pos="5040"/>
        </w:tabs>
        <w:ind w:left="5040" w:hanging="360"/>
      </w:pPr>
      <w:rPr>
        <w:rFonts w:ascii="Arial" w:hAnsi="Arial" w:hint="default"/>
      </w:rPr>
    </w:lvl>
    <w:lvl w:ilvl="7" w:tplc="FFFAAFBC" w:tentative="1">
      <w:start w:val="1"/>
      <w:numFmt w:val="bullet"/>
      <w:lvlText w:val="•"/>
      <w:lvlJc w:val="left"/>
      <w:pPr>
        <w:tabs>
          <w:tab w:val="num" w:pos="5760"/>
        </w:tabs>
        <w:ind w:left="5760" w:hanging="360"/>
      </w:pPr>
      <w:rPr>
        <w:rFonts w:ascii="Arial" w:hAnsi="Arial" w:hint="default"/>
      </w:rPr>
    </w:lvl>
    <w:lvl w:ilvl="8" w:tplc="2F0A08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59F17AF"/>
    <w:multiLevelType w:val="hybridMultilevel"/>
    <w:tmpl w:val="7C703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B01BA"/>
    <w:multiLevelType w:val="hybridMultilevel"/>
    <w:tmpl w:val="C4908202"/>
    <w:lvl w:ilvl="0" w:tplc="291A11F4">
      <w:start w:val="1"/>
      <w:numFmt w:val="bullet"/>
      <w:lvlText w:val="•"/>
      <w:lvlJc w:val="left"/>
      <w:pPr>
        <w:tabs>
          <w:tab w:val="num" w:pos="720"/>
        </w:tabs>
        <w:ind w:left="720" w:hanging="360"/>
      </w:pPr>
      <w:rPr>
        <w:rFonts w:ascii="Arial" w:hAnsi="Arial" w:hint="default"/>
      </w:rPr>
    </w:lvl>
    <w:lvl w:ilvl="1" w:tplc="428A1D58" w:tentative="1">
      <w:start w:val="1"/>
      <w:numFmt w:val="bullet"/>
      <w:lvlText w:val="•"/>
      <w:lvlJc w:val="left"/>
      <w:pPr>
        <w:tabs>
          <w:tab w:val="num" w:pos="1440"/>
        </w:tabs>
        <w:ind w:left="1440" w:hanging="360"/>
      </w:pPr>
      <w:rPr>
        <w:rFonts w:ascii="Arial" w:hAnsi="Arial" w:hint="default"/>
      </w:rPr>
    </w:lvl>
    <w:lvl w:ilvl="2" w:tplc="365E1D8E" w:tentative="1">
      <w:start w:val="1"/>
      <w:numFmt w:val="bullet"/>
      <w:lvlText w:val="•"/>
      <w:lvlJc w:val="left"/>
      <w:pPr>
        <w:tabs>
          <w:tab w:val="num" w:pos="2160"/>
        </w:tabs>
        <w:ind w:left="2160" w:hanging="360"/>
      </w:pPr>
      <w:rPr>
        <w:rFonts w:ascii="Arial" w:hAnsi="Arial" w:hint="default"/>
      </w:rPr>
    </w:lvl>
    <w:lvl w:ilvl="3" w:tplc="4BC4F6A4" w:tentative="1">
      <w:start w:val="1"/>
      <w:numFmt w:val="bullet"/>
      <w:lvlText w:val="•"/>
      <w:lvlJc w:val="left"/>
      <w:pPr>
        <w:tabs>
          <w:tab w:val="num" w:pos="2880"/>
        </w:tabs>
        <w:ind w:left="2880" w:hanging="360"/>
      </w:pPr>
      <w:rPr>
        <w:rFonts w:ascii="Arial" w:hAnsi="Arial" w:hint="default"/>
      </w:rPr>
    </w:lvl>
    <w:lvl w:ilvl="4" w:tplc="84DEE320" w:tentative="1">
      <w:start w:val="1"/>
      <w:numFmt w:val="bullet"/>
      <w:lvlText w:val="•"/>
      <w:lvlJc w:val="left"/>
      <w:pPr>
        <w:tabs>
          <w:tab w:val="num" w:pos="3600"/>
        </w:tabs>
        <w:ind w:left="3600" w:hanging="360"/>
      </w:pPr>
      <w:rPr>
        <w:rFonts w:ascii="Arial" w:hAnsi="Arial" w:hint="default"/>
      </w:rPr>
    </w:lvl>
    <w:lvl w:ilvl="5" w:tplc="FAF66C3E" w:tentative="1">
      <w:start w:val="1"/>
      <w:numFmt w:val="bullet"/>
      <w:lvlText w:val="•"/>
      <w:lvlJc w:val="left"/>
      <w:pPr>
        <w:tabs>
          <w:tab w:val="num" w:pos="4320"/>
        </w:tabs>
        <w:ind w:left="4320" w:hanging="360"/>
      </w:pPr>
      <w:rPr>
        <w:rFonts w:ascii="Arial" w:hAnsi="Arial" w:hint="default"/>
      </w:rPr>
    </w:lvl>
    <w:lvl w:ilvl="6" w:tplc="2550F988" w:tentative="1">
      <w:start w:val="1"/>
      <w:numFmt w:val="bullet"/>
      <w:lvlText w:val="•"/>
      <w:lvlJc w:val="left"/>
      <w:pPr>
        <w:tabs>
          <w:tab w:val="num" w:pos="5040"/>
        </w:tabs>
        <w:ind w:left="5040" w:hanging="360"/>
      </w:pPr>
      <w:rPr>
        <w:rFonts w:ascii="Arial" w:hAnsi="Arial" w:hint="default"/>
      </w:rPr>
    </w:lvl>
    <w:lvl w:ilvl="7" w:tplc="9AD21A08" w:tentative="1">
      <w:start w:val="1"/>
      <w:numFmt w:val="bullet"/>
      <w:lvlText w:val="•"/>
      <w:lvlJc w:val="left"/>
      <w:pPr>
        <w:tabs>
          <w:tab w:val="num" w:pos="5760"/>
        </w:tabs>
        <w:ind w:left="5760" w:hanging="360"/>
      </w:pPr>
      <w:rPr>
        <w:rFonts w:ascii="Arial" w:hAnsi="Arial" w:hint="default"/>
      </w:rPr>
    </w:lvl>
    <w:lvl w:ilvl="8" w:tplc="F962EE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B01F09"/>
    <w:multiLevelType w:val="hybridMultilevel"/>
    <w:tmpl w:val="B6F213EA"/>
    <w:lvl w:ilvl="0" w:tplc="706420BA">
      <w:start w:val="1"/>
      <w:numFmt w:val="bullet"/>
      <w:lvlText w:val="•"/>
      <w:lvlJc w:val="left"/>
      <w:pPr>
        <w:tabs>
          <w:tab w:val="num" w:pos="720"/>
        </w:tabs>
        <w:ind w:left="720" w:hanging="360"/>
      </w:pPr>
      <w:rPr>
        <w:rFonts w:ascii="Arial" w:hAnsi="Arial" w:hint="default"/>
      </w:rPr>
    </w:lvl>
    <w:lvl w:ilvl="1" w:tplc="EE9A1F98" w:tentative="1">
      <w:start w:val="1"/>
      <w:numFmt w:val="bullet"/>
      <w:lvlText w:val="•"/>
      <w:lvlJc w:val="left"/>
      <w:pPr>
        <w:tabs>
          <w:tab w:val="num" w:pos="1440"/>
        </w:tabs>
        <w:ind w:left="1440" w:hanging="360"/>
      </w:pPr>
      <w:rPr>
        <w:rFonts w:ascii="Arial" w:hAnsi="Arial" w:hint="default"/>
      </w:rPr>
    </w:lvl>
    <w:lvl w:ilvl="2" w:tplc="7AAA5862" w:tentative="1">
      <w:start w:val="1"/>
      <w:numFmt w:val="bullet"/>
      <w:lvlText w:val="•"/>
      <w:lvlJc w:val="left"/>
      <w:pPr>
        <w:tabs>
          <w:tab w:val="num" w:pos="2160"/>
        </w:tabs>
        <w:ind w:left="2160" w:hanging="360"/>
      </w:pPr>
      <w:rPr>
        <w:rFonts w:ascii="Arial" w:hAnsi="Arial" w:hint="default"/>
      </w:rPr>
    </w:lvl>
    <w:lvl w:ilvl="3" w:tplc="387C7382" w:tentative="1">
      <w:start w:val="1"/>
      <w:numFmt w:val="bullet"/>
      <w:lvlText w:val="•"/>
      <w:lvlJc w:val="left"/>
      <w:pPr>
        <w:tabs>
          <w:tab w:val="num" w:pos="2880"/>
        </w:tabs>
        <w:ind w:left="2880" w:hanging="360"/>
      </w:pPr>
      <w:rPr>
        <w:rFonts w:ascii="Arial" w:hAnsi="Arial" w:hint="default"/>
      </w:rPr>
    </w:lvl>
    <w:lvl w:ilvl="4" w:tplc="B10E0596" w:tentative="1">
      <w:start w:val="1"/>
      <w:numFmt w:val="bullet"/>
      <w:lvlText w:val="•"/>
      <w:lvlJc w:val="left"/>
      <w:pPr>
        <w:tabs>
          <w:tab w:val="num" w:pos="3600"/>
        </w:tabs>
        <w:ind w:left="3600" w:hanging="360"/>
      </w:pPr>
      <w:rPr>
        <w:rFonts w:ascii="Arial" w:hAnsi="Arial" w:hint="default"/>
      </w:rPr>
    </w:lvl>
    <w:lvl w:ilvl="5" w:tplc="AB00D3F2" w:tentative="1">
      <w:start w:val="1"/>
      <w:numFmt w:val="bullet"/>
      <w:lvlText w:val="•"/>
      <w:lvlJc w:val="left"/>
      <w:pPr>
        <w:tabs>
          <w:tab w:val="num" w:pos="4320"/>
        </w:tabs>
        <w:ind w:left="4320" w:hanging="360"/>
      </w:pPr>
      <w:rPr>
        <w:rFonts w:ascii="Arial" w:hAnsi="Arial" w:hint="default"/>
      </w:rPr>
    </w:lvl>
    <w:lvl w:ilvl="6" w:tplc="92E01EAE" w:tentative="1">
      <w:start w:val="1"/>
      <w:numFmt w:val="bullet"/>
      <w:lvlText w:val="•"/>
      <w:lvlJc w:val="left"/>
      <w:pPr>
        <w:tabs>
          <w:tab w:val="num" w:pos="5040"/>
        </w:tabs>
        <w:ind w:left="5040" w:hanging="360"/>
      </w:pPr>
      <w:rPr>
        <w:rFonts w:ascii="Arial" w:hAnsi="Arial" w:hint="default"/>
      </w:rPr>
    </w:lvl>
    <w:lvl w:ilvl="7" w:tplc="83561E94" w:tentative="1">
      <w:start w:val="1"/>
      <w:numFmt w:val="bullet"/>
      <w:lvlText w:val="•"/>
      <w:lvlJc w:val="left"/>
      <w:pPr>
        <w:tabs>
          <w:tab w:val="num" w:pos="5760"/>
        </w:tabs>
        <w:ind w:left="5760" w:hanging="360"/>
      </w:pPr>
      <w:rPr>
        <w:rFonts w:ascii="Arial" w:hAnsi="Arial" w:hint="default"/>
      </w:rPr>
    </w:lvl>
    <w:lvl w:ilvl="8" w:tplc="7DE8CE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B5E21AA"/>
    <w:multiLevelType w:val="hybridMultilevel"/>
    <w:tmpl w:val="5CDE0712"/>
    <w:lvl w:ilvl="0" w:tplc="8A0C6126">
      <w:start w:val="1"/>
      <w:numFmt w:val="bullet"/>
      <w:lvlText w:val="•"/>
      <w:lvlJc w:val="left"/>
      <w:pPr>
        <w:tabs>
          <w:tab w:val="num" w:pos="720"/>
        </w:tabs>
        <w:ind w:left="720" w:hanging="360"/>
      </w:pPr>
      <w:rPr>
        <w:rFonts w:ascii="Arial" w:hAnsi="Arial" w:hint="default"/>
      </w:rPr>
    </w:lvl>
    <w:lvl w:ilvl="1" w:tplc="8BF0DD44" w:tentative="1">
      <w:start w:val="1"/>
      <w:numFmt w:val="bullet"/>
      <w:lvlText w:val="•"/>
      <w:lvlJc w:val="left"/>
      <w:pPr>
        <w:tabs>
          <w:tab w:val="num" w:pos="1440"/>
        </w:tabs>
        <w:ind w:left="1440" w:hanging="360"/>
      </w:pPr>
      <w:rPr>
        <w:rFonts w:ascii="Arial" w:hAnsi="Arial" w:hint="default"/>
      </w:rPr>
    </w:lvl>
    <w:lvl w:ilvl="2" w:tplc="030887C0" w:tentative="1">
      <w:start w:val="1"/>
      <w:numFmt w:val="bullet"/>
      <w:lvlText w:val="•"/>
      <w:lvlJc w:val="left"/>
      <w:pPr>
        <w:tabs>
          <w:tab w:val="num" w:pos="2160"/>
        </w:tabs>
        <w:ind w:left="2160" w:hanging="360"/>
      </w:pPr>
      <w:rPr>
        <w:rFonts w:ascii="Arial" w:hAnsi="Arial" w:hint="default"/>
      </w:rPr>
    </w:lvl>
    <w:lvl w:ilvl="3" w:tplc="5FE89BEC" w:tentative="1">
      <w:start w:val="1"/>
      <w:numFmt w:val="bullet"/>
      <w:lvlText w:val="•"/>
      <w:lvlJc w:val="left"/>
      <w:pPr>
        <w:tabs>
          <w:tab w:val="num" w:pos="2880"/>
        </w:tabs>
        <w:ind w:left="2880" w:hanging="360"/>
      </w:pPr>
      <w:rPr>
        <w:rFonts w:ascii="Arial" w:hAnsi="Arial" w:hint="default"/>
      </w:rPr>
    </w:lvl>
    <w:lvl w:ilvl="4" w:tplc="40D0C4CE" w:tentative="1">
      <w:start w:val="1"/>
      <w:numFmt w:val="bullet"/>
      <w:lvlText w:val="•"/>
      <w:lvlJc w:val="left"/>
      <w:pPr>
        <w:tabs>
          <w:tab w:val="num" w:pos="3600"/>
        </w:tabs>
        <w:ind w:left="3600" w:hanging="360"/>
      </w:pPr>
      <w:rPr>
        <w:rFonts w:ascii="Arial" w:hAnsi="Arial" w:hint="default"/>
      </w:rPr>
    </w:lvl>
    <w:lvl w:ilvl="5" w:tplc="88327F10" w:tentative="1">
      <w:start w:val="1"/>
      <w:numFmt w:val="bullet"/>
      <w:lvlText w:val="•"/>
      <w:lvlJc w:val="left"/>
      <w:pPr>
        <w:tabs>
          <w:tab w:val="num" w:pos="4320"/>
        </w:tabs>
        <w:ind w:left="4320" w:hanging="360"/>
      </w:pPr>
      <w:rPr>
        <w:rFonts w:ascii="Arial" w:hAnsi="Arial" w:hint="default"/>
      </w:rPr>
    </w:lvl>
    <w:lvl w:ilvl="6" w:tplc="F8EC31CA" w:tentative="1">
      <w:start w:val="1"/>
      <w:numFmt w:val="bullet"/>
      <w:lvlText w:val="•"/>
      <w:lvlJc w:val="left"/>
      <w:pPr>
        <w:tabs>
          <w:tab w:val="num" w:pos="5040"/>
        </w:tabs>
        <w:ind w:left="5040" w:hanging="360"/>
      </w:pPr>
      <w:rPr>
        <w:rFonts w:ascii="Arial" w:hAnsi="Arial" w:hint="default"/>
      </w:rPr>
    </w:lvl>
    <w:lvl w:ilvl="7" w:tplc="754EA5EA" w:tentative="1">
      <w:start w:val="1"/>
      <w:numFmt w:val="bullet"/>
      <w:lvlText w:val="•"/>
      <w:lvlJc w:val="left"/>
      <w:pPr>
        <w:tabs>
          <w:tab w:val="num" w:pos="5760"/>
        </w:tabs>
        <w:ind w:left="5760" w:hanging="360"/>
      </w:pPr>
      <w:rPr>
        <w:rFonts w:ascii="Arial" w:hAnsi="Arial" w:hint="default"/>
      </w:rPr>
    </w:lvl>
    <w:lvl w:ilvl="8" w:tplc="9208E0B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FEA0952"/>
    <w:multiLevelType w:val="hybridMultilevel"/>
    <w:tmpl w:val="6E5C5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F810B7"/>
    <w:multiLevelType w:val="multilevel"/>
    <w:tmpl w:val="C52E3082"/>
    <w:lvl w:ilvl="0">
      <w:start w:val="3"/>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F82AC3"/>
    <w:multiLevelType w:val="multilevel"/>
    <w:tmpl w:val="6522386E"/>
    <w:lvl w:ilvl="0">
      <w:start w:val="2"/>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8119F4"/>
    <w:multiLevelType w:val="multilevel"/>
    <w:tmpl w:val="CE9CB98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D03F69"/>
    <w:multiLevelType w:val="hybridMultilevel"/>
    <w:tmpl w:val="54802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1E5C4A"/>
    <w:multiLevelType w:val="hybridMultilevel"/>
    <w:tmpl w:val="8E0E58D6"/>
    <w:lvl w:ilvl="0" w:tplc="72E65576">
      <w:start w:val="1"/>
      <w:numFmt w:val="bullet"/>
      <w:lvlText w:val="•"/>
      <w:lvlJc w:val="left"/>
      <w:pPr>
        <w:tabs>
          <w:tab w:val="num" w:pos="720"/>
        </w:tabs>
        <w:ind w:left="720" w:hanging="360"/>
      </w:pPr>
      <w:rPr>
        <w:rFonts w:ascii="Arial" w:hAnsi="Arial" w:hint="default"/>
      </w:rPr>
    </w:lvl>
    <w:lvl w:ilvl="1" w:tplc="FD0E86CA" w:tentative="1">
      <w:start w:val="1"/>
      <w:numFmt w:val="bullet"/>
      <w:lvlText w:val="•"/>
      <w:lvlJc w:val="left"/>
      <w:pPr>
        <w:tabs>
          <w:tab w:val="num" w:pos="1440"/>
        </w:tabs>
        <w:ind w:left="1440" w:hanging="360"/>
      </w:pPr>
      <w:rPr>
        <w:rFonts w:ascii="Arial" w:hAnsi="Arial" w:hint="default"/>
      </w:rPr>
    </w:lvl>
    <w:lvl w:ilvl="2" w:tplc="9AC2B37C" w:tentative="1">
      <w:start w:val="1"/>
      <w:numFmt w:val="bullet"/>
      <w:lvlText w:val="•"/>
      <w:lvlJc w:val="left"/>
      <w:pPr>
        <w:tabs>
          <w:tab w:val="num" w:pos="2160"/>
        </w:tabs>
        <w:ind w:left="2160" w:hanging="360"/>
      </w:pPr>
      <w:rPr>
        <w:rFonts w:ascii="Arial" w:hAnsi="Arial" w:hint="default"/>
      </w:rPr>
    </w:lvl>
    <w:lvl w:ilvl="3" w:tplc="1A06AA78" w:tentative="1">
      <w:start w:val="1"/>
      <w:numFmt w:val="bullet"/>
      <w:lvlText w:val="•"/>
      <w:lvlJc w:val="left"/>
      <w:pPr>
        <w:tabs>
          <w:tab w:val="num" w:pos="2880"/>
        </w:tabs>
        <w:ind w:left="2880" w:hanging="360"/>
      </w:pPr>
      <w:rPr>
        <w:rFonts w:ascii="Arial" w:hAnsi="Arial" w:hint="default"/>
      </w:rPr>
    </w:lvl>
    <w:lvl w:ilvl="4" w:tplc="32BEF9FC" w:tentative="1">
      <w:start w:val="1"/>
      <w:numFmt w:val="bullet"/>
      <w:lvlText w:val="•"/>
      <w:lvlJc w:val="left"/>
      <w:pPr>
        <w:tabs>
          <w:tab w:val="num" w:pos="3600"/>
        </w:tabs>
        <w:ind w:left="3600" w:hanging="360"/>
      </w:pPr>
      <w:rPr>
        <w:rFonts w:ascii="Arial" w:hAnsi="Arial" w:hint="default"/>
      </w:rPr>
    </w:lvl>
    <w:lvl w:ilvl="5" w:tplc="FBE88B1A" w:tentative="1">
      <w:start w:val="1"/>
      <w:numFmt w:val="bullet"/>
      <w:lvlText w:val="•"/>
      <w:lvlJc w:val="left"/>
      <w:pPr>
        <w:tabs>
          <w:tab w:val="num" w:pos="4320"/>
        </w:tabs>
        <w:ind w:left="4320" w:hanging="360"/>
      </w:pPr>
      <w:rPr>
        <w:rFonts w:ascii="Arial" w:hAnsi="Arial" w:hint="default"/>
      </w:rPr>
    </w:lvl>
    <w:lvl w:ilvl="6" w:tplc="F61A03F4" w:tentative="1">
      <w:start w:val="1"/>
      <w:numFmt w:val="bullet"/>
      <w:lvlText w:val="•"/>
      <w:lvlJc w:val="left"/>
      <w:pPr>
        <w:tabs>
          <w:tab w:val="num" w:pos="5040"/>
        </w:tabs>
        <w:ind w:left="5040" w:hanging="360"/>
      </w:pPr>
      <w:rPr>
        <w:rFonts w:ascii="Arial" w:hAnsi="Arial" w:hint="default"/>
      </w:rPr>
    </w:lvl>
    <w:lvl w:ilvl="7" w:tplc="E25C5EAE" w:tentative="1">
      <w:start w:val="1"/>
      <w:numFmt w:val="bullet"/>
      <w:lvlText w:val="•"/>
      <w:lvlJc w:val="left"/>
      <w:pPr>
        <w:tabs>
          <w:tab w:val="num" w:pos="5760"/>
        </w:tabs>
        <w:ind w:left="5760" w:hanging="360"/>
      </w:pPr>
      <w:rPr>
        <w:rFonts w:ascii="Arial" w:hAnsi="Arial" w:hint="default"/>
      </w:rPr>
    </w:lvl>
    <w:lvl w:ilvl="8" w:tplc="BB8EC14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B227CE5"/>
    <w:multiLevelType w:val="hybridMultilevel"/>
    <w:tmpl w:val="C4A0A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D6694D"/>
    <w:multiLevelType w:val="multilevel"/>
    <w:tmpl w:val="E9ECC5A6"/>
    <w:lvl w:ilvl="0">
      <w:start w:val="3"/>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7C30CF"/>
    <w:multiLevelType w:val="multilevel"/>
    <w:tmpl w:val="42DE96D8"/>
    <w:lvl w:ilvl="0">
      <w:start w:val="2"/>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A77DBC"/>
    <w:multiLevelType w:val="hybridMultilevel"/>
    <w:tmpl w:val="CC76441E"/>
    <w:lvl w:ilvl="0" w:tplc="BD38A64A">
      <w:start w:val="1"/>
      <w:numFmt w:val="bullet"/>
      <w:lvlText w:val="•"/>
      <w:lvlJc w:val="left"/>
      <w:pPr>
        <w:tabs>
          <w:tab w:val="num" w:pos="720"/>
        </w:tabs>
        <w:ind w:left="720" w:hanging="360"/>
      </w:pPr>
      <w:rPr>
        <w:rFonts w:ascii="Arial" w:hAnsi="Arial" w:hint="default"/>
      </w:rPr>
    </w:lvl>
    <w:lvl w:ilvl="1" w:tplc="FD8A3508" w:tentative="1">
      <w:start w:val="1"/>
      <w:numFmt w:val="bullet"/>
      <w:lvlText w:val="•"/>
      <w:lvlJc w:val="left"/>
      <w:pPr>
        <w:tabs>
          <w:tab w:val="num" w:pos="1440"/>
        </w:tabs>
        <w:ind w:left="1440" w:hanging="360"/>
      </w:pPr>
      <w:rPr>
        <w:rFonts w:ascii="Arial" w:hAnsi="Arial" w:hint="default"/>
      </w:rPr>
    </w:lvl>
    <w:lvl w:ilvl="2" w:tplc="E1622C4C" w:tentative="1">
      <w:start w:val="1"/>
      <w:numFmt w:val="bullet"/>
      <w:lvlText w:val="•"/>
      <w:lvlJc w:val="left"/>
      <w:pPr>
        <w:tabs>
          <w:tab w:val="num" w:pos="2160"/>
        </w:tabs>
        <w:ind w:left="2160" w:hanging="360"/>
      </w:pPr>
      <w:rPr>
        <w:rFonts w:ascii="Arial" w:hAnsi="Arial" w:hint="default"/>
      </w:rPr>
    </w:lvl>
    <w:lvl w:ilvl="3" w:tplc="EEE8E3A2" w:tentative="1">
      <w:start w:val="1"/>
      <w:numFmt w:val="bullet"/>
      <w:lvlText w:val="•"/>
      <w:lvlJc w:val="left"/>
      <w:pPr>
        <w:tabs>
          <w:tab w:val="num" w:pos="2880"/>
        </w:tabs>
        <w:ind w:left="2880" w:hanging="360"/>
      </w:pPr>
      <w:rPr>
        <w:rFonts w:ascii="Arial" w:hAnsi="Arial" w:hint="default"/>
      </w:rPr>
    </w:lvl>
    <w:lvl w:ilvl="4" w:tplc="5A1C6B64" w:tentative="1">
      <w:start w:val="1"/>
      <w:numFmt w:val="bullet"/>
      <w:lvlText w:val="•"/>
      <w:lvlJc w:val="left"/>
      <w:pPr>
        <w:tabs>
          <w:tab w:val="num" w:pos="3600"/>
        </w:tabs>
        <w:ind w:left="3600" w:hanging="360"/>
      </w:pPr>
      <w:rPr>
        <w:rFonts w:ascii="Arial" w:hAnsi="Arial" w:hint="default"/>
      </w:rPr>
    </w:lvl>
    <w:lvl w:ilvl="5" w:tplc="6B76F050" w:tentative="1">
      <w:start w:val="1"/>
      <w:numFmt w:val="bullet"/>
      <w:lvlText w:val="•"/>
      <w:lvlJc w:val="left"/>
      <w:pPr>
        <w:tabs>
          <w:tab w:val="num" w:pos="4320"/>
        </w:tabs>
        <w:ind w:left="4320" w:hanging="360"/>
      </w:pPr>
      <w:rPr>
        <w:rFonts w:ascii="Arial" w:hAnsi="Arial" w:hint="default"/>
      </w:rPr>
    </w:lvl>
    <w:lvl w:ilvl="6" w:tplc="F2A2D146" w:tentative="1">
      <w:start w:val="1"/>
      <w:numFmt w:val="bullet"/>
      <w:lvlText w:val="•"/>
      <w:lvlJc w:val="left"/>
      <w:pPr>
        <w:tabs>
          <w:tab w:val="num" w:pos="5040"/>
        </w:tabs>
        <w:ind w:left="5040" w:hanging="360"/>
      </w:pPr>
      <w:rPr>
        <w:rFonts w:ascii="Arial" w:hAnsi="Arial" w:hint="default"/>
      </w:rPr>
    </w:lvl>
    <w:lvl w:ilvl="7" w:tplc="0D526694" w:tentative="1">
      <w:start w:val="1"/>
      <w:numFmt w:val="bullet"/>
      <w:lvlText w:val="•"/>
      <w:lvlJc w:val="left"/>
      <w:pPr>
        <w:tabs>
          <w:tab w:val="num" w:pos="5760"/>
        </w:tabs>
        <w:ind w:left="5760" w:hanging="360"/>
      </w:pPr>
      <w:rPr>
        <w:rFonts w:ascii="Arial" w:hAnsi="Arial" w:hint="default"/>
      </w:rPr>
    </w:lvl>
    <w:lvl w:ilvl="8" w:tplc="C644D8A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2EF32C7"/>
    <w:multiLevelType w:val="hybridMultilevel"/>
    <w:tmpl w:val="8E4C6142"/>
    <w:lvl w:ilvl="0" w:tplc="9B8CD14C">
      <w:start w:val="1"/>
      <w:numFmt w:val="bullet"/>
      <w:lvlText w:val="•"/>
      <w:lvlJc w:val="left"/>
      <w:pPr>
        <w:tabs>
          <w:tab w:val="num" w:pos="720"/>
        </w:tabs>
        <w:ind w:left="720" w:hanging="360"/>
      </w:pPr>
      <w:rPr>
        <w:rFonts w:ascii="Arial" w:hAnsi="Arial" w:hint="default"/>
      </w:rPr>
    </w:lvl>
    <w:lvl w:ilvl="1" w:tplc="D61EE53E" w:tentative="1">
      <w:start w:val="1"/>
      <w:numFmt w:val="bullet"/>
      <w:lvlText w:val="•"/>
      <w:lvlJc w:val="left"/>
      <w:pPr>
        <w:tabs>
          <w:tab w:val="num" w:pos="1440"/>
        </w:tabs>
        <w:ind w:left="1440" w:hanging="360"/>
      </w:pPr>
      <w:rPr>
        <w:rFonts w:ascii="Arial" w:hAnsi="Arial" w:hint="default"/>
      </w:rPr>
    </w:lvl>
    <w:lvl w:ilvl="2" w:tplc="305205A4" w:tentative="1">
      <w:start w:val="1"/>
      <w:numFmt w:val="bullet"/>
      <w:lvlText w:val="•"/>
      <w:lvlJc w:val="left"/>
      <w:pPr>
        <w:tabs>
          <w:tab w:val="num" w:pos="2160"/>
        </w:tabs>
        <w:ind w:left="2160" w:hanging="360"/>
      </w:pPr>
      <w:rPr>
        <w:rFonts w:ascii="Arial" w:hAnsi="Arial" w:hint="default"/>
      </w:rPr>
    </w:lvl>
    <w:lvl w:ilvl="3" w:tplc="E0500FDC" w:tentative="1">
      <w:start w:val="1"/>
      <w:numFmt w:val="bullet"/>
      <w:lvlText w:val="•"/>
      <w:lvlJc w:val="left"/>
      <w:pPr>
        <w:tabs>
          <w:tab w:val="num" w:pos="2880"/>
        </w:tabs>
        <w:ind w:left="2880" w:hanging="360"/>
      </w:pPr>
      <w:rPr>
        <w:rFonts w:ascii="Arial" w:hAnsi="Arial" w:hint="default"/>
      </w:rPr>
    </w:lvl>
    <w:lvl w:ilvl="4" w:tplc="BEAC4982" w:tentative="1">
      <w:start w:val="1"/>
      <w:numFmt w:val="bullet"/>
      <w:lvlText w:val="•"/>
      <w:lvlJc w:val="left"/>
      <w:pPr>
        <w:tabs>
          <w:tab w:val="num" w:pos="3600"/>
        </w:tabs>
        <w:ind w:left="3600" w:hanging="360"/>
      </w:pPr>
      <w:rPr>
        <w:rFonts w:ascii="Arial" w:hAnsi="Arial" w:hint="default"/>
      </w:rPr>
    </w:lvl>
    <w:lvl w:ilvl="5" w:tplc="658415EA" w:tentative="1">
      <w:start w:val="1"/>
      <w:numFmt w:val="bullet"/>
      <w:lvlText w:val="•"/>
      <w:lvlJc w:val="left"/>
      <w:pPr>
        <w:tabs>
          <w:tab w:val="num" w:pos="4320"/>
        </w:tabs>
        <w:ind w:left="4320" w:hanging="360"/>
      </w:pPr>
      <w:rPr>
        <w:rFonts w:ascii="Arial" w:hAnsi="Arial" w:hint="default"/>
      </w:rPr>
    </w:lvl>
    <w:lvl w:ilvl="6" w:tplc="2480BF8E" w:tentative="1">
      <w:start w:val="1"/>
      <w:numFmt w:val="bullet"/>
      <w:lvlText w:val="•"/>
      <w:lvlJc w:val="left"/>
      <w:pPr>
        <w:tabs>
          <w:tab w:val="num" w:pos="5040"/>
        </w:tabs>
        <w:ind w:left="5040" w:hanging="360"/>
      </w:pPr>
      <w:rPr>
        <w:rFonts w:ascii="Arial" w:hAnsi="Arial" w:hint="default"/>
      </w:rPr>
    </w:lvl>
    <w:lvl w:ilvl="7" w:tplc="462C72F8" w:tentative="1">
      <w:start w:val="1"/>
      <w:numFmt w:val="bullet"/>
      <w:lvlText w:val="•"/>
      <w:lvlJc w:val="left"/>
      <w:pPr>
        <w:tabs>
          <w:tab w:val="num" w:pos="5760"/>
        </w:tabs>
        <w:ind w:left="5760" w:hanging="360"/>
      </w:pPr>
      <w:rPr>
        <w:rFonts w:ascii="Arial" w:hAnsi="Arial" w:hint="default"/>
      </w:rPr>
    </w:lvl>
    <w:lvl w:ilvl="8" w:tplc="FFD0978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482283D"/>
    <w:multiLevelType w:val="hybridMultilevel"/>
    <w:tmpl w:val="CF440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4C212F"/>
    <w:multiLevelType w:val="hybridMultilevel"/>
    <w:tmpl w:val="62A81D48"/>
    <w:lvl w:ilvl="0" w:tplc="BCB4D0A0">
      <w:start w:val="1"/>
      <w:numFmt w:val="bullet"/>
      <w:lvlText w:val="•"/>
      <w:lvlJc w:val="left"/>
      <w:pPr>
        <w:tabs>
          <w:tab w:val="num" w:pos="720"/>
        </w:tabs>
        <w:ind w:left="720" w:hanging="360"/>
      </w:pPr>
      <w:rPr>
        <w:rFonts w:ascii="Arial" w:hAnsi="Arial" w:hint="default"/>
      </w:rPr>
    </w:lvl>
    <w:lvl w:ilvl="1" w:tplc="218A37C0" w:tentative="1">
      <w:start w:val="1"/>
      <w:numFmt w:val="bullet"/>
      <w:lvlText w:val="•"/>
      <w:lvlJc w:val="left"/>
      <w:pPr>
        <w:tabs>
          <w:tab w:val="num" w:pos="1440"/>
        </w:tabs>
        <w:ind w:left="1440" w:hanging="360"/>
      </w:pPr>
      <w:rPr>
        <w:rFonts w:ascii="Arial" w:hAnsi="Arial" w:hint="default"/>
      </w:rPr>
    </w:lvl>
    <w:lvl w:ilvl="2" w:tplc="2A2C2FA2" w:tentative="1">
      <w:start w:val="1"/>
      <w:numFmt w:val="bullet"/>
      <w:lvlText w:val="•"/>
      <w:lvlJc w:val="left"/>
      <w:pPr>
        <w:tabs>
          <w:tab w:val="num" w:pos="2160"/>
        </w:tabs>
        <w:ind w:left="2160" w:hanging="360"/>
      </w:pPr>
      <w:rPr>
        <w:rFonts w:ascii="Arial" w:hAnsi="Arial" w:hint="default"/>
      </w:rPr>
    </w:lvl>
    <w:lvl w:ilvl="3" w:tplc="BD341574" w:tentative="1">
      <w:start w:val="1"/>
      <w:numFmt w:val="bullet"/>
      <w:lvlText w:val="•"/>
      <w:lvlJc w:val="left"/>
      <w:pPr>
        <w:tabs>
          <w:tab w:val="num" w:pos="2880"/>
        </w:tabs>
        <w:ind w:left="2880" w:hanging="360"/>
      </w:pPr>
      <w:rPr>
        <w:rFonts w:ascii="Arial" w:hAnsi="Arial" w:hint="default"/>
      </w:rPr>
    </w:lvl>
    <w:lvl w:ilvl="4" w:tplc="7148798C" w:tentative="1">
      <w:start w:val="1"/>
      <w:numFmt w:val="bullet"/>
      <w:lvlText w:val="•"/>
      <w:lvlJc w:val="left"/>
      <w:pPr>
        <w:tabs>
          <w:tab w:val="num" w:pos="3600"/>
        </w:tabs>
        <w:ind w:left="3600" w:hanging="360"/>
      </w:pPr>
      <w:rPr>
        <w:rFonts w:ascii="Arial" w:hAnsi="Arial" w:hint="default"/>
      </w:rPr>
    </w:lvl>
    <w:lvl w:ilvl="5" w:tplc="681EC810" w:tentative="1">
      <w:start w:val="1"/>
      <w:numFmt w:val="bullet"/>
      <w:lvlText w:val="•"/>
      <w:lvlJc w:val="left"/>
      <w:pPr>
        <w:tabs>
          <w:tab w:val="num" w:pos="4320"/>
        </w:tabs>
        <w:ind w:left="4320" w:hanging="360"/>
      </w:pPr>
      <w:rPr>
        <w:rFonts w:ascii="Arial" w:hAnsi="Arial" w:hint="default"/>
      </w:rPr>
    </w:lvl>
    <w:lvl w:ilvl="6" w:tplc="9FA8645A" w:tentative="1">
      <w:start w:val="1"/>
      <w:numFmt w:val="bullet"/>
      <w:lvlText w:val="•"/>
      <w:lvlJc w:val="left"/>
      <w:pPr>
        <w:tabs>
          <w:tab w:val="num" w:pos="5040"/>
        </w:tabs>
        <w:ind w:left="5040" w:hanging="360"/>
      </w:pPr>
      <w:rPr>
        <w:rFonts w:ascii="Arial" w:hAnsi="Arial" w:hint="default"/>
      </w:rPr>
    </w:lvl>
    <w:lvl w:ilvl="7" w:tplc="34D6822E" w:tentative="1">
      <w:start w:val="1"/>
      <w:numFmt w:val="bullet"/>
      <w:lvlText w:val="•"/>
      <w:lvlJc w:val="left"/>
      <w:pPr>
        <w:tabs>
          <w:tab w:val="num" w:pos="5760"/>
        </w:tabs>
        <w:ind w:left="5760" w:hanging="360"/>
      </w:pPr>
      <w:rPr>
        <w:rFonts w:ascii="Arial" w:hAnsi="Arial" w:hint="default"/>
      </w:rPr>
    </w:lvl>
    <w:lvl w:ilvl="8" w:tplc="9856B0D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9976E6"/>
    <w:multiLevelType w:val="hybridMultilevel"/>
    <w:tmpl w:val="5642AF1E"/>
    <w:lvl w:ilvl="0" w:tplc="AB36BE96">
      <w:start w:val="1"/>
      <w:numFmt w:val="bullet"/>
      <w:lvlText w:val="•"/>
      <w:lvlJc w:val="left"/>
      <w:pPr>
        <w:tabs>
          <w:tab w:val="num" w:pos="720"/>
        </w:tabs>
        <w:ind w:left="720" w:hanging="360"/>
      </w:pPr>
      <w:rPr>
        <w:rFonts w:ascii="Arial" w:hAnsi="Arial" w:hint="default"/>
      </w:rPr>
    </w:lvl>
    <w:lvl w:ilvl="1" w:tplc="01E6549A" w:tentative="1">
      <w:start w:val="1"/>
      <w:numFmt w:val="bullet"/>
      <w:lvlText w:val="•"/>
      <w:lvlJc w:val="left"/>
      <w:pPr>
        <w:tabs>
          <w:tab w:val="num" w:pos="1440"/>
        </w:tabs>
        <w:ind w:left="1440" w:hanging="360"/>
      </w:pPr>
      <w:rPr>
        <w:rFonts w:ascii="Arial" w:hAnsi="Arial" w:hint="default"/>
      </w:rPr>
    </w:lvl>
    <w:lvl w:ilvl="2" w:tplc="F0FCB24A" w:tentative="1">
      <w:start w:val="1"/>
      <w:numFmt w:val="bullet"/>
      <w:lvlText w:val="•"/>
      <w:lvlJc w:val="left"/>
      <w:pPr>
        <w:tabs>
          <w:tab w:val="num" w:pos="2160"/>
        </w:tabs>
        <w:ind w:left="2160" w:hanging="360"/>
      </w:pPr>
      <w:rPr>
        <w:rFonts w:ascii="Arial" w:hAnsi="Arial" w:hint="default"/>
      </w:rPr>
    </w:lvl>
    <w:lvl w:ilvl="3" w:tplc="4824F844" w:tentative="1">
      <w:start w:val="1"/>
      <w:numFmt w:val="bullet"/>
      <w:lvlText w:val="•"/>
      <w:lvlJc w:val="left"/>
      <w:pPr>
        <w:tabs>
          <w:tab w:val="num" w:pos="2880"/>
        </w:tabs>
        <w:ind w:left="2880" w:hanging="360"/>
      </w:pPr>
      <w:rPr>
        <w:rFonts w:ascii="Arial" w:hAnsi="Arial" w:hint="default"/>
      </w:rPr>
    </w:lvl>
    <w:lvl w:ilvl="4" w:tplc="CDC23A4A" w:tentative="1">
      <w:start w:val="1"/>
      <w:numFmt w:val="bullet"/>
      <w:lvlText w:val="•"/>
      <w:lvlJc w:val="left"/>
      <w:pPr>
        <w:tabs>
          <w:tab w:val="num" w:pos="3600"/>
        </w:tabs>
        <w:ind w:left="3600" w:hanging="360"/>
      </w:pPr>
      <w:rPr>
        <w:rFonts w:ascii="Arial" w:hAnsi="Arial" w:hint="default"/>
      </w:rPr>
    </w:lvl>
    <w:lvl w:ilvl="5" w:tplc="AADAF408" w:tentative="1">
      <w:start w:val="1"/>
      <w:numFmt w:val="bullet"/>
      <w:lvlText w:val="•"/>
      <w:lvlJc w:val="left"/>
      <w:pPr>
        <w:tabs>
          <w:tab w:val="num" w:pos="4320"/>
        </w:tabs>
        <w:ind w:left="4320" w:hanging="360"/>
      </w:pPr>
      <w:rPr>
        <w:rFonts w:ascii="Arial" w:hAnsi="Arial" w:hint="default"/>
      </w:rPr>
    </w:lvl>
    <w:lvl w:ilvl="6" w:tplc="95A45284" w:tentative="1">
      <w:start w:val="1"/>
      <w:numFmt w:val="bullet"/>
      <w:lvlText w:val="•"/>
      <w:lvlJc w:val="left"/>
      <w:pPr>
        <w:tabs>
          <w:tab w:val="num" w:pos="5040"/>
        </w:tabs>
        <w:ind w:left="5040" w:hanging="360"/>
      </w:pPr>
      <w:rPr>
        <w:rFonts w:ascii="Arial" w:hAnsi="Arial" w:hint="default"/>
      </w:rPr>
    </w:lvl>
    <w:lvl w:ilvl="7" w:tplc="25A451FC" w:tentative="1">
      <w:start w:val="1"/>
      <w:numFmt w:val="bullet"/>
      <w:lvlText w:val="•"/>
      <w:lvlJc w:val="left"/>
      <w:pPr>
        <w:tabs>
          <w:tab w:val="num" w:pos="5760"/>
        </w:tabs>
        <w:ind w:left="5760" w:hanging="360"/>
      </w:pPr>
      <w:rPr>
        <w:rFonts w:ascii="Arial" w:hAnsi="Arial" w:hint="default"/>
      </w:rPr>
    </w:lvl>
    <w:lvl w:ilvl="8" w:tplc="B490788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5C488D"/>
    <w:multiLevelType w:val="multilevel"/>
    <w:tmpl w:val="4A784814"/>
    <w:lvl w:ilvl="0">
      <w:start w:val="1"/>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4"/>
  </w:num>
  <w:num w:numId="3">
    <w:abstractNumId w:val="36"/>
  </w:num>
  <w:num w:numId="4">
    <w:abstractNumId w:val="17"/>
  </w:num>
  <w:num w:numId="5">
    <w:abstractNumId w:val="21"/>
  </w:num>
  <w:num w:numId="6">
    <w:abstractNumId w:val="16"/>
  </w:num>
  <w:num w:numId="7">
    <w:abstractNumId w:val="29"/>
  </w:num>
  <w:num w:numId="8">
    <w:abstractNumId w:val="2"/>
  </w:num>
  <w:num w:numId="9">
    <w:abstractNumId w:val="12"/>
  </w:num>
  <w:num w:numId="10">
    <w:abstractNumId w:val="11"/>
  </w:num>
  <w:num w:numId="11">
    <w:abstractNumId w:val="4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lvlOverride w:ilvl="0">
      <w:startOverride w:val="2"/>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39"/>
  </w:num>
  <w:num w:numId="23">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6"/>
  </w:num>
  <w:num w:numId="28">
    <w:abstractNumId w:val="43"/>
  </w:num>
  <w:num w:numId="29">
    <w:abstractNumId w:val="31"/>
  </w:num>
  <w:num w:numId="30">
    <w:abstractNumId w:val="32"/>
  </w:num>
  <w:num w:numId="31">
    <w:abstractNumId w:val="42"/>
  </w:num>
  <w:num w:numId="32">
    <w:abstractNumId w:val="38"/>
  </w:num>
  <w:num w:numId="33">
    <w:abstractNumId w:val="27"/>
  </w:num>
  <w:num w:numId="34">
    <w:abstractNumId w:val="8"/>
  </w:num>
  <w:num w:numId="35">
    <w:abstractNumId w:val="0"/>
  </w:num>
  <w:num w:numId="36">
    <w:abstractNumId w:val="6"/>
  </w:num>
  <w:num w:numId="37">
    <w:abstractNumId w:val="23"/>
  </w:num>
  <w:num w:numId="38">
    <w:abstractNumId w:val="18"/>
  </w:num>
  <w:num w:numId="39">
    <w:abstractNumId w:val="20"/>
  </w:num>
  <w:num w:numId="40">
    <w:abstractNumId w:val="22"/>
  </w:num>
  <w:num w:numId="41">
    <w:abstractNumId w:val="15"/>
  </w:num>
  <w:num w:numId="42">
    <w:abstractNumId w:val="45"/>
  </w:num>
  <w:num w:numId="43">
    <w:abstractNumId w:val="30"/>
  </w:num>
  <w:num w:numId="44">
    <w:abstractNumId w:val="1"/>
  </w:num>
  <w:num w:numId="45">
    <w:abstractNumId w:val="28"/>
  </w:num>
  <w:num w:numId="46">
    <w:abstractNumId w:val="3"/>
  </w:num>
  <w:num w:numId="47">
    <w:abstractNumId w:val="25"/>
  </w:num>
  <w:num w:numId="4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6B"/>
    <w:rsid w:val="000040BA"/>
    <w:rsid w:val="00010052"/>
    <w:rsid w:val="000158CF"/>
    <w:rsid w:val="000208C7"/>
    <w:rsid w:val="00021A64"/>
    <w:rsid w:val="000220AC"/>
    <w:rsid w:val="000229B1"/>
    <w:rsid w:val="00032462"/>
    <w:rsid w:val="00034126"/>
    <w:rsid w:val="0003581F"/>
    <w:rsid w:val="000362D3"/>
    <w:rsid w:val="00042733"/>
    <w:rsid w:val="00044CF8"/>
    <w:rsid w:val="0004531A"/>
    <w:rsid w:val="0005024A"/>
    <w:rsid w:val="00052A72"/>
    <w:rsid w:val="00052B6F"/>
    <w:rsid w:val="00053138"/>
    <w:rsid w:val="00053720"/>
    <w:rsid w:val="000551D4"/>
    <w:rsid w:val="000577D4"/>
    <w:rsid w:val="0006189E"/>
    <w:rsid w:val="0006538E"/>
    <w:rsid w:val="00071637"/>
    <w:rsid w:val="00071C4C"/>
    <w:rsid w:val="00073FD2"/>
    <w:rsid w:val="00075FBE"/>
    <w:rsid w:val="00077519"/>
    <w:rsid w:val="00083B2F"/>
    <w:rsid w:val="00092EA7"/>
    <w:rsid w:val="000968FA"/>
    <w:rsid w:val="00097944"/>
    <w:rsid w:val="00097CD9"/>
    <w:rsid w:val="000A2DDE"/>
    <w:rsid w:val="000A6328"/>
    <w:rsid w:val="000B3CA0"/>
    <w:rsid w:val="000B478B"/>
    <w:rsid w:val="000B6641"/>
    <w:rsid w:val="000C007B"/>
    <w:rsid w:val="000C0CB6"/>
    <w:rsid w:val="000C1E4E"/>
    <w:rsid w:val="000C3221"/>
    <w:rsid w:val="000C643F"/>
    <w:rsid w:val="000D3F86"/>
    <w:rsid w:val="000D47C0"/>
    <w:rsid w:val="000D4A0B"/>
    <w:rsid w:val="000D6320"/>
    <w:rsid w:val="000D7260"/>
    <w:rsid w:val="000E53C8"/>
    <w:rsid w:val="000E6028"/>
    <w:rsid w:val="000F077D"/>
    <w:rsid w:val="000F1A95"/>
    <w:rsid w:val="000F4AFC"/>
    <w:rsid w:val="00107695"/>
    <w:rsid w:val="001121AB"/>
    <w:rsid w:val="001204F8"/>
    <w:rsid w:val="00120D12"/>
    <w:rsid w:val="00121BC7"/>
    <w:rsid w:val="00121BE9"/>
    <w:rsid w:val="00121EC5"/>
    <w:rsid w:val="00121FC8"/>
    <w:rsid w:val="00123A55"/>
    <w:rsid w:val="001257E1"/>
    <w:rsid w:val="001261DF"/>
    <w:rsid w:val="00126A8C"/>
    <w:rsid w:val="0013025C"/>
    <w:rsid w:val="00130CE0"/>
    <w:rsid w:val="0013343E"/>
    <w:rsid w:val="00147557"/>
    <w:rsid w:val="0015150E"/>
    <w:rsid w:val="001624D4"/>
    <w:rsid w:val="00164C48"/>
    <w:rsid w:val="001706E6"/>
    <w:rsid w:val="001739BE"/>
    <w:rsid w:val="00180FF6"/>
    <w:rsid w:val="001859BA"/>
    <w:rsid w:val="00191DBD"/>
    <w:rsid w:val="00194D62"/>
    <w:rsid w:val="00196702"/>
    <w:rsid w:val="00196AF9"/>
    <w:rsid w:val="001A1534"/>
    <w:rsid w:val="001A56DC"/>
    <w:rsid w:val="001A7659"/>
    <w:rsid w:val="001B1188"/>
    <w:rsid w:val="001B2EE4"/>
    <w:rsid w:val="001B3F62"/>
    <w:rsid w:val="001B7379"/>
    <w:rsid w:val="001C0F93"/>
    <w:rsid w:val="001C3282"/>
    <w:rsid w:val="001C3C1C"/>
    <w:rsid w:val="001D1FBC"/>
    <w:rsid w:val="001D715D"/>
    <w:rsid w:val="001D76B2"/>
    <w:rsid w:val="001E77A3"/>
    <w:rsid w:val="001E78EC"/>
    <w:rsid w:val="001F0AAE"/>
    <w:rsid w:val="001F13AF"/>
    <w:rsid w:val="001F249E"/>
    <w:rsid w:val="00200B0E"/>
    <w:rsid w:val="00203EEC"/>
    <w:rsid w:val="00217C01"/>
    <w:rsid w:val="002211FE"/>
    <w:rsid w:val="0022311F"/>
    <w:rsid w:val="00232C27"/>
    <w:rsid w:val="0023362C"/>
    <w:rsid w:val="00235083"/>
    <w:rsid w:val="002358EF"/>
    <w:rsid w:val="00242FB8"/>
    <w:rsid w:val="00244365"/>
    <w:rsid w:val="00244ED9"/>
    <w:rsid w:val="002501DE"/>
    <w:rsid w:val="00250900"/>
    <w:rsid w:val="00270730"/>
    <w:rsid w:val="00274909"/>
    <w:rsid w:val="00274E8D"/>
    <w:rsid w:val="00275AFF"/>
    <w:rsid w:val="00282F50"/>
    <w:rsid w:val="00286B9F"/>
    <w:rsid w:val="002932E5"/>
    <w:rsid w:val="0029534A"/>
    <w:rsid w:val="00297B06"/>
    <w:rsid w:val="002A0012"/>
    <w:rsid w:val="002A539C"/>
    <w:rsid w:val="002A5FB7"/>
    <w:rsid w:val="002B6193"/>
    <w:rsid w:val="002B6330"/>
    <w:rsid w:val="002C1D18"/>
    <w:rsid w:val="002C3384"/>
    <w:rsid w:val="002D2B4E"/>
    <w:rsid w:val="002D58DE"/>
    <w:rsid w:val="002D6017"/>
    <w:rsid w:val="002D6D33"/>
    <w:rsid w:val="002D7537"/>
    <w:rsid w:val="002E66F5"/>
    <w:rsid w:val="002F0331"/>
    <w:rsid w:val="002F2072"/>
    <w:rsid w:val="002F4A9F"/>
    <w:rsid w:val="002F553B"/>
    <w:rsid w:val="002F74F6"/>
    <w:rsid w:val="002F7C72"/>
    <w:rsid w:val="003001C3"/>
    <w:rsid w:val="003040E2"/>
    <w:rsid w:val="00310CDA"/>
    <w:rsid w:val="00313AC3"/>
    <w:rsid w:val="00313C7D"/>
    <w:rsid w:val="00320E1F"/>
    <w:rsid w:val="00325C73"/>
    <w:rsid w:val="00326AC0"/>
    <w:rsid w:val="00327C6E"/>
    <w:rsid w:val="00331A47"/>
    <w:rsid w:val="00331E62"/>
    <w:rsid w:val="00334581"/>
    <w:rsid w:val="00337571"/>
    <w:rsid w:val="0034018C"/>
    <w:rsid w:val="00340797"/>
    <w:rsid w:val="00341D72"/>
    <w:rsid w:val="00343640"/>
    <w:rsid w:val="003445D4"/>
    <w:rsid w:val="003473E5"/>
    <w:rsid w:val="0035058E"/>
    <w:rsid w:val="00351A24"/>
    <w:rsid w:val="00355348"/>
    <w:rsid w:val="00356FF3"/>
    <w:rsid w:val="00363583"/>
    <w:rsid w:val="00363E33"/>
    <w:rsid w:val="00364CC5"/>
    <w:rsid w:val="0036700D"/>
    <w:rsid w:val="00367A7F"/>
    <w:rsid w:val="0037034B"/>
    <w:rsid w:val="00372CB2"/>
    <w:rsid w:val="00373BA0"/>
    <w:rsid w:val="003805DF"/>
    <w:rsid w:val="00381343"/>
    <w:rsid w:val="00382C5C"/>
    <w:rsid w:val="0039156F"/>
    <w:rsid w:val="00393A33"/>
    <w:rsid w:val="003958AD"/>
    <w:rsid w:val="003964E0"/>
    <w:rsid w:val="003968AC"/>
    <w:rsid w:val="003A01D9"/>
    <w:rsid w:val="003A1B13"/>
    <w:rsid w:val="003A442E"/>
    <w:rsid w:val="003A4860"/>
    <w:rsid w:val="003A55EE"/>
    <w:rsid w:val="003B2576"/>
    <w:rsid w:val="003C0B03"/>
    <w:rsid w:val="003C496C"/>
    <w:rsid w:val="003C6343"/>
    <w:rsid w:val="003D0D0C"/>
    <w:rsid w:val="003D2D53"/>
    <w:rsid w:val="003D690E"/>
    <w:rsid w:val="003E4EC4"/>
    <w:rsid w:val="003E5B16"/>
    <w:rsid w:val="003F2CDD"/>
    <w:rsid w:val="003F3897"/>
    <w:rsid w:val="003F7381"/>
    <w:rsid w:val="00403463"/>
    <w:rsid w:val="00403FCF"/>
    <w:rsid w:val="00405A6A"/>
    <w:rsid w:val="00405F8F"/>
    <w:rsid w:val="00414016"/>
    <w:rsid w:val="00415CEB"/>
    <w:rsid w:val="004170C7"/>
    <w:rsid w:val="00421270"/>
    <w:rsid w:val="00422A8F"/>
    <w:rsid w:val="004317D2"/>
    <w:rsid w:val="00433202"/>
    <w:rsid w:val="00433C4B"/>
    <w:rsid w:val="00436187"/>
    <w:rsid w:val="00437F0E"/>
    <w:rsid w:val="004400BE"/>
    <w:rsid w:val="00442B50"/>
    <w:rsid w:val="00446CF0"/>
    <w:rsid w:val="00446CF3"/>
    <w:rsid w:val="004471AB"/>
    <w:rsid w:val="00460833"/>
    <w:rsid w:val="004609A3"/>
    <w:rsid w:val="00463B1C"/>
    <w:rsid w:val="00464CAE"/>
    <w:rsid w:val="00470EC5"/>
    <w:rsid w:val="004721F1"/>
    <w:rsid w:val="0047221F"/>
    <w:rsid w:val="004755CE"/>
    <w:rsid w:val="00476720"/>
    <w:rsid w:val="00477A1E"/>
    <w:rsid w:val="00477BAB"/>
    <w:rsid w:val="004836E1"/>
    <w:rsid w:val="00484B47"/>
    <w:rsid w:val="00486DAF"/>
    <w:rsid w:val="0049301F"/>
    <w:rsid w:val="0049662C"/>
    <w:rsid w:val="004A5178"/>
    <w:rsid w:val="004A743A"/>
    <w:rsid w:val="004A75B1"/>
    <w:rsid w:val="004B37AC"/>
    <w:rsid w:val="004C0606"/>
    <w:rsid w:val="004C1291"/>
    <w:rsid w:val="004C17BA"/>
    <w:rsid w:val="004C4C2C"/>
    <w:rsid w:val="004C6AD3"/>
    <w:rsid w:val="004D7FAF"/>
    <w:rsid w:val="004E222A"/>
    <w:rsid w:val="004E3DBE"/>
    <w:rsid w:val="004E4A62"/>
    <w:rsid w:val="004E64C8"/>
    <w:rsid w:val="004F1EBB"/>
    <w:rsid w:val="004F2905"/>
    <w:rsid w:val="004F4439"/>
    <w:rsid w:val="00500837"/>
    <w:rsid w:val="00502008"/>
    <w:rsid w:val="0050491E"/>
    <w:rsid w:val="00515E8E"/>
    <w:rsid w:val="0052298E"/>
    <w:rsid w:val="00532EE2"/>
    <w:rsid w:val="0053304D"/>
    <w:rsid w:val="005338A9"/>
    <w:rsid w:val="005370F1"/>
    <w:rsid w:val="00543650"/>
    <w:rsid w:val="005453B1"/>
    <w:rsid w:val="00545781"/>
    <w:rsid w:val="00550959"/>
    <w:rsid w:val="00550B46"/>
    <w:rsid w:val="00552438"/>
    <w:rsid w:val="005534E2"/>
    <w:rsid w:val="00562720"/>
    <w:rsid w:val="00566FAC"/>
    <w:rsid w:val="005767B8"/>
    <w:rsid w:val="00576C25"/>
    <w:rsid w:val="005772EF"/>
    <w:rsid w:val="00582072"/>
    <w:rsid w:val="0058508E"/>
    <w:rsid w:val="005854DC"/>
    <w:rsid w:val="0058648B"/>
    <w:rsid w:val="005916F0"/>
    <w:rsid w:val="00592B1C"/>
    <w:rsid w:val="005960F3"/>
    <w:rsid w:val="005971DE"/>
    <w:rsid w:val="005A15FD"/>
    <w:rsid w:val="005A1CDB"/>
    <w:rsid w:val="005A32DD"/>
    <w:rsid w:val="005B02A7"/>
    <w:rsid w:val="005B062B"/>
    <w:rsid w:val="005B311A"/>
    <w:rsid w:val="005C65BF"/>
    <w:rsid w:val="005C7F31"/>
    <w:rsid w:val="005D146D"/>
    <w:rsid w:val="005D3022"/>
    <w:rsid w:val="005D641A"/>
    <w:rsid w:val="005E1904"/>
    <w:rsid w:val="005E1A01"/>
    <w:rsid w:val="005E29CC"/>
    <w:rsid w:val="005E2B40"/>
    <w:rsid w:val="005E40E0"/>
    <w:rsid w:val="005F0103"/>
    <w:rsid w:val="00614A4A"/>
    <w:rsid w:val="00616B91"/>
    <w:rsid w:val="00621589"/>
    <w:rsid w:val="006264AB"/>
    <w:rsid w:val="00630D63"/>
    <w:rsid w:val="0063133E"/>
    <w:rsid w:val="00632705"/>
    <w:rsid w:val="00633608"/>
    <w:rsid w:val="00636FAE"/>
    <w:rsid w:val="00640EA6"/>
    <w:rsid w:val="0064439C"/>
    <w:rsid w:val="0064505E"/>
    <w:rsid w:val="00645AA3"/>
    <w:rsid w:val="0065143C"/>
    <w:rsid w:val="00651B7A"/>
    <w:rsid w:val="00661BCC"/>
    <w:rsid w:val="0066636E"/>
    <w:rsid w:val="00666BD8"/>
    <w:rsid w:val="0066792B"/>
    <w:rsid w:val="00672F07"/>
    <w:rsid w:val="00680DDA"/>
    <w:rsid w:val="006815B3"/>
    <w:rsid w:val="00681E7E"/>
    <w:rsid w:val="0068334B"/>
    <w:rsid w:val="00684A09"/>
    <w:rsid w:val="00686E7D"/>
    <w:rsid w:val="00687525"/>
    <w:rsid w:val="0069100B"/>
    <w:rsid w:val="00691C12"/>
    <w:rsid w:val="00691E7E"/>
    <w:rsid w:val="00692935"/>
    <w:rsid w:val="0069735E"/>
    <w:rsid w:val="006A0E5C"/>
    <w:rsid w:val="006A2FE9"/>
    <w:rsid w:val="006A572F"/>
    <w:rsid w:val="006A59CF"/>
    <w:rsid w:val="006A7432"/>
    <w:rsid w:val="006B00C4"/>
    <w:rsid w:val="006B36B7"/>
    <w:rsid w:val="006B54E5"/>
    <w:rsid w:val="006B739D"/>
    <w:rsid w:val="006C1DD7"/>
    <w:rsid w:val="006C2FF6"/>
    <w:rsid w:val="006C4358"/>
    <w:rsid w:val="006C4A5B"/>
    <w:rsid w:val="006C4F9B"/>
    <w:rsid w:val="006C5C56"/>
    <w:rsid w:val="006C6B10"/>
    <w:rsid w:val="006C6D07"/>
    <w:rsid w:val="006D0382"/>
    <w:rsid w:val="006D3696"/>
    <w:rsid w:val="006D4CF5"/>
    <w:rsid w:val="006D59D9"/>
    <w:rsid w:val="006E09AC"/>
    <w:rsid w:val="006E0F97"/>
    <w:rsid w:val="006E5CAB"/>
    <w:rsid w:val="006E5F3E"/>
    <w:rsid w:val="006E6B86"/>
    <w:rsid w:val="006F4086"/>
    <w:rsid w:val="006F532B"/>
    <w:rsid w:val="006F55D1"/>
    <w:rsid w:val="006F72EF"/>
    <w:rsid w:val="006F7624"/>
    <w:rsid w:val="00700C2E"/>
    <w:rsid w:val="00704981"/>
    <w:rsid w:val="00704C9F"/>
    <w:rsid w:val="00711C5E"/>
    <w:rsid w:val="00711F08"/>
    <w:rsid w:val="00712BDD"/>
    <w:rsid w:val="00713EFC"/>
    <w:rsid w:val="00715B71"/>
    <w:rsid w:val="00715C51"/>
    <w:rsid w:val="00716CE3"/>
    <w:rsid w:val="00717932"/>
    <w:rsid w:val="0072350B"/>
    <w:rsid w:val="00724EA1"/>
    <w:rsid w:val="00730A75"/>
    <w:rsid w:val="007372BF"/>
    <w:rsid w:val="00747857"/>
    <w:rsid w:val="00750E87"/>
    <w:rsid w:val="007527E8"/>
    <w:rsid w:val="00756CF9"/>
    <w:rsid w:val="00765269"/>
    <w:rsid w:val="00766B61"/>
    <w:rsid w:val="00771F18"/>
    <w:rsid w:val="00772DFD"/>
    <w:rsid w:val="007735D9"/>
    <w:rsid w:val="0077492F"/>
    <w:rsid w:val="00775C38"/>
    <w:rsid w:val="007829DA"/>
    <w:rsid w:val="0079059D"/>
    <w:rsid w:val="007A4299"/>
    <w:rsid w:val="007A5FB5"/>
    <w:rsid w:val="007A601D"/>
    <w:rsid w:val="007B30FF"/>
    <w:rsid w:val="007B3D54"/>
    <w:rsid w:val="007B3EBD"/>
    <w:rsid w:val="007B7654"/>
    <w:rsid w:val="007C067D"/>
    <w:rsid w:val="007C09DC"/>
    <w:rsid w:val="007D4B5B"/>
    <w:rsid w:val="007D6CF4"/>
    <w:rsid w:val="007E2613"/>
    <w:rsid w:val="007E3309"/>
    <w:rsid w:val="007E3A42"/>
    <w:rsid w:val="007F33A0"/>
    <w:rsid w:val="007F6A6A"/>
    <w:rsid w:val="008024A7"/>
    <w:rsid w:val="00803AFF"/>
    <w:rsid w:val="00810EC3"/>
    <w:rsid w:val="00816AA0"/>
    <w:rsid w:val="00816F5B"/>
    <w:rsid w:val="008170C3"/>
    <w:rsid w:val="00822C84"/>
    <w:rsid w:val="00826721"/>
    <w:rsid w:val="00826820"/>
    <w:rsid w:val="00826A9E"/>
    <w:rsid w:val="008302A7"/>
    <w:rsid w:val="008315B1"/>
    <w:rsid w:val="008321A9"/>
    <w:rsid w:val="00835B79"/>
    <w:rsid w:val="00835DA8"/>
    <w:rsid w:val="00840F49"/>
    <w:rsid w:val="00843AE3"/>
    <w:rsid w:val="0084409E"/>
    <w:rsid w:val="008475A2"/>
    <w:rsid w:val="00852BF3"/>
    <w:rsid w:val="00854F44"/>
    <w:rsid w:val="008659A6"/>
    <w:rsid w:val="00871F8D"/>
    <w:rsid w:val="0087229D"/>
    <w:rsid w:val="00872F3C"/>
    <w:rsid w:val="00874C20"/>
    <w:rsid w:val="00874EAB"/>
    <w:rsid w:val="00876B39"/>
    <w:rsid w:val="00877E80"/>
    <w:rsid w:val="00880209"/>
    <w:rsid w:val="008836BA"/>
    <w:rsid w:val="00885E2A"/>
    <w:rsid w:val="00887ACD"/>
    <w:rsid w:val="008912B7"/>
    <w:rsid w:val="0089576A"/>
    <w:rsid w:val="00896F58"/>
    <w:rsid w:val="00897D2F"/>
    <w:rsid w:val="008A0909"/>
    <w:rsid w:val="008A190F"/>
    <w:rsid w:val="008A5921"/>
    <w:rsid w:val="008A64B3"/>
    <w:rsid w:val="008C2D9D"/>
    <w:rsid w:val="008C53BB"/>
    <w:rsid w:val="008C74BA"/>
    <w:rsid w:val="008C7815"/>
    <w:rsid w:val="008D6592"/>
    <w:rsid w:val="008D7FB2"/>
    <w:rsid w:val="008E1AEB"/>
    <w:rsid w:val="008E1DF3"/>
    <w:rsid w:val="008E6AE0"/>
    <w:rsid w:val="008E7338"/>
    <w:rsid w:val="008F286F"/>
    <w:rsid w:val="008F35EC"/>
    <w:rsid w:val="00901D45"/>
    <w:rsid w:val="0090278E"/>
    <w:rsid w:val="009028CE"/>
    <w:rsid w:val="00905B9B"/>
    <w:rsid w:val="00910D9A"/>
    <w:rsid w:val="00913F9C"/>
    <w:rsid w:val="00922E4A"/>
    <w:rsid w:val="00923F0B"/>
    <w:rsid w:val="00927630"/>
    <w:rsid w:val="009279D9"/>
    <w:rsid w:val="00935574"/>
    <w:rsid w:val="00937643"/>
    <w:rsid w:val="009425CA"/>
    <w:rsid w:val="009454AC"/>
    <w:rsid w:val="00952500"/>
    <w:rsid w:val="00952E07"/>
    <w:rsid w:val="00953AA1"/>
    <w:rsid w:val="00954B25"/>
    <w:rsid w:val="00963EF6"/>
    <w:rsid w:val="009643FA"/>
    <w:rsid w:val="009659E8"/>
    <w:rsid w:val="00966B50"/>
    <w:rsid w:val="00967122"/>
    <w:rsid w:val="00967F2B"/>
    <w:rsid w:val="00972152"/>
    <w:rsid w:val="00973716"/>
    <w:rsid w:val="009758E5"/>
    <w:rsid w:val="00981D89"/>
    <w:rsid w:val="0098427C"/>
    <w:rsid w:val="009872CC"/>
    <w:rsid w:val="0099230A"/>
    <w:rsid w:val="0099654A"/>
    <w:rsid w:val="009A7624"/>
    <w:rsid w:val="009A7A36"/>
    <w:rsid w:val="009B05D8"/>
    <w:rsid w:val="009B0EA9"/>
    <w:rsid w:val="009B2064"/>
    <w:rsid w:val="009B2DD8"/>
    <w:rsid w:val="009B5DD5"/>
    <w:rsid w:val="009B6AC2"/>
    <w:rsid w:val="009B6E58"/>
    <w:rsid w:val="009B782D"/>
    <w:rsid w:val="009C2FDD"/>
    <w:rsid w:val="009C3149"/>
    <w:rsid w:val="009C4435"/>
    <w:rsid w:val="009C4888"/>
    <w:rsid w:val="009D128F"/>
    <w:rsid w:val="009D2BA6"/>
    <w:rsid w:val="009D502D"/>
    <w:rsid w:val="009E4279"/>
    <w:rsid w:val="009E7194"/>
    <w:rsid w:val="009F3EE5"/>
    <w:rsid w:val="009F4123"/>
    <w:rsid w:val="00A0331F"/>
    <w:rsid w:val="00A03DF0"/>
    <w:rsid w:val="00A07D64"/>
    <w:rsid w:val="00A1158F"/>
    <w:rsid w:val="00A12CF0"/>
    <w:rsid w:val="00A13481"/>
    <w:rsid w:val="00A14F40"/>
    <w:rsid w:val="00A16329"/>
    <w:rsid w:val="00A20DB9"/>
    <w:rsid w:val="00A216A1"/>
    <w:rsid w:val="00A23850"/>
    <w:rsid w:val="00A26CCD"/>
    <w:rsid w:val="00A27CB6"/>
    <w:rsid w:val="00A31549"/>
    <w:rsid w:val="00A35071"/>
    <w:rsid w:val="00A357DC"/>
    <w:rsid w:val="00A41815"/>
    <w:rsid w:val="00A423AE"/>
    <w:rsid w:val="00A450AF"/>
    <w:rsid w:val="00A459E5"/>
    <w:rsid w:val="00A45D72"/>
    <w:rsid w:val="00A466A0"/>
    <w:rsid w:val="00A517D3"/>
    <w:rsid w:val="00A57452"/>
    <w:rsid w:val="00A66E88"/>
    <w:rsid w:val="00A66FF8"/>
    <w:rsid w:val="00A72785"/>
    <w:rsid w:val="00A73787"/>
    <w:rsid w:val="00A75B18"/>
    <w:rsid w:val="00A76FB2"/>
    <w:rsid w:val="00A77C08"/>
    <w:rsid w:val="00A77D0A"/>
    <w:rsid w:val="00A837CA"/>
    <w:rsid w:val="00A83808"/>
    <w:rsid w:val="00A8592A"/>
    <w:rsid w:val="00A87473"/>
    <w:rsid w:val="00A909CF"/>
    <w:rsid w:val="00A93628"/>
    <w:rsid w:val="00A9475F"/>
    <w:rsid w:val="00A96558"/>
    <w:rsid w:val="00AA0420"/>
    <w:rsid w:val="00AA1219"/>
    <w:rsid w:val="00AA2E23"/>
    <w:rsid w:val="00AA7F3E"/>
    <w:rsid w:val="00AB1569"/>
    <w:rsid w:val="00AB5232"/>
    <w:rsid w:val="00AC09D8"/>
    <w:rsid w:val="00AE4B52"/>
    <w:rsid w:val="00AE4BD8"/>
    <w:rsid w:val="00AF134B"/>
    <w:rsid w:val="00AF1F4C"/>
    <w:rsid w:val="00AF246B"/>
    <w:rsid w:val="00AF401D"/>
    <w:rsid w:val="00AF52C3"/>
    <w:rsid w:val="00B01B97"/>
    <w:rsid w:val="00B03D19"/>
    <w:rsid w:val="00B04F47"/>
    <w:rsid w:val="00B06B62"/>
    <w:rsid w:val="00B120A3"/>
    <w:rsid w:val="00B139A6"/>
    <w:rsid w:val="00B1572C"/>
    <w:rsid w:val="00B15C0F"/>
    <w:rsid w:val="00B22423"/>
    <w:rsid w:val="00B25824"/>
    <w:rsid w:val="00B27D0F"/>
    <w:rsid w:val="00B30AAA"/>
    <w:rsid w:val="00B31347"/>
    <w:rsid w:val="00B338AB"/>
    <w:rsid w:val="00B34C5A"/>
    <w:rsid w:val="00B34ED1"/>
    <w:rsid w:val="00B377E3"/>
    <w:rsid w:val="00B417FF"/>
    <w:rsid w:val="00B42CA9"/>
    <w:rsid w:val="00B44780"/>
    <w:rsid w:val="00B54A4D"/>
    <w:rsid w:val="00B57360"/>
    <w:rsid w:val="00B608DC"/>
    <w:rsid w:val="00B642E5"/>
    <w:rsid w:val="00B66A25"/>
    <w:rsid w:val="00B671CD"/>
    <w:rsid w:val="00B70E54"/>
    <w:rsid w:val="00B7337E"/>
    <w:rsid w:val="00B73AB4"/>
    <w:rsid w:val="00B749FE"/>
    <w:rsid w:val="00B74E1C"/>
    <w:rsid w:val="00B756BD"/>
    <w:rsid w:val="00B806A4"/>
    <w:rsid w:val="00B80D49"/>
    <w:rsid w:val="00B81DB3"/>
    <w:rsid w:val="00B83DDD"/>
    <w:rsid w:val="00B8411D"/>
    <w:rsid w:val="00B912B6"/>
    <w:rsid w:val="00B94A65"/>
    <w:rsid w:val="00B9508D"/>
    <w:rsid w:val="00BA06AB"/>
    <w:rsid w:val="00BA55FC"/>
    <w:rsid w:val="00BA7D4B"/>
    <w:rsid w:val="00BB2E5B"/>
    <w:rsid w:val="00BB4FF5"/>
    <w:rsid w:val="00BB7032"/>
    <w:rsid w:val="00BB7EB0"/>
    <w:rsid w:val="00BC3A56"/>
    <w:rsid w:val="00BC7AC2"/>
    <w:rsid w:val="00BC7DF4"/>
    <w:rsid w:val="00BD6DA4"/>
    <w:rsid w:val="00BE1913"/>
    <w:rsid w:val="00BE3FF3"/>
    <w:rsid w:val="00BE7C7F"/>
    <w:rsid w:val="00BF6B8A"/>
    <w:rsid w:val="00C06082"/>
    <w:rsid w:val="00C06F4A"/>
    <w:rsid w:val="00C07B99"/>
    <w:rsid w:val="00C07F62"/>
    <w:rsid w:val="00C21452"/>
    <w:rsid w:val="00C21F09"/>
    <w:rsid w:val="00C24370"/>
    <w:rsid w:val="00C265C6"/>
    <w:rsid w:val="00C300BD"/>
    <w:rsid w:val="00C3021B"/>
    <w:rsid w:val="00C302AD"/>
    <w:rsid w:val="00C3073A"/>
    <w:rsid w:val="00C3186E"/>
    <w:rsid w:val="00C358B9"/>
    <w:rsid w:val="00C411DF"/>
    <w:rsid w:val="00C41831"/>
    <w:rsid w:val="00C47379"/>
    <w:rsid w:val="00C4795A"/>
    <w:rsid w:val="00C556AC"/>
    <w:rsid w:val="00C57C97"/>
    <w:rsid w:val="00C60309"/>
    <w:rsid w:val="00C616A1"/>
    <w:rsid w:val="00C62800"/>
    <w:rsid w:val="00C70C0C"/>
    <w:rsid w:val="00C72201"/>
    <w:rsid w:val="00C745CF"/>
    <w:rsid w:val="00C751FF"/>
    <w:rsid w:val="00C755DE"/>
    <w:rsid w:val="00C8146A"/>
    <w:rsid w:val="00C841EF"/>
    <w:rsid w:val="00C87BAF"/>
    <w:rsid w:val="00C9148F"/>
    <w:rsid w:val="00C919F8"/>
    <w:rsid w:val="00C93C9D"/>
    <w:rsid w:val="00C94205"/>
    <w:rsid w:val="00C94C7B"/>
    <w:rsid w:val="00C94EAC"/>
    <w:rsid w:val="00C963BE"/>
    <w:rsid w:val="00CA1FF4"/>
    <w:rsid w:val="00CA455A"/>
    <w:rsid w:val="00CB09C4"/>
    <w:rsid w:val="00CB09D1"/>
    <w:rsid w:val="00CB2166"/>
    <w:rsid w:val="00CC1270"/>
    <w:rsid w:val="00CC16C2"/>
    <w:rsid w:val="00CC5171"/>
    <w:rsid w:val="00CD0F94"/>
    <w:rsid w:val="00CD1ABC"/>
    <w:rsid w:val="00CD6D79"/>
    <w:rsid w:val="00CD7706"/>
    <w:rsid w:val="00CE4EBF"/>
    <w:rsid w:val="00CE6D72"/>
    <w:rsid w:val="00CE7785"/>
    <w:rsid w:val="00CF0720"/>
    <w:rsid w:val="00CF4D2F"/>
    <w:rsid w:val="00CF5465"/>
    <w:rsid w:val="00CF699F"/>
    <w:rsid w:val="00CF70B9"/>
    <w:rsid w:val="00D00DDA"/>
    <w:rsid w:val="00D03683"/>
    <w:rsid w:val="00D05D86"/>
    <w:rsid w:val="00D0626A"/>
    <w:rsid w:val="00D07101"/>
    <w:rsid w:val="00D07A77"/>
    <w:rsid w:val="00D1101A"/>
    <w:rsid w:val="00D12174"/>
    <w:rsid w:val="00D13FB4"/>
    <w:rsid w:val="00D16BC8"/>
    <w:rsid w:val="00D22D85"/>
    <w:rsid w:val="00D23F4D"/>
    <w:rsid w:val="00D24531"/>
    <w:rsid w:val="00D26868"/>
    <w:rsid w:val="00D274C2"/>
    <w:rsid w:val="00D276FF"/>
    <w:rsid w:val="00D33028"/>
    <w:rsid w:val="00D33C7E"/>
    <w:rsid w:val="00D34D15"/>
    <w:rsid w:val="00D358FC"/>
    <w:rsid w:val="00D37284"/>
    <w:rsid w:val="00D418D7"/>
    <w:rsid w:val="00D443BF"/>
    <w:rsid w:val="00D45445"/>
    <w:rsid w:val="00D458B2"/>
    <w:rsid w:val="00D52471"/>
    <w:rsid w:val="00D5323B"/>
    <w:rsid w:val="00D55856"/>
    <w:rsid w:val="00D55D6B"/>
    <w:rsid w:val="00D60136"/>
    <w:rsid w:val="00D61216"/>
    <w:rsid w:val="00D61D75"/>
    <w:rsid w:val="00D63BE5"/>
    <w:rsid w:val="00D646E8"/>
    <w:rsid w:val="00D743DC"/>
    <w:rsid w:val="00D815D4"/>
    <w:rsid w:val="00D833C0"/>
    <w:rsid w:val="00D9024A"/>
    <w:rsid w:val="00D919DB"/>
    <w:rsid w:val="00D934EA"/>
    <w:rsid w:val="00DA1C5C"/>
    <w:rsid w:val="00DA3120"/>
    <w:rsid w:val="00DA6558"/>
    <w:rsid w:val="00DA747D"/>
    <w:rsid w:val="00DA7C5B"/>
    <w:rsid w:val="00DB1BD6"/>
    <w:rsid w:val="00DB33B7"/>
    <w:rsid w:val="00DC043A"/>
    <w:rsid w:val="00DC5C92"/>
    <w:rsid w:val="00DC629A"/>
    <w:rsid w:val="00DC77D0"/>
    <w:rsid w:val="00DD09FF"/>
    <w:rsid w:val="00DD1799"/>
    <w:rsid w:val="00DD344A"/>
    <w:rsid w:val="00DD5D72"/>
    <w:rsid w:val="00DE1E9F"/>
    <w:rsid w:val="00DE4052"/>
    <w:rsid w:val="00DE5A57"/>
    <w:rsid w:val="00DE5B76"/>
    <w:rsid w:val="00DE6DC1"/>
    <w:rsid w:val="00DF0CC5"/>
    <w:rsid w:val="00DF2055"/>
    <w:rsid w:val="00DF419D"/>
    <w:rsid w:val="00DF7BE4"/>
    <w:rsid w:val="00E0133A"/>
    <w:rsid w:val="00E0393F"/>
    <w:rsid w:val="00E0506B"/>
    <w:rsid w:val="00E1231F"/>
    <w:rsid w:val="00E12939"/>
    <w:rsid w:val="00E141B5"/>
    <w:rsid w:val="00E1559B"/>
    <w:rsid w:val="00E22933"/>
    <w:rsid w:val="00E26285"/>
    <w:rsid w:val="00E27F6E"/>
    <w:rsid w:val="00E34375"/>
    <w:rsid w:val="00E3641C"/>
    <w:rsid w:val="00E4137F"/>
    <w:rsid w:val="00E417BB"/>
    <w:rsid w:val="00E43167"/>
    <w:rsid w:val="00E438AF"/>
    <w:rsid w:val="00E45479"/>
    <w:rsid w:val="00E4548D"/>
    <w:rsid w:val="00E50612"/>
    <w:rsid w:val="00E51F38"/>
    <w:rsid w:val="00E563B7"/>
    <w:rsid w:val="00E56BA4"/>
    <w:rsid w:val="00E56F83"/>
    <w:rsid w:val="00E63C8C"/>
    <w:rsid w:val="00E64968"/>
    <w:rsid w:val="00E704FE"/>
    <w:rsid w:val="00E722D7"/>
    <w:rsid w:val="00E75078"/>
    <w:rsid w:val="00E75111"/>
    <w:rsid w:val="00E76455"/>
    <w:rsid w:val="00E8177B"/>
    <w:rsid w:val="00E82B4B"/>
    <w:rsid w:val="00E835B2"/>
    <w:rsid w:val="00E837CF"/>
    <w:rsid w:val="00E8478D"/>
    <w:rsid w:val="00E8558F"/>
    <w:rsid w:val="00E91977"/>
    <w:rsid w:val="00E92398"/>
    <w:rsid w:val="00E92B0F"/>
    <w:rsid w:val="00E92DC0"/>
    <w:rsid w:val="00E97263"/>
    <w:rsid w:val="00EA264B"/>
    <w:rsid w:val="00EA2D80"/>
    <w:rsid w:val="00EA491B"/>
    <w:rsid w:val="00EA5E3D"/>
    <w:rsid w:val="00EB0D13"/>
    <w:rsid w:val="00EB116C"/>
    <w:rsid w:val="00EB5A62"/>
    <w:rsid w:val="00EB6B54"/>
    <w:rsid w:val="00EC205D"/>
    <w:rsid w:val="00EC60B2"/>
    <w:rsid w:val="00ED177F"/>
    <w:rsid w:val="00ED45AD"/>
    <w:rsid w:val="00ED7DB3"/>
    <w:rsid w:val="00EE08CE"/>
    <w:rsid w:val="00EE1076"/>
    <w:rsid w:val="00EE1A27"/>
    <w:rsid w:val="00EE3475"/>
    <w:rsid w:val="00EE3ACB"/>
    <w:rsid w:val="00EE6E57"/>
    <w:rsid w:val="00EE716E"/>
    <w:rsid w:val="00EF10FF"/>
    <w:rsid w:val="00EF5C42"/>
    <w:rsid w:val="00EF7363"/>
    <w:rsid w:val="00F04202"/>
    <w:rsid w:val="00F04B90"/>
    <w:rsid w:val="00F05F3E"/>
    <w:rsid w:val="00F103FD"/>
    <w:rsid w:val="00F10D1F"/>
    <w:rsid w:val="00F11A65"/>
    <w:rsid w:val="00F14066"/>
    <w:rsid w:val="00F14209"/>
    <w:rsid w:val="00F20388"/>
    <w:rsid w:val="00F2675E"/>
    <w:rsid w:val="00F313BE"/>
    <w:rsid w:val="00F36C7B"/>
    <w:rsid w:val="00F42D00"/>
    <w:rsid w:val="00F51A98"/>
    <w:rsid w:val="00F54017"/>
    <w:rsid w:val="00F60054"/>
    <w:rsid w:val="00F62FA8"/>
    <w:rsid w:val="00F6630C"/>
    <w:rsid w:val="00F66392"/>
    <w:rsid w:val="00F67E80"/>
    <w:rsid w:val="00F709CF"/>
    <w:rsid w:val="00F73CC4"/>
    <w:rsid w:val="00F74A00"/>
    <w:rsid w:val="00F75B85"/>
    <w:rsid w:val="00F76F0D"/>
    <w:rsid w:val="00F83E8B"/>
    <w:rsid w:val="00F849F1"/>
    <w:rsid w:val="00F86456"/>
    <w:rsid w:val="00F87DB9"/>
    <w:rsid w:val="00F935FA"/>
    <w:rsid w:val="00FA0353"/>
    <w:rsid w:val="00FA0A31"/>
    <w:rsid w:val="00FA4385"/>
    <w:rsid w:val="00FB01FD"/>
    <w:rsid w:val="00FB22DA"/>
    <w:rsid w:val="00FB7EB6"/>
    <w:rsid w:val="00FC01AE"/>
    <w:rsid w:val="00FC1CCB"/>
    <w:rsid w:val="00FC2EFA"/>
    <w:rsid w:val="00FD1620"/>
    <w:rsid w:val="00FD2049"/>
    <w:rsid w:val="00FD20AD"/>
    <w:rsid w:val="00FD6D8B"/>
    <w:rsid w:val="00FE0BD6"/>
    <w:rsid w:val="00FE7AC5"/>
    <w:rsid w:val="00FF3A21"/>
    <w:rsid w:val="00FF59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F72B6"/>
  <w15:docId w15:val="{740B26D1-88E0-4710-9AD6-E6E4D23C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696"/>
    <w:pPr>
      <w:spacing w:after="0" w:line="240" w:lineRule="auto"/>
    </w:pPr>
    <w:rPr>
      <w:rFonts w:eastAsia="Times New Roman" w:cs="Times New Roman"/>
      <w:sz w:val="24"/>
      <w:szCs w:val="24"/>
    </w:rPr>
  </w:style>
  <w:style w:type="paragraph" w:styleId="Heading3">
    <w:name w:val="heading 3"/>
    <w:basedOn w:val="Normal"/>
    <w:link w:val="Heading3Char"/>
    <w:uiPriority w:val="9"/>
    <w:qFormat/>
    <w:rsid w:val="00D55D6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20D1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AC09D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6B"/>
    <w:pPr>
      <w:spacing w:after="60"/>
      <w:ind w:left="720"/>
      <w:jc w:val="both"/>
    </w:pPr>
    <w:rPr>
      <w:sz w:val="22"/>
      <w:lang w:val="en-GB"/>
    </w:rPr>
  </w:style>
  <w:style w:type="character" w:customStyle="1" w:styleId="Heading3Char">
    <w:name w:val="Heading 3 Char"/>
    <w:basedOn w:val="DefaultParagraphFont"/>
    <w:link w:val="Heading3"/>
    <w:uiPriority w:val="9"/>
    <w:rsid w:val="00D55D6B"/>
    <w:rPr>
      <w:rFonts w:ascii="Times New Roman" w:eastAsia="Times New Roman" w:hAnsi="Times New Roman" w:cs="Times New Roman"/>
      <w:b/>
      <w:bCs/>
      <w:sz w:val="27"/>
      <w:szCs w:val="27"/>
    </w:rPr>
  </w:style>
  <w:style w:type="character" w:customStyle="1" w:styleId="adminbutton-blue">
    <w:name w:val="adminbutton-blue"/>
    <w:basedOn w:val="DefaultParagraphFont"/>
    <w:rsid w:val="00D55D6B"/>
  </w:style>
  <w:style w:type="character" w:styleId="Hyperlink">
    <w:name w:val="Hyperlink"/>
    <w:basedOn w:val="DefaultParagraphFont"/>
    <w:uiPriority w:val="99"/>
    <w:semiHidden/>
    <w:unhideWhenUsed/>
    <w:rsid w:val="00D55D6B"/>
    <w:rPr>
      <w:color w:val="0000FF"/>
      <w:u w:val="single"/>
    </w:rPr>
  </w:style>
  <w:style w:type="paragraph" w:styleId="BalloonText">
    <w:name w:val="Balloon Text"/>
    <w:basedOn w:val="Normal"/>
    <w:link w:val="BalloonTextChar"/>
    <w:uiPriority w:val="99"/>
    <w:semiHidden/>
    <w:unhideWhenUsed/>
    <w:rsid w:val="00684A09"/>
    <w:rPr>
      <w:rFonts w:ascii="Tahoma" w:hAnsi="Tahoma" w:cs="Tahoma"/>
      <w:sz w:val="16"/>
      <w:szCs w:val="16"/>
    </w:rPr>
  </w:style>
  <w:style w:type="character" w:customStyle="1" w:styleId="BalloonTextChar">
    <w:name w:val="Balloon Text Char"/>
    <w:basedOn w:val="DefaultParagraphFont"/>
    <w:link w:val="BalloonText"/>
    <w:uiPriority w:val="99"/>
    <w:semiHidden/>
    <w:rsid w:val="00684A09"/>
    <w:rPr>
      <w:rFonts w:ascii="Tahoma" w:eastAsia="Times New Roman" w:hAnsi="Tahoma" w:cs="Tahoma"/>
      <w:sz w:val="16"/>
      <w:szCs w:val="16"/>
    </w:rPr>
  </w:style>
  <w:style w:type="paragraph" w:styleId="Header">
    <w:name w:val="header"/>
    <w:basedOn w:val="Normal"/>
    <w:link w:val="HeaderChar"/>
    <w:unhideWhenUsed/>
    <w:rsid w:val="00EE1076"/>
    <w:pPr>
      <w:tabs>
        <w:tab w:val="center" w:pos="4680"/>
        <w:tab w:val="right" w:pos="9360"/>
      </w:tabs>
    </w:pPr>
  </w:style>
  <w:style w:type="character" w:customStyle="1" w:styleId="HeaderChar">
    <w:name w:val="Header Char"/>
    <w:basedOn w:val="DefaultParagraphFont"/>
    <w:link w:val="Header"/>
    <w:rsid w:val="00EE1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076"/>
    <w:pPr>
      <w:tabs>
        <w:tab w:val="center" w:pos="4680"/>
        <w:tab w:val="right" w:pos="9360"/>
      </w:tabs>
    </w:pPr>
  </w:style>
  <w:style w:type="character" w:customStyle="1" w:styleId="FooterChar">
    <w:name w:val="Footer Char"/>
    <w:basedOn w:val="DefaultParagraphFont"/>
    <w:link w:val="Footer"/>
    <w:uiPriority w:val="99"/>
    <w:rsid w:val="00EE1076"/>
    <w:rPr>
      <w:rFonts w:ascii="Times New Roman" w:eastAsia="Times New Roman" w:hAnsi="Times New Roman" w:cs="Times New Roman"/>
      <w:sz w:val="24"/>
      <w:szCs w:val="24"/>
    </w:rPr>
  </w:style>
  <w:style w:type="paragraph" w:styleId="FootnoteText">
    <w:name w:val="footnote text"/>
    <w:aliases w:val="Footnote Text Quote"/>
    <w:basedOn w:val="Normal"/>
    <w:link w:val="FootnoteTextChar"/>
    <w:uiPriority w:val="99"/>
    <w:unhideWhenUsed/>
    <w:rsid w:val="000F077D"/>
    <w:rPr>
      <w:sz w:val="20"/>
      <w:szCs w:val="20"/>
    </w:rPr>
  </w:style>
  <w:style w:type="character" w:customStyle="1" w:styleId="FootnoteTextChar">
    <w:name w:val="Footnote Text Char"/>
    <w:aliases w:val="Footnote Text Quote Char"/>
    <w:basedOn w:val="DefaultParagraphFont"/>
    <w:link w:val="FootnoteText"/>
    <w:uiPriority w:val="99"/>
    <w:rsid w:val="000F077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F077D"/>
    <w:rPr>
      <w:vertAlign w:val="superscript"/>
    </w:rPr>
  </w:style>
  <w:style w:type="character" w:styleId="CommentReference">
    <w:name w:val="annotation reference"/>
    <w:basedOn w:val="DefaultParagraphFont"/>
    <w:uiPriority w:val="99"/>
    <w:semiHidden/>
    <w:unhideWhenUsed/>
    <w:rsid w:val="00ED45AD"/>
    <w:rPr>
      <w:sz w:val="16"/>
      <w:szCs w:val="16"/>
    </w:rPr>
  </w:style>
  <w:style w:type="paragraph" w:styleId="CommentText">
    <w:name w:val="annotation text"/>
    <w:basedOn w:val="Normal"/>
    <w:link w:val="CommentTextChar"/>
    <w:uiPriority w:val="99"/>
    <w:semiHidden/>
    <w:unhideWhenUsed/>
    <w:rsid w:val="00ED45AD"/>
    <w:rPr>
      <w:sz w:val="20"/>
      <w:szCs w:val="20"/>
    </w:rPr>
  </w:style>
  <w:style w:type="character" w:customStyle="1" w:styleId="CommentTextChar">
    <w:name w:val="Comment Text Char"/>
    <w:basedOn w:val="DefaultParagraphFont"/>
    <w:link w:val="CommentText"/>
    <w:uiPriority w:val="99"/>
    <w:semiHidden/>
    <w:rsid w:val="00ED45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5AD"/>
    <w:rPr>
      <w:b/>
      <w:bCs/>
    </w:rPr>
  </w:style>
  <w:style w:type="character" w:customStyle="1" w:styleId="CommentSubjectChar">
    <w:name w:val="Comment Subject Char"/>
    <w:basedOn w:val="CommentTextChar"/>
    <w:link w:val="CommentSubject"/>
    <w:uiPriority w:val="99"/>
    <w:semiHidden/>
    <w:rsid w:val="00ED45A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C70C0C"/>
    <w:rPr>
      <w:sz w:val="20"/>
      <w:szCs w:val="20"/>
    </w:rPr>
  </w:style>
  <w:style w:type="character" w:customStyle="1" w:styleId="EndnoteTextChar">
    <w:name w:val="Endnote Text Char"/>
    <w:basedOn w:val="DefaultParagraphFont"/>
    <w:link w:val="EndnoteText"/>
    <w:uiPriority w:val="99"/>
    <w:semiHidden/>
    <w:rsid w:val="00C70C0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0C0C"/>
    <w:rPr>
      <w:vertAlign w:val="superscript"/>
    </w:rPr>
  </w:style>
  <w:style w:type="paragraph" w:styleId="Revision">
    <w:name w:val="Revision"/>
    <w:hidden/>
    <w:uiPriority w:val="99"/>
    <w:semiHidden/>
    <w:rsid w:val="00367A7F"/>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20D12"/>
    <w:rPr>
      <w:rFonts w:asciiTheme="majorHAnsi" w:eastAsiaTheme="majorEastAsia" w:hAnsiTheme="majorHAnsi" w:cstheme="majorBidi"/>
      <w:b/>
      <w:bCs/>
      <w:i/>
      <w:iCs/>
      <w:color w:val="4F81BD" w:themeColor="accent1"/>
      <w:sz w:val="24"/>
      <w:szCs w:val="24"/>
    </w:rPr>
  </w:style>
  <w:style w:type="paragraph" w:customStyle="1" w:styleId="Tabletext">
    <w:name w:val="Table text"/>
    <w:basedOn w:val="Normal"/>
    <w:rsid w:val="00822C84"/>
    <w:rPr>
      <w:rFonts w:ascii="Arial" w:hAnsi="Arial"/>
      <w:sz w:val="22"/>
      <w:szCs w:val="20"/>
      <w:lang w:val="en-GB"/>
    </w:rPr>
  </w:style>
  <w:style w:type="character" w:customStyle="1" w:styleId="Heading7Char">
    <w:name w:val="Heading 7 Char"/>
    <w:basedOn w:val="DefaultParagraphFont"/>
    <w:link w:val="Heading7"/>
    <w:uiPriority w:val="9"/>
    <w:rsid w:val="00AC09D8"/>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9B2DD8"/>
    <w:pPr>
      <w:spacing w:after="0" w:line="240" w:lineRule="auto"/>
      <w:jc w:val="both"/>
    </w:pPr>
    <w:rPr>
      <w:rFonts w:asciiTheme="majorBidi" w:eastAsia="Times New Roman" w:hAnsiTheme="majorBidi" w:cstheme="majorBidi"/>
      <w:b/>
      <w:bCs/>
      <w:color w:val="000000"/>
      <w:sz w:val="28"/>
      <w:szCs w:val="28"/>
      <w:lang w:val="en-GB"/>
    </w:rPr>
  </w:style>
  <w:style w:type="paragraph" w:styleId="NormalWeb">
    <w:name w:val="Normal (Web)"/>
    <w:basedOn w:val="Normal"/>
    <w:uiPriority w:val="99"/>
    <w:semiHidden/>
    <w:unhideWhenUsed/>
    <w:rsid w:val="00313C7D"/>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8475A2"/>
    <w:rPr>
      <w:color w:val="800080" w:themeColor="followedHyperlink"/>
      <w:u w:val="single"/>
    </w:rPr>
  </w:style>
  <w:style w:type="character" w:customStyle="1" w:styleId="FootnoteTextChar1">
    <w:name w:val="Footnote Text Char1"/>
    <w:aliases w:val="Footnote Text Quote Char1"/>
    <w:basedOn w:val="DefaultParagraphFont"/>
    <w:uiPriority w:val="99"/>
    <w:semiHidden/>
    <w:rsid w:val="008475A2"/>
    <w:rPr>
      <w:rFonts w:ascii="Times New Roman" w:eastAsia="Times New Roman" w:hAnsi="Times New Roman" w:cs="Times New Roman"/>
      <w:sz w:val="20"/>
      <w:szCs w:val="20"/>
    </w:rPr>
  </w:style>
  <w:style w:type="table" w:styleId="TableGrid">
    <w:name w:val="Table Grid"/>
    <w:basedOn w:val="TableNormal"/>
    <w:uiPriority w:val="39"/>
    <w:rsid w:val="000D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257E1"/>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696">
      <w:bodyDiv w:val="1"/>
      <w:marLeft w:val="0"/>
      <w:marRight w:val="0"/>
      <w:marTop w:val="0"/>
      <w:marBottom w:val="0"/>
      <w:divBdr>
        <w:top w:val="none" w:sz="0" w:space="0" w:color="auto"/>
        <w:left w:val="none" w:sz="0" w:space="0" w:color="auto"/>
        <w:bottom w:val="none" w:sz="0" w:space="0" w:color="auto"/>
        <w:right w:val="none" w:sz="0" w:space="0" w:color="auto"/>
      </w:divBdr>
    </w:div>
    <w:div w:id="21249764">
      <w:bodyDiv w:val="1"/>
      <w:marLeft w:val="0"/>
      <w:marRight w:val="0"/>
      <w:marTop w:val="0"/>
      <w:marBottom w:val="0"/>
      <w:divBdr>
        <w:top w:val="none" w:sz="0" w:space="0" w:color="auto"/>
        <w:left w:val="none" w:sz="0" w:space="0" w:color="auto"/>
        <w:bottom w:val="none" w:sz="0" w:space="0" w:color="auto"/>
        <w:right w:val="none" w:sz="0" w:space="0" w:color="auto"/>
      </w:divBdr>
      <w:divsChild>
        <w:div w:id="1577477471">
          <w:marLeft w:val="274"/>
          <w:marRight w:val="0"/>
          <w:marTop w:val="0"/>
          <w:marBottom w:val="0"/>
          <w:divBdr>
            <w:top w:val="none" w:sz="0" w:space="0" w:color="auto"/>
            <w:left w:val="none" w:sz="0" w:space="0" w:color="auto"/>
            <w:bottom w:val="none" w:sz="0" w:space="0" w:color="auto"/>
            <w:right w:val="none" w:sz="0" w:space="0" w:color="auto"/>
          </w:divBdr>
        </w:div>
        <w:div w:id="1292979607">
          <w:marLeft w:val="274"/>
          <w:marRight w:val="0"/>
          <w:marTop w:val="0"/>
          <w:marBottom w:val="0"/>
          <w:divBdr>
            <w:top w:val="none" w:sz="0" w:space="0" w:color="auto"/>
            <w:left w:val="none" w:sz="0" w:space="0" w:color="auto"/>
            <w:bottom w:val="none" w:sz="0" w:space="0" w:color="auto"/>
            <w:right w:val="none" w:sz="0" w:space="0" w:color="auto"/>
          </w:divBdr>
        </w:div>
        <w:div w:id="1348365183">
          <w:marLeft w:val="274"/>
          <w:marRight w:val="0"/>
          <w:marTop w:val="0"/>
          <w:marBottom w:val="0"/>
          <w:divBdr>
            <w:top w:val="none" w:sz="0" w:space="0" w:color="auto"/>
            <w:left w:val="none" w:sz="0" w:space="0" w:color="auto"/>
            <w:bottom w:val="none" w:sz="0" w:space="0" w:color="auto"/>
            <w:right w:val="none" w:sz="0" w:space="0" w:color="auto"/>
          </w:divBdr>
        </w:div>
      </w:divsChild>
    </w:div>
    <w:div w:id="59325882">
      <w:bodyDiv w:val="1"/>
      <w:marLeft w:val="0"/>
      <w:marRight w:val="0"/>
      <w:marTop w:val="0"/>
      <w:marBottom w:val="0"/>
      <w:divBdr>
        <w:top w:val="none" w:sz="0" w:space="0" w:color="auto"/>
        <w:left w:val="none" w:sz="0" w:space="0" w:color="auto"/>
        <w:bottom w:val="none" w:sz="0" w:space="0" w:color="auto"/>
        <w:right w:val="none" w:sz="0" w:space="0" w:color="auto"/>
      </w:divBdr>
      <w:divsChild>
        <w:div w:id="1488206295">
          <w:marLeft w:val="274"/>
          <w:marRight w:val="0"/>
          <w:marTop w:val="0"/>
          <w:marBottom w:val="0"/>
          <w:divBdr>
            <w:top w:val="none" w:sz="0" w:space="0" w:color="auto"/>
            <w:left w:val="none" w:sz="0" w:space="0" w:color="auto"/>
            <w:bottom w:val="none" w:sz="0" w:space="0" w:color="auto"/>
            <w:right w:val="none" w:sz="0" w:space="0" w:color="auto"/>
          </w:divBdr>
        </w:div>
        <w:div w:id="958730413">
          <w:marLeft w:val="274"/>
          <w:marRight w:val="0"/>
          <w:marTop w:val="0"/>
          <w:marBottom w:val="0"/>
          <w:divBdr>
            <w:top w:val="none" w:sz="0" w:space="0" w:color="auto"/>
            <w:left w:val="none" w:sz="0" w:space="0" w:color="auto"/>
            <w:bottom w:val="none" w:sz="0" w:space="0" w:color="auto"/>
            <w:right w:val="none" w:sz="0" w:space="0" w:color="auto"/>
          </w:divBdr>
        </w:div>
        <w:div w:id="115023544">
          <w:marLeft w:val="274"/>
          <w:marRight w:val="0"/>
          <w:marTop w:val="0"/>
          <w:marBottom w:val="0"/>
          <w:divBdr>
            <w:top w:val="none" w:sz="0" w:space="0" w:color="auto"/>
            <w:left w:val="none" w:sz="0" w:space="0" w:color="auto"/>
            <w:bottom w:val="none" w:sz="0" w:space="0" w:color="auto"/>
            <w:right w:val="none" w:sz="0" w:space="0" w:color="auto"/>
          </w:divBdr>
        </w:div>
      </w:divsChild>
    </w:div>
    <w:div w:id="124348028">
      <w:bodyDiv w:val="1"/>
      <w:marLeft w:val="0"/>
      <w:marRight w:val="0"/>
      <w:marTop w:val="0"/>
      <w:marBottom w:val="0"/>
      <w:divBdr>
        <w:top w:val="none" w:sz="0" w:space="0" w:color="auto"/>
        <w:left w:val="none" w:sz="0" w:space="0" w:color="auto"/>
        <w:bottom w:val="none" w:sz="0" w:space="0" w:color="auto"/>
        <w:right w:val="none" w:sz="0" w:space="0" w:color="auto"/>
      </w:divBdr>
    </w:div>
    <w:div w:id="311520662">
      <w:bodyDiv w:val="1"/>
      <w:marLeft w:val="0"/>
      <w:marRight w:val="0"/>
      <w:marTop w:val="0"/>
      <w:marBottom w:val="0"/>
      <w:divBdr>
        <w:top w:val="none" w:sz="0" w:space="0" w:color="auto"/>
        <w:left w:val="none" w:sz="0" w:space="0" w:color="auto"/>
        <w:bottom w:val="none" w:sz="0" w:space="0" w:color="auto"/>
        <w:right w:val="none" w:sz="0" w:space="0" w:color="auto"/>
      </w:divBdr>
      <w:divsChild>
        <w:div w:id="160584709">
          <w:marLeft w:val="274"/>
          <w:marRight w:val="0"/>
          <w:marTop w:val="0"/>
          <w:marBottom w:val="60"/>
          <w:divBdr>
            <w:top w:val="none" w:sz="0" w:space="0" w:color="auto"/>
            <w:left w:val="none" w:sz="0" w:space="0" w:color="auto"/>
            <w:bottom w:val="none" w:sz="0" w:space="0" w:color="auto"/>
            <w:right w:val="none" w:sz="0" w:space="0" w:color="auto"/>
          </w:divBdr>
        </w:div>
        <w:div w:id="2002003911">
          <w:marLeft w:val="274"/>
          <w:marRight w:val="0"/>
          <w:marTop w:val="0"/>
          <w:marBottom w:val="60"/>
          <w:divBdr>
            <w:top w:val="none" w:sz="0" w:space="0" w:color="auto"/>
            <w:left w:val="none" w:sz="0" w:space="0" w:color="auto"/>
            <w:bottom w:val="none" w:sz="0" w:space="0" w:color="auto"/>
            <w:right w:val="none" w:sz="0" w:space="0" w:color="auto"/>
          </w:divBdr>
        </w:div>
      </w:divsChild>
    </w:div>
    <w:div w:id="317342499">
      <w:bodyDiv w:val="1"/>
      <w:marLeft w:val="0"/>
      <w:marRight w:val="0"/>
      <w:marTop w:val="0"/>
      <w:marBottom w:val="0"/>
      <w:divBdr>
        <w:top w:val="none" w:sz="0" w:space="0" w:color="auto"/>
        <w:left w:val="none" w:sz="0" w:space="0" w:color="auto"/>
        <w:bottom w:val="none" w:sz="0" w:space="0" w:color="auto"/>
        <w:right w:val="none" w:sz="0" w:space="0" w:color="auto"/>
      </w:divBdr>
      <w:divsChild>
        <w:div w:id="1868987411">
          <w:marLeft w:val="274"/>
          <w:marRight w:val="0"/>
          <w:marTop w:val="0"/>
          <w:marBottom w:val="60"/>
          <w:divBdr>
            <w:top w:val="none" w:sz="0" w:space="0" w:color="auto"/>
            <w:left w:val="none" w:sz="0" w:space="0" w:color="auto"/>
            <w:bottom w:val="none" w:sz="0" w:space="0" w:color="auto"/>
            <w:right w:val="none" w:sz="0" w:space="0" w:color="auto"/>
          </w:divBdr>
        </w:div>
        <w:div w:id="790631160">
          <w:marLeft w:val="274"/>
          <w:marRight w:val="0"/>
          <w:marTop w:val="0"/>
          <w:marBottom w:val="60"/>
          <w:divBdr>
            <w:top w:val="none" w:sz="0" w:space="0" w:color="auto"/>
            <w:left w:val="none" w:sz="0" w:space="0" w:color="auto"/>
            <w:bottom w:val="none" w:sz="0" w:space="0" w:color="auto"/>
            <w:right w:val="none" w:sz="0" w:space="0" w:color="auto"/>
          </w:divBdr>
        </w:div>
        <w:div w:id="765419267">
          <w:marLeft w:val="274"/>
          <w:marRight w:val="0"/>
          <w:marTop w:val="0"/>
          <w:marBottom w:val="60"/>
          <w:divBdr>
            <w:top w:val="none" w:sz="0" w:space="0" w:color="auto"/>
            <w:left w:val="none" w:sz="0" w:space="0" w:color="auto"/>
            <w:bottom w:val="none" w:sz="0" w:space="0" w:color="auto"/>
            <w:right w:val="none" w:sz="0" w:space="0" w:color="auto"/>
          </w:divBdr>
        </w:div>
        <w:div w:id="2118061321">
          <w:marLeft w:val="274"/>
          <w:marRight w:val="0"/>
          <w:marTop w:val="0"/>
          <w:marBottom w:val="60"/>
          <w:divBdr>
            <w:top w:val="none" w:sz="0" w:space="0" w:color="auto"/>
            <w:left w:val="none" w:sz="0" w:space="0" w:color="auto"/>
            <w:bottom w:val="none" w:sz="0" w:space="0" w:color="auto"/>
            <w:right w:val="none" w:sz="0" w:space="0" w:color="auto"/>
          </w:divBdr>
        </w:div>
        <w:div w:id="2027511181">
          <w:marLeft w:val="274"/>
          <w:marRight w:val="0"/>
          <w:marTop w:val="0"/>
          <w:marBottom w:val="60"/>
          <w:divBdr>
            <w:top w:val="none" w:sz="0" w:space="0" w:color="auto"/>
            <w:left w:val="none" w:sz="0" w:space="0" w:color="auto"/>
            <w:bottom w:val="none" w:sz="0" w:space="0" w:color="auto"/>
            <w:right w:val="none" w:sz="0" w:space="0" w:color="auto"/>
          </w:divBdr>
        </w:div>
        <w:div w:id="1946692727">
          <w:marLeft w:val="274"/>
          <w:marRight w:val="0"/>
          <w:marTop w:val="0"/>
          <w:marBottom w:val="60"/>
          <w:divBdr>
            <w:top w:val="none" w:sz="0" w:space="0" w:color="auto"/>
            <w:left w:val="none" w:sz="0" w:space="0" w:color="auto"/>
            <w:bottom w:val="none" w:sz="0" w:space="0" w:color="auto"/>
            <w:right w:val="none" w:sz="0" w:space="0" w:color="auto"/>
          </w:divBdr>
        </w:div>
        <w:div w:id="1928229161">
          <w:marLeft w:val="274"/>
          <w:marRight w:val="0"/>
          <w:marTop w:val="0"/>
          <w:marBottom w:val="60"/>
          <w:divBdr>
            <w:top w:val="none" w:sz="0" w:space="0" w:color="auto"/>
            <w:left w:val="none" w:sz="0" w:space="0" w:color="auto"/>
            <w:bottom w:val="none" w:sz="0" w:space="0" w:color="auto"/>
            <w:right w:val="none" w:sz="0" w:space="0" w:color="auto"/>
          </w:divBdr>
        </w:div>
        <w:div w:id="1569458262">
          <w:marLeft w:val="274"/>
          <w:marRight w:val="0"/>
          <w:marTop w:val="0"/>
          <w:marBottom w:val="60"/>
          <w:divBdr>
            <w:top w:val="none" w:sz="0" w:space="0" w:color="auto"/>
            <w:left w:val="none" w:sz="0" w:space="0" w:color="auto"/>
            <w:bottom w:val="none" w:sz="0" w:space="0" w:color="auto"/>
            <w:right w:val="none" w:sz="0" w:space="0" w:color="auto"/>
          </w:divBdr>
        </w:div>
        <w:div w:id="1680615073">
          <w:marLeft w:val="274"/>
          <w:marRight w:val="0"/>
          <w:marTop w:val="0"/>
          <w:marBottom w:val="60"/>
          <w:divBdr>
            <w:top w:val="none" w:sz="0" w:space="0" w:color="auto"/>
            <w:left w:val="none" w:sz="0" w:space="0" w:color="auto"/>
            <w:bottom w:val="none" w:sz="0" w:space="0" w:color="auto"/>
            <w:right w:val="none" w:sz="0" w:space="0" w:color="auto"/>
          </w:divBdr>
        </w:div>
      </w:divsChild>
    </w:div>
    <w:div w:id="339359277">
      <w:bodyDiv w:val="1"/>
      <w:marLeft w:val="0"/>
      <w:marRight w:val="0"/>
      <w:marTop w:val="0"/>
      <w:marBottom w:val="0"/>
      <w:divBdr>
        <w:top w:val="none" w:sz="0" w:space="0" w:color="auto"/>
        <w:left w:val="none" w:sz="0" w:space="0" w:color="auto"/>
        <w:bottom w:val="none" w:sz="0" w:space="0" w:color="auto"/>
        <w:right w:val="none" w:sz="0" w:space="0" w:color="auto"/>
      </w:divBdr>
      <w:divsChild>
        <w:div w:id="572785231">
          <w:marLeft w:val="274"/>
          <w:marRight w:val="0"/>
          <w:marTop w:val="0"/>
          <w:marBottom w:val="0"/>
          <w:divBdr>
            <w:top w:val="none" w:sz="0" w:space="0" w:color="auto"/>
            <w:left w:val="none" w:sz="0" w:space="0" w:color="auto"/>
            <w:bottom w:val="none" w:sz="0" w:space="0" w:color="auto"/>
            <w:right w:val="none" w:sz="0" w:space="0" w:color="auto"/>
          </w:divBdr>
        </w:div>
        <w:div w:id="151483461">
          <w:marLeft w:val="274"/>
          <w:marRight w:val="0"/>
          <w:marTop w:val="0"/>
          <w:marBottom w:val="0"/>
          <w:divBdr>
            <w:top w:val="none" w:sz="0" w:space="0" w:color="auto"/>
            <w:left w:val="none" w:sz="0" w:space="0" w:color="auto"/>
            <w:bottom w:val="none" w:sz="0" w:space="0" w:color="auto"/>
            <w:right w:val="none" w:sz="0" w:space="0" w:color="auto"/>
          </w:divBdr>
        </w:div>
      </w:divsChild>
    </w:div>
    <w:div w:id="475612995">
      <w:bodyDiv w:val="1"/>
      <w:marLeft w:val="0"/>
      <w:marRight w:val="0"/>
      <w:marTop w:val="0"/>
      <w:marBottom w:val="0"/>
      <w:divBdr>
        <w:top w:val="none" w:sz="0" w:space="0" w:color="auto"/>
        <w:left w:val="none" w:sz="0" w:space="0" w:color="auto"/>
        <w:bottom w:val="none" w:sz="0" w:space="0" w:color="auto"/>
        <w:right w:val="none" w:sz="0" w:space="0" w:color="auto"/>
      </w:divBdr>
      <w:divsChild>
        <w:div w:id="1151483622">
          <w:marLeft w:val="274"/>
          <w:marRight w:val="0"/>
          <w:marTop w:val="0"/>
          <w:marBottom w:val="0"/>
          <w:divBdr>
            <w:top w:val="none" w:sz="0" w:space="0" w:color="auto"/>
            <w:left w:val="none" w:sz="0" w:space="0" w:color="auto"/>
            <w:bottom w:val="none" w:sz="0" w:space="0" w:color="auto"/>
            <w:right w:val="none" w:sz="0" w:space="0" w:color="auto"/>
          </w:divBdr>
        </w:div>
        <w:div w:id="1707097683">
          <w:marLeft w:val="274"/>
          <w:marRight w:val="0"/>
          <w:marTop w:val="0"/>
          <w:marBottom w:val="0"/>
          <w:divBdr>
            <w:top w:val="none" w:sz="0" w:space="0" w:color="auto"/>
            <w:left w:val="none" w:sz="0" w:space="0" w:color="auto"/>
            <w:bottom w:val="none" w:sz="0" w:space="0" w:color="auto"/>
            <w:right w:val="none" w:sz="0" w:space="0" w:color="auto"/>
          </w:divBdr>
        </w:div>
      </w:divsChild>
    </w:div>
    <w:div w:id="523448839">
      <w:bodyDiv w:val="1"/>
      <w:marLeft w:val="0"/>
      <w:marRight w:val="0"/>
      <w:marTop w:val="0"/>
      <w:marBottom w:val="0"/>
      <w:divBdr>
        <w:top w:val="none" w:sz="0" w:space="0" w:color="auto"/>
        <w:left w:val="none" w:sz="0" w:space="0" w:color="auto"/>
        <w:bottom w:val="none" w:sz="0" w:space="0" w:color="auto"/>
        <w:right w:val="none" w:sz="0" w:space="0" w:color="auto"/>
      </w:divBdr>
    </w:div>
    <w:div w:id="559949334">
      <w:bodyDiv w:val="1"/>
      <w:marLeft w:val="0"/>
      <w:marRight w:val="0"/>
      <w:marTop w:val="0"/>
      <w:marBottom w:val="0"/>
      <w:divBdr>
        <w:top w:val="none" w:sz="0" w:space="0" w:color="auto"/>
        <w:left w:val="none" w:sz="0" w:space="0" w:color="auto"/>
        <w:bottom w:val="none" w:sz="0" w:space="0" w:color="auto"/>
        <w:right w:val="none" w:sz="0" w:space="0" w:color="auto"/>
      </w:divBdr>
      <w:divsChild>
        <w:div w:id="895051087">
          <w:marLeft w:val="274"/>
          <w:marRight w:val="0"/>
          <w:marTop w:val="0"/>
          <w:marBottom w:val="60"/>
          <w:divBdr>
            <w:top w:val="none" w:sz="0" w:space="0" w:color="auto"/>
            <w:left w:val="none" w:sz="0" w:space="0" w:color="auto"/>
            <w:bottom w:val="none" w:sz="0" w:space="0" w:color="auto"/>
            <w:right w:val="none" w:sz="0" w:space="0" w:color="auto"/>
          </w:divBdr>
        </w:div>
        <w:div w:id="1770663117">
          <w:marLeft w:val="274"/>
          <w:marRight w:val="0"/>
          <w:marTop w:val="0"/>
          <w:marBottom w:val="60"/>
          <w:divBdr>
            <w:top w:val="none" w:sz="0" w:space="0" w:color="auto"/>
            <w:left w:val="none" w:sz="0" w:space="0" w:color="auto"/>
            <w:bottom w:val="none" w:sz="0" w:space="0" w:color="auto"/>
            <w:right w:val="none" w:sz="0" w:space="0" w:color="auto"/>
          </w:divBdr>
        </w:div>
        <w:div w:id="396830858">
          <w:marLeft w:val="274"/>
          <w:marRight w:val="0"/>
          <w:marTop w:val="0"/>
          <w:marBottom w:val="60"/>
          <w:divBdr>
            <w:top w:val="none" w:sz="0" w:space="0" w:color="auto"/>
            <w:left w:val="none" w:sz="0" w:space="0" w:color="auto"/>
            <w:bottom w:val="none" w:sz="0" w:space="0" w:color="auto"/>
            <w:right w:val="none" w:sz="0" w:space="0" w:color="auto"/>
          </w:divBdr>
        </w:div>
        <w:div w:id="677931812">
          <w:marLeft w:val="274"/>
          <w:marRight w:val="0"/>
          <w:marTop w:val="0"/>
          <w:marBottom w:val="60"/>
          <w:divBdr>
            <w:top w:val="none" w:sz="0" w:space="0" w:color="auto"/>
            <w:left w:val="none" w:sz="0" w:space="0" w:color="auto"/>
            <w:bottom w:val="none" w:sz="0" w:space="0" w:color="auto"/>
            <w:right w:val="none" w:sz="0" w:space="0" w:color="auto"/>
          </w:divBdr>
        </w:div>
        <w:div w:id="706953214">
          <w:marLeft w:val="274"/>
          <w:marRight w:val="0"/>
          <w:marTop w:val="0"/>
          <w:marBottom w:val="60"/>
          <w:divBdr>
            <w:top w:val="none" w:sz="0" w:space="0" w:color="auto"/>
            <w:left w:val="none" w:sz="0" w:space="0" w:color="auto"/>
            <w:bottom w:val="none" w:sz="0" w:space="0" w:color="auto"/>
            <w:right w:val="none" w:sz="0" w:space="0" w:color="auto"/>
          </w:divBdr>
        </w:div>
      </w:divsChild>
    </w:div>
    <w:div w:id="572395507">
      <w:bodyDiv w:val="1"/>
      <w:marLeft w:val="0"/>
      <w:marRight w:val="0"/>
      <w:marTop w:val="0"/>
      <w:marBottom w:val="0"/>
      <w:divBdr>
        <w:top w:val="none" w:sz="0" w:space="0" w:color="auto"/>
        <w:left w:val="none" w:sz="0" w:space="0" w:color="auto"/>
        <w:bottom w:val="none" w:sz="0" w:space="0" w:color="auto"/>
        <w:right w:val="none" w:sz="0" w:space="0" w:color="auto"/>
      </w:divBdr>
      <w:divsChild>
        <w:div w:id="900360832">
          <w:marLeft w:val="274"/>
          <w:marRight w:val="0"/>
          <w:marTop w:val="0"/>
          <w:marBottom w:val="0"/>
          <w:divBdr>
            <w:top w:val="none" w:sz="0" w:space="0" w:color="auto"/>
            <w:left w:val="none" w:sz="0" w:space="0" w:color="auto"/>
            <w:bottom w:val="none" w:sz="0" w:space="0" w:color="auto"/>
            <w:right w:val="none" w:sz="0" w:space="0" w:color="auto"/>
          </w:divBdr>
        </w:div>
        <w:div w:id="1724871405">
          <w:marLeft w:val="274"/>
          <w:marRight w:val="0"/>
          <w:marTop w:val="0"/>
          <w:marBottom w:val="0"/>
          <w:divBdr>
            <w:top w:val="none" w:sz="0" w:space="0" w:color="auto"/>
            <w:left w:val="none" w:sz="0" w:space="0" w:color="auto"/>
            <w:bottom w:val="none" w:sz="0" w:space="0" w:color="auto"/>
            <w:right w:val="none" w:sz="0" w:space="0" w:color="auto"/>
          </w:divBdr>
        </w:div>
        <w:div w:id="446701825">
          <w:marLeft w:val="274"/>
          <w:marRight w:val="0"/>
          <w:marTop w:val="0"/>
          <w:marBottom w:val="0"/>
          <w:divBdr>
            <w:top w:val="none" w:sz="0" w:space="0" w:color="auto"/>
            <w:left w:val="none" w:sz="0" w:space="0" w:color="auto"/>
            <w:bottom w:val="none" w:sz="0" w:space="0" w:color="auto"/>
            <w:right w:val="none" w:sz="0" w:space="0" w:color="auto"/>
          </w:divBdr>
        </w:div>
      </w:divsChild>
    </w:div>
    <w:div w:id="703677724">
      <w:bodyDiv w:val="1"/>
      <w:marLeft w:val="0"/>
      <w:marRight w:val="0"/>
      <w:marTop w:val="0"/>
      <w:marBottom w:val="0"/>
      <w:divBdr>
        <w:top w:val="none" w:sz="0" w:space="0" w:color="auto"/>
        <w:left w:val="none" w:sz="0" w:space="0" w:color="auto"/>
        <w:bottom w:val="none" w:sz="0" w:space="0" w:color="auto"/>
        <w:right w:val="none" w:sz="0" w:space="0" w:color="auto"/>
      </w:divBdr>
      <w:divsChild>
        <w:div w:id="1681392901">
          <w:marLeft w:val="274"/>
          <w:marRight w:val="0"/>
          <w:marTop w:val="0"/>
          <w:marBottom w:val="200"/>
          <w:divBdr>
            <w:top w:val="none" w:sz="0" w:space="0" w:color="auto"/>
            <w:left w:val="none" w:sz="0" w:space="0" w:color="auto"/>
            <w:bottom w:val="none" w:sz="0" w:space="0" w:color="auto"/>
            <w:right w:val="none" w:sz="0" w:space="0" w:color="auto"/>
          </w:divBdr>
        </w:div>
      </w:divsChild>
    </w:div>
    <w:div w:id="757868469">
      <w:bodyDiv w:val="1"/>
      <w:marLeft w:val="0"/>
      <w:marRight w:val="0"/>
      <w:marTop w:val="0"/>
      <w:marBottom w:val="0"/>
      <w:divBdr>
        <w:top w:val="none" w:sz="0" w:space="0" w:color="auto"/>
        <w:left w:val="none" w:sz="0" w:space="0" w:color="auto"/>
        <w:bottom w:val="none" w:sz="0" w:space="0" w:color="auto"/>
        <w:right w:val="none" w:sz="0" w:space="0" w:color="auto"/>
      </w:divBdr>
      <w:divsChild>
        <w:div w:id="1292251007">
          <w:marLeft w:val="274"/>
          <w:marRight w:val="0"/>
          <w:marTop w:val="0"/>
          <w:marBottom w:val="0"/>
          <w:divBdr>
            <w:top w:val="none" w:sz="0" w:space="0" w:color="auto"/>
            <w:left w:val="none" w:sz="0" w:space="0" w:color="auto"/>
            <w:bottom w:val="none" w:sz="0" w:space="0" w:color="auto"/>
            <w:right w:val="none" w:sz="0" w:space="0" w:color="auto"/>
          </w:divBdr>
        </w:div>
      </w:divsChild>
    </w:div>
    <w:div w:id="859781641">
      <w:bodyDiv w:val="1"/>
      <w:marLeft w:val="0"/>
      <w:marRight w:val="0"/>
      <w:marTop w:val="0"/>
      <w:marBottom w:val="0"/>
      <w:divBdr>
        <w:top w:val="none" w:sz="0" w:space="0" w:color="auto"/>
        <w:left w:val="none" w:sz="0" w:space="0" w:color="auto"/>
        <w:bottom w:val="none" w:sz="0" w:space="0" w:color="auto"/>
        <w:right w:val="none" w:sz="0" w:space="0" w:color="auto"/>
      </w:divBdr>
      <w:divsChild>
        <w:div w:id="1313867385">
          <w:marLeft w:val="274"/>
          <w:marRight w:val="0"/>
          <w:marTop w:val="0"/>
          <w:marBottom w:val="60"/>
          <w:divBdr>
            <w:top w:val="none" w:sz="0" w:space="0" w:color="auto"/>
            <w:left w:val="none" w:sz="0" w:space="0" w:color="auto"/>
            <w:bottom w:val="none" w:sz="0" w:space="0" w:color="auto"/>
            <w:right w:val="none" w:sz="0" w:space="0" w:color="auto"/>
          </w:divBdr>
        </w:div>
        <w:div w:id="36248151">
          <w:marLeft w:val="274"/>
          <w:marRight w:val="0"/>
          <w:marTop w:val="0"/>
          <w:marBottom w:val="60"/>
          <w:divBdr>
            <w:top w:val="none" w:sz="0" w:space="0" w:color="auto"/>
            <w:left w:val="none" w:sz="0" w:space="0" w:color="auto"/>
            <w:bottom w:val="none" w:sz="0" w:space="0" w:color="auto"/>
            <w:right w:val="none" w:sz="0" w:space="0" w:color="auto"/>
          </w:divBdr>
        </w:div>
        <w:div w:id="343091034">
          <w:marLeft w:val="274"/>
          <w:marRight w:val="0"/>
          <w:marTop w:val="0"/>
          <w:marBottom w:val="60"/>
          <w:divBdr>
            <w:top w:val="none" w:sz="0" w:space="0" w:color="auto"/>
            <w:left w:val="none" w:sz="0" w:space="0" w:color="auto"/>
            <w:bottom w:val="none" w:sz="0" w:space="0" w:color="auto"/>
            <w:right w:val="none" w:sz="0" w:space="0" w:color="auto"/>
          </w:divBdr>
        </w:div>
      </w:divsChild>
    </w:div>
    <w:div w:id="903485421">
      <w:bodyDiv w:val="1"/>
      <w:marLeft w:val="0"/>
      <w:marRight w:val="0"/>
      <w:marTop w:val="0"/>
      <w:marBottom w:val="0"/>
      <w:divBdr>
        <w:top w:val="none" w:sz="0" w:space="0" w:color="auto"/>
        <w:left w:val="none" w:sz="0" w:space="0" w:color="auto"/>
        <w:bottom w:val="none" w:sz="0" w:space="0" w:color="auto"/>
        <w:right w:val="none" w:sz="0" w:space="0" w:color="auto"/>
      </w:divBdr>
    </w:div>
    <w:div w:id="969436876">
      <w:bodyDiv w:val="1"/>
      <w:marLeft w:val="0"/>
      <w:marRight w:val="0"/>
      <w:marTop w:val="0"/>
      <w:marBottom w:val="0"/>
      <w:divBdr>
        <w:top w:val="none" w:sz="0" w:space="0" w:color="auto"/>
        <w:left w:val="none" w:sz="0" w:space="0" w:color="auto"/>
        <w:bottom w:val="none" w:sz="0" w:space="0" w:color="auto"/>
        <w:right w:val="none" w:sz="0" w:space="0" w:color="auto"/>
      </w:divBdr>
      <w:divsChild>
        <w:div w:id="1213661201">
          <w:marLeft w:val="274"/>
          <w:marRight w:val="0"/>
          <w:marTop w:val="0"/>
          <w:marBottom w:val="60"/>
          <w:divBdr>
            <w:top w:val="none" w:sz="0" w:space="0" w:color="auto"/>
            <w:left w:val="none" w:sz="0" w:space="0" w:color="auto"/>
            <w:bottom w:val="none" w:sz="0" w:space="0" w:color="auto"/>
            <w:right w:val="none" w:sz="0" w:space="0" w:color="auto"/>
          </w:divBdr>
        </w:div>
        <w:div w:id="1864395421">
          <w:marLeft w:val="274"/>
          <w:marRight w:val="0"/>
          <w:marTop w:val="0"/>
          <w:marBottom w:val="60"/>
          <w:divBdr>
            <w:top w:val="none" w:sz="0" w:space="0" w:color="auto"/>
            <w:left w:val="none" w:sz="0" w:space="0" w:color="auto"/>
            <w:bottom w:val="none" w:sz="0" w:space="0" w:color="auto"/>
            <w:right w:val="none" w:sz="0" w:space="0" w:color="auto"/>
          </w:divBdr>
        </w:div>
      </w:divsChild>
    </w:div>
    <w:div w:id="1223519452">
      <w:bodyDiv w:val="1"/>
      <w:marLeft w:val="0"/>
      <w:marRight w:val="0"/>
      <w:marTop w:val="0"/>
      <w:marBottom w:val="0"/>
      <w:divBdr>
        <w:top w:val="none" w:sz="0" w:space="0" w:color="auto"/>
        <w:left w:val="none" w:sz="0" w:space="0" w:color="auto"/>
        <w:bottom w:val="none" w:sz="0" w:space="0" w:color="auto"/>
        <w:right w:val="none" w:sz="0" w:space="0" w:color="auto"/>
      </w:divBdr>
      <w:divsChild>
        <w:div w:id="1595161866">
          <w:marLeft w:val="274"/>
          <w:marRight w:val="0"/>
          <w:marTop w:val="0"/>
          <w:marBottom w:val="0"/>
          <w:divBdr>
            <w:top w:val="none" w:sz="0" w:space="0" w:color="auto"/>
            <w:left w:val="none" w:sz="0" w:space="0" w:color="auto"/>
            <w:bottom w:val="none" w:sz="0" w:space="0" w:color="auto"/>
            <w:right w:val="none" w:sz="0" w:space="0" w:color="auto"/>
          </w:divBdr>
        </w:div>
        <w:div w:id="1167786980">
          <w:marLeft w:val="274"/>
          <w:marRight w:val="0"/>
          <w:marTop w:val="0"/>
          <w:marBottom w:val="0"/>
          <w:divBdr>
            <w:top w:val="none" w:sz="0" w:space="0" w:color="auto"/>
            <w:left w:val="none" w:sz="0" w:space="0" w:color="auto"/>
            <w:bottom w:val="none" w:sz="0" w:space="0" w:color="auto"/>
            <w:right w:val="none" w:sz="0" w:space="0" w:color="auto"/>
          </w:divBdr>
        </w:div>
        <w:div w:id="220945334">
          <w:marLeft w:val="274"/>
          <w:marRight w:val="0"/>
          <w:marTop w:val="0"/>
          <w:marBottom w:val="0"/>
          <w:divBdr>
            <w:top w:val="none" w:sz="0" w:space="0" w:color="auto"/>
            <w:left w:val="none" w:sz="0" w:space="0" w:color="auto"/>
            <w:bottom w:val="none" w:sz="0" w:space="0" w:color="auto"/>
            <w:right w:val="none" w:sz="0" w:space="0" w:color="auto"/>
          </w:divBdr>
        </w:div>
        <w:div w:id="1694763126">
          <w:marLeft w:val="274"/>
          <w:marRight w:val="0"/>
          <w:marTop w:val="0"/>
          <w:marBottom w:val="0"/>
          <w:divBdr>
            <w:top w:val="none" w:sz="0" w:space="0" w:color="auto"/>
            <w:left w:val="none" w:sz="0" w:space="0" w:color="auto"/>
            <w:bottom w:val="none" w:sz="0" w:space="0" w:color="auto"/>
            <w:right w:val="none" w:sz="0" w:space="0" w:color="auto"/>
          </w:divBdr>
        </w:div>
        <w:div w:id="112091128">
          <w:marLeft w:val="274"/>
          <w:marRight w:val="0"/>
          <w:marTop w:val="0"/>
          <w:marBottom w:val="0"/>
          <w:divBdr>
            <w:top w:val="none" w:sz="0" w:space="0" w:color="auto"/>
            <w:left w:val="none" w:sz="0" w:space="0" w:color="auto"/>
            <w:bottom w:val="none" w:sz="0" w:space="0" w:color="auto"/>
            <w:right w:val="none" w:sz="0" w:space="0" w:color="auto"/>
          </w:divBdr>
        </w:div>
      </w:divsChild>
    </w:div>
    <w:div w:id="1434665229">
      <w:bodyDiv w:val="1"/>
      <w:marLeft w:val="0"/>
      <w:marRight w:val="0"/>
      <w:marTop w:val="0"/>
      <w:marBottom w:val="0"/>
      <w:divBdr>
        <w:top w:val="none" w:sz="0" w:space="0" w:color="auto"/>
        <w:left w:val="none" w:sz="0" w:space="0" w:color="auto"/>
        <w:bottom w:val="none" w:sz="0" w:space="0" w:color="auto"/>
        <w:right w:val="none" w:sz="0" w:space="0" w:color="auto"/>
      </w:divBdr>
      <w:divsChild>
        <w:div w:id="316105827">
          <w:marLeft w:val="274"/>
          <w:marRight w:val="0"/>
          <w:marTop w:val="0"/>
          <w:marBottom w:val="60"/>
          <w:divBdr>
            <w:top w:val="none" w:sz="0" w:space="0" w:color="auto"/>
            <w:left w:val="none" w:sz="0" w:space="0" w:color="auto"/>
            <w:bottom w:val="none" w:sz="0" w:space="0" w:color="auto"/>
            <w:right w:val="none" w:sz="0" w:space="0" w:color="auto"/>
          </w:divBdr>
        </w:div>
        <w:div w:id="724136599">
          <w:marLeft w:val="274"/>
          <w:marRight w:val="0"/>
          <w:marTop w:val="0"/>
          <w:marBottom w:val="60"/>
          <w:divBdr>
            <w:top w:val="none" w:sz="0" w:space="0" w:color="auto"/>
            <w:left w:val="none" w:sz="0" w:space="0" w:color="auto"/>
            <w:bottom w:val="none" w:sz="0" w:space="0" w:color="auto"/>
            <w:right w:val="none" w:sz="0" w:space="0" w:color="auto"/>
          </w:divBdr>
        </w:div>
        <w:div w:id="503083709">
          <w:marLeft w:val="274"/>
          <w:marRight w:val="0"/>
          <w:marTop w:val="0"/>
          <w:marBottom w:val="60"/>
          <w:divBdr>
            <w:top w:val="none" w:sz="0" w:space="0" w:color="auto"/>
            <w:left w:val="none" w:sz="0" w:space="0" w:color="auto"/>
            <w:bottom w:val="none" w:sz="0" w:space="0" w:color="auto"/>
            <w:right w:val="none" w:sz="0" w:space="0" w:color="auto"/>
          </w:divBdr>
        </w:div>
      </w:divsChild>
    </w:div>
    <w:div w:id="1632058954">
      <w:bodyDiv w:val="1"/>
      <w:marLeft w:val="0"/>
      <w:marRight w:val="0"/>
      <w:marTop w:val="0"/>
      <w:marBottom w:val="0"/>
      <w:divBdr>
        <w:top w:val="none" w:sz="0" w:space="0" w:color="auto"/>
        <w:left w:val="none" w:sz="0" w:space="0" w:color="auto"/>
        <w:bottom w:val="none" w:sz="0" w:space="0" w:color="auto"/>
        <w:right w:val="none" w:sz="0" w:space="0" w:color="auto"/>
      </w:divBdr>
      <w:divsChild>
        <w:div w:id="1493714517">
          <w:marLeft w:val="274"/>
          <w:marRight w:val="0"/>
          <w:marTop w:val="0"/>
          <w:marBottom w:val="60"/>
          <w:divBdr>
            <w:top w:val="none" w:sz="0" w:space="0" w:color="auto"/>
            <w:left w:val="none" w:sz="0" w:space="0" w:color="auto"/>
            <w:bottom w:val="none" w:sz="0" w:space="0" w:color="auto"/>
            <w:right w:val="none" w:sz="0" w:space="0" w:color="auto"/>
          </w:divBdr>
        </w:div>
        <w:div w:id="1027608072">
          <w:marLeft w:val="274"/>
          <w:marRight w:val="0"/>
          <w:marTop w:val="0"/>
          <w:marBottom w:val="60"/>
          <w:divBdr>
            <w:top w:val="none" w:sz="0" w:space="0" w:color="auto"/>
            <w:left w:val="none" w:sz="0" w:space="0" w:color="auto"/>
            <w:bottom w:val="none" w:sz="0" w:space="0" w:color="auto"/>
            <w:right w:val="none" w:sz="0" w:space="0" w:color="auto"/>
          </w:divBdr>
        </w:div>
      </w:divsChild>
    </w:div>
    <w:div w:id="1632592190">
      <w:bodyDiv w:val="1"/>
      <w:marLeft w:val="0"/>
      <w:marRight w:val="0"/>
      <w:marTop w:val="0"/>
      <w:marBottom w:val="0"/>
      <w:divBdr>
        <w:top w:val="none" w:sz="0" w:space="0" w:color="auto"/>
        <w:left w:val="none" w:sz="0" w:space="0" w:color="auto"/>
        <w:bottom w:val="none" w:sz="0" w:space="0" w:color="auto"/>
        <w:right w:val="none" w:sz="0" w:space="0" w:color="auto"/>
      </w:divBdr>
      <w:divsChild>
        <w:div w:id="1914729453">
          <w:marLeft w:val="274"/>
          <w:marRight w:val="0"/>
          <w:marTop w:val="0"/>
          <w:marBottom w:val="60"/>
          <w:divBdr>
            <w:top w:val="none" w:sz="0" w:space="0" w:color="auto"/>
            <w:left w:val="none" w:sz="0" w:space="0" w:color="auto"/>
            <w:bottom w:val="none" w:sz="0" w:space="0" w:color="auto"/>
            <w:right w:val="none" w:sz="0" w:space="0" w:color="auto"/>
          </w:divBdr>
        </w:div>
        <w:div w:id="485243891">
          <w:marLeft w:val="274"/>
          <w:marRight w:val="0"/>
          <w:marTop w:val="0"/>
          <w:marBottom w:val="60"/>
          <w:divBdr>
            <w:top w:val="none" w:sz="0" w:space="0" w:color="auto"/>
            <w:left w:val="none" w:sz="0" w:space="0" w:color="auto"/>
            <w:bottom w:val="none" w:sz="0" w:space="0" w:color="auto"/>
            <w:right w:val="none" w:sz="0" w:space="0" w:color="auto"/>
          </w:divBdr>
        </w:div>
      </w:divsChild>
    </w:div>
    <w:div w:id="1723479185">
      <w:bodyDiv w:val="1"/>
      <w:marLeft w:val="0"/>
      <w:marRight w:val="0"/>
      <w:marTop w:val="0"/>
      <w:marBottom w:val="0"/>
      <w:divBdr>
        <w:top w:val="none" w:sz="0" w:space="0" w:color="auto"/>
        <w:left w:val="none" w:sz="0" w:space="0" w:color="auto"/>
        <w:bottom w:val="none" w:sz="0" w:space="0" w:color="auto"/>
        <w:right w:val="none" w:sz="0" w:space="0" w:color="auto"/>
      </w:divBdr>
      <w:divsChild>
        <w:div w:id="1059330232">
          <w:marLeft w:val="0"/>
          <w:marRight w:val="0"/>
          <w:marTop w:val="0"/>
          <w:marBottom w:val="0"/>
          <w:divBdr>
            <w:top w:val="none" w:sz="0" w:space="0" w:color="auto"/>
            <w:left w:val="none" w:sz="0" w:space="0" w:color="auto"/>
            <w:bottom w:val="none" w:sz="0" w:space="0" w:color="auto"/>
            <w:right w:val="none" w:sz="0" w:space="0" w:color="auto"/>
          </w:divBdr>
          <w:divsChild>
            <w:div w:id="1427309979">
              <w:marLeft w:val="0"/>
              <w:marRight w:val="0"/>
              <w:marTop w:val="0"/>
              <w:marBottom w:val="0"/>
              <w:divBdr>
                <w:top w:val="none" w:sz="0" w:space="0" w:color="auto"/>
                <w:left w:val="none" w:sz="0" w:space="0" w:color="auto"/>
                <w:bottom w:val="none" w:sz="0" w:space="0" w:color="auto"/>
                <w:right w:val="none" w:sz="0" w:space="0" w:color="auto"/>
              </w:divBdr>
              <w:divsChild>
                <w:div w:id="1462917559">
                  <w:marLeft w:val="0"/>
                  <w:marRight w:val="0"/>
                  <w:marTop w:val="0"/>
                  <w:marBottom w:val="0"/>
                  <w:divBdr>
                    <w:top w:val="none" w:sz="0" w:space="0" w:color="auto"/>
                    <w:left w:val="none" w:sz="0" w:space="0" w:color="auto"/>
                    <w:bottom w:val="none" w:sz="0" w:space="0" w:color="auto"/>
                    <w:right w:val="none" w:sz="0" w:space="0" w:color="auto"/>
                  </w:divBdr>
                </w:div>
              </w:divsChild>
            </w:div>
            <w:div w:id="224613329">
              <w:marLeft w:val="0"/>
              <w:marRight w:val="0"/>
              <w:marTop w:val="0"/>
              <w:marBottom w:val="0"/>
              <w:divBdr>
                <w:top w:val="none" w:sz="0" w:space="0" w:color="auto"/>
                <w:left w:val="none" w:sz="0" w:space="0" w:color="auto"/>
                <w:bottom w:val="none" w:sz="0" w:space="0" w:color="auto"/>
                <w:right w:val="none" w:sz="0" w:space="0" w:color="auto"/>
              </w:divBdr>
            </w:div>
            <w:div w:id="187332816">
              <w:marLeft w:val="0"/>
              <w:marRight w:val="0"/>
              <w:marTop w:val="0"/>
              <w:marBottom w:val="0"/>
              <w:divBdr>
                <w:top w:val="none" w:sz="0" w:space="0" w:color="auto"/>
                <w:left w:val="none" w:sz="0" w:space="0" w:color="auto"/>
                <w:bottom w:val="none" w:sz="0" w:space="0" w:color="auto"/>
                <w:right w:val="none" w:sz="0" w:space="0" w:color="auto"/>
              </w:divBdr>
            </w:div>
            <w:div w:id="16392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348">
      <w:bodyDiv w:val="1"/>
      <w:marLeft w:val="0"/>
      <w:marRight w:val="0"/>
      <w:marTop w:val="0"/>
      <w:marBottom w:val="0"/>
      <w:divBdr>
        <w:top w:val="none" w:sz="0" w:space="0" w:color="auto"/>
        <w:left w:val="none" w:sz="0" w:space="0" w:color="auto"/>
        <w:bottom w:val="none" w:sz="0" w:space="0" w:color="auto"/>
        <w:right w:val="none" w:sz="0" w:space="0" w:color="auto"/>
      </w:divBdr>
      <w:divsChild>
        <w:div w:id="510417205">
          <w:marLeft w:val="0"/>
          <w:marRight w:val="0"/>
          <w:marTop w:val="0"/>
          <w:marBottom w:val="0"/>
          <w:divBdr>
            <w:top w:val="none" w:sz="0" w:space="0" w:color="auto"/>
            <w:left w:val="none" w:sz="0" w:space="0" w:color="auto"/>
            <w:bottom w:val="none" w:sz="0" w:space="0" w:color="auto"/>
            <w:right w:val="none" w:sz="0" w:space="0" w:color="auto"/>
          </w:divBdr>
          <w:divsChild>
            <w:div w:id="1753351232">
              <w:marLeft w:val="0"/>
              <w:marRight w:val="0"/>
              <w:marTop w:val="0"/>
              <w:marBottom w:val="0"/>
              <w:divBdr>
                <w:top w:val="none" w:sz="0" w:space="0" w:color="auto"/>
                <w:left w:val="none" w:sz="0" w:space="0" w:color="auto"/>
                <w:bottom w:val="none" w:sz="0" w:space="0" w:color="auto"/>
                <w:right w:val="none" w:sz="0" w:space="0" w:color="auto"/>
              </w:divBdr>
              <w:divsChild>
                <w:div w:id="2958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6995">
      <w:bodyDiv w:val="1"/>
      <w:marLeft w:val="0"/>
      <w:marRight w:val="0"/>
      <w:marTop w:val="0"/>
      <w:marBottom w:val="0"/>
      <w:divBdr>
        <w:top w:val="none" w:sz="0" w:space="0" w:color="auto"/>
        <w:left w:val="none" w:sz="0" w:space="0" w:color="auto"/>
        <w:bottom w:val="none" w:sz="0" w:space="0" w:color="auto"/>
        <w:right w:val="none" w:sz="0" w:space="0" w:color="auto"/>
      </w:divBdr>
      <w:divsChild>
        <w:div w:id="619648281">
          <w:marLeft w:val="274"/>
          <w:marRight w:val="0"/>
          <w:marTop w:val="0"/>
          <w:marBottom w:val="0"/>
          <w:divBdr>
            <w:top w:val="none" w:sz="0" w:space="0" w:color="auto"/>
            <w:left w:val="none" w:sz="0" w:space="0" w:color="auto"/>
            <w:bottom w:val="none" w:sz="0" w:space="0" w:color="auto"/>
            <w:right w:val="none" w:sz="0" w:space="0" w:color="auto"/>
          </w:divBdr>
        </w:div>
        <w:div w:id="1468818955">
          <w:marLeft w:val="274"/>
          <w:marRight w:val="0"/>
          <w:marTop w:val="0"/>
          <w:marBottom w:val="0"/>
          <w:divBdr>
            <w:top w:val="none" w:sz="0" w:space="0" w:color="auto"/>
            <w:left w:val="none" w:sz="0" w:space="0" w:color="auto"/>
            <w:bottom w:val="none" w:sz="0" w:space="0" w:color="auto"/>
            <w:right w:val="none" w:sz="0" w:space="0" w:color="auto"/>
          </w:divBdr>
        </w:div>
        <w:div w:id="380793033">
          <w:marLeft w:val="274"/>
          <w:marRight w:val="0"/>
          <w:marTop w:val="0"/>
          <w:marBottom w:val="0"/>
          <w:divBdr>
            <w:top w:val="none" w:sz="0" w:space="0" w:color="auto"/>
            <w:left w:val="none" w:sz="0" w:space="0" w:color="auto"/>
            <w:bottom w:val="none" w:sz="0" w:space="0" w:color="auto"/>
            <w:right w:val="none" w:sz="0" w:space="0" w:color="auto"/>
          </w:divBdr>
        </w:div>
      </w:divsChild>
    </w:div>
    <w:div w:id="1862862374">
      <w:bodyDiv w:val="1"/>
      <w:marLeft w:val="0"/>
      <w:marRight w:val="0"/>
      <w:marTop w:val="0"/>
      <w:marBottom w:val="0"/>
      <w:divBdr>
        <w:top w:val="none" w:sz="0" w:space="0" w:color="auto"/>
        <w:left w:val="none" w:sz="0" w:space="0" w:color="auto"/>
        <w:bottom w:val="none" w:sz="0" w:space="0" w:color="auto"/>
        <w:right w:val="none" w:sz="0" w:space="0" w:color="auto"/>
      </w:divBdr>
      <w:divsChild>
        <w:div w:id="834952775">
          <w:marLeft w:val="274"/>
          <w:marRight w:val="0"/>
          <w:marTop w:val="0"/>
          <w:marBottom w:val="0"/>
          <w:divBdr>
            <w:top w:val="none" w:sz="0" w:space="0" w:color="auto"/>
            <w:left w:val="none" w:sz="0" w:space="0" w:color="auto"/>
            <w:bottom w:val="none" w:sz="0" w:space="0" w:color="auto"/>
            <w:right w:val="none" w:sz="0" w:space="0" w:color="auto"/>
          </w:divBdr>
        </w:div>
      </w:divsChild>
    </w:div>
    <w:div w:id="1999378563">
      <w:bodyDiv w:val="1"/>
      <w:marLeft w:val="0"/>
      <w:marRight w:val="0"/>
      <w:marTop w:val="0"/>
      <w:marBottom w:val="0"/>
      <w:divBdr>
        <w:top w:val="none" w:sz="0" w:space="0" w:color="auto"/>
        <w:left w:val="none" w:sz="0" w:space="0" w:color="auto"/>
        <w:bottom w:val="none" w:sz="0" w:space="0" w:color="auto"/>
        <w:right w:val="none" w:sz="0" w:space="0" w:color="auto"/>
      </w:divBdr>
      <w:divsChild>
        <w:div w:id="582956198">
          <w:marLeft w:val="0"/>
          <w:marRight w:val="0"/>
          <w:marTop w:val="0"/>
          <w:marBottom w:val="0"/>
          <w:divBdr>
            <w:top w:val="none" w:sz="0" w:space="0" w:color="auto"/>
            <w:left w:val="none" w:sz="0" w:space="0" w:color="auto"/>
            <w:bottom w:val="none" w:sz="0" w:space="0" w:color="auto"/>
            <w:right w:val="none" w:sz="0" w:space="0" w:color="auto"/>
          </w:divBdr>
        </w:div>
        <w:div w:id="1935703608">
          <w:marLeft w:val="0"/>
          <w:marRight w:val="0"/>
          <w:marTop w:val="0"/>
          <w:marBottom w:val="0"/>
          <w:divBdr>
            <w:top w:val="none" w:sz="0" w:space="0" w:color="auto"/>
            <w:left w:val="none" w:sz="0" w:space="0" w:color="auto"/>
            <w:bottom w:val="none" w:sz="0" w:space="0" w:color="auto"/>
            <w:right w:val="none" w:sz="0" w:space="0" w:color="auto"/>
          </w:divBdr>
          <w:divsChild>
            <w:div w:id="729572966">
              <w:marLeft w:val="0"/>
              <w:marRight w:val="0"/>
              <w:marTop w:val="0"/>
              <w:marBottom w:val="0"/>
              <w:divBdr>
                <w:top w:val="none" w:sz="0" w:space="0" w:color="auto"/>
                <w:left w:val="none" w:sz="0" w:space="0" w:color="auto"/>
                <w:bottom w:val="none" w:sz="0" w:space="0" w:color="auto"/>
                <w:right w:val="none" w:sz="0" w:space="0" w:color="auto"/>
              </w:divBdr>
              <w:divsChild>
                <w:div w:id="1364667950">
                  <w:marLeft w:val="0"/>
                  <w:marRight w:val="0"/>
                  <w:marTop w:val="0"/>
                  <w:marBottom w:val="0"/>
                  <w:divBdr>
                    <w:top w:val="none" w:sz="0" w:space="0" w:color="auto"/>
                    <w:left w:val="none" w:sz="0" w:space="0" w:color="auto"/>
                    <w:bottom w:val="none" w:sz="0" w:space="0" w:color="auto"/>
                    <w:right w:val="none" w:sz="0" w:space="0" w:color="auto"/>
                  </w:divBdr>
                  <w:divsChild>
                    <w:div w:id="523441075">
                      <w:marLeft w:val="0"/>
                      <w:marRight w:val="0"/>
                      <w:marTop w:val="0"/>
                      <w:marBottom w:val="0"/>
                      <w:divBdr>
                        <w:top w:val="none" w:sz="0" w:space="0" w:color="auto"/>
                        <w:left w:val="none" w:sz="0" w:space="0" w:color="auto"/>
                        <w:bottom w:val="none" w:sz="0" w:space="0" w:color="auto"/>
                        <w:right w:val="none" w:sz="0" w:space="0" w:color="auto"/>
                      </w:divBdr>
                      <w:divsChild>
                        <w:div w:id="1724282505">
                          <w:marLeft w:val="0"/>
                          <w:marRight w:val="0"/>
                          <w:marTop w:val="0"/>
                          <w:marBottom w:val="0"/>
                          <w:divBdr>
                            <w:top w:val="none" w:sz="0" w:space="0" w:color="auto"/>
                            <w:left w:val="none" w:sz="0" w:space="0" w:color="auto"/>
                            <w:bottom w:val="none" w:sz="0" w:space="0" w:color="auto"/>
                            <w:right w:val="none" w:sz="0" w:space="0" w:color="auto"/>
                          </w:divBdr>
                          <w:divsChild>
                            <w:div w:id="9862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87007">
          <w:marLeft w:val="0"/>
          <w:marRight w:val="0"/>
          <w:marTop w:val="0"/>
          <w:marBottom w:val="0"/>
          <w:divBdr>
            <w:top w:val="none" w:sz="0" w:space="0" w:color="auto"/>
            <w:left w:val="none" w:sz="0" w:space="0" w:color="auto"/>
            <w:bottom w:val="none" w:sz="0" w:space="0" w:color="auto"/>
            <w:right w:val="none" w:sz="0" w:space="0" w:color="auto"/>
          </w:divBdr>
          <w:divsChild>
            <w:div w:id="450899684">
              <w:marLeft w:val="0"/>
              <w:marRight w:val="0"/>
              <w:marTop w:val="0"/>
              <w:marBottom w:val="0"/>
              <w:divBdr>
                <w:top w:val="none" w:sz="0" w:space="0" w:color="auto"/>
                <w:left w:val="none" w:sz="0" w:space="0" w:color="auto"/>
                <w:bottom w:val="none" w:sz="0" w:space="0" w:color="auto"/>
                <w:right w:val="none" w:sz="0" w:space="0" w:color="auto"/>
              </w:divBdr>
              <w:divsChild>
                <w:div w:id="913931206">
                  <w:marLeft w:val="0"/>
                  <w:marRight w:val="0"/>
                  <w:marTop w:val="0"/>
                  <w:marBottom w:val="0"/>
                  <w:divBdr>
                    <w:top w:val="none" w:sz="0" w:space="0" w:color="auto"/>
                    <w:left w:val="none" w:sz="0" w:space="0" w:color="auto"/>
                    <w:bottom w:val="none" w:sz="0" w:space="0" w:color="auto"/>
                    <w:right w:val="none" w:sz="0" w:space="0" w:color="auto"/>
                  </w:divBdr>
                  <w:divsChild>
                    <w:div w:id="1931306900">
                      <w:marLeft w:val="0"/>
                      <w:marRight w:val="0"/>
                      <w:marTop w:val="0"/>
                      <w:marBottom w:val="0"/>
                      <w:divBdr>
                        <w:top w:val="none" w:sz="0" w:space="0" w:color="auto"/>
                        <w:left w:val="none" w:sz="0" w:space="0" w:color="auto"/>
                        <w:bottom w:val="none" w:sz="0" w:space="0" w:color="auto"/>
                        <w:right w:val="none" w:sz="0" w:space="0" w:color="auto"/>
                      </w:divBdr>
                      <w:divsChild>
                        <w:div w:id="682901031">
                          <w:marLeft w:val="0"/>
                          <w:marRight w:val="0"/>
                          <w:marTop w:val="0"/>
                          <w:marBottom w:val="0"/>
                          <w:divBdr>
                            <w:top w:val="none" w:sz="0" w:space="0" w:color="auto"/>
                            <w:left w:val="none" w:sz="0" w:space="0" w:color="auto"/>
                            <w:bottom w:val="none" w:sz="0" w:space="0" w:color="auto"/>
                            <w:right w:val="none" w:sz="0" w:space="0" w:color="auto"/>
                          </w:divBdr>
                          <w:divsChild>
                            <w:div w:id="20665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01243">
          <w:marLeft w:val="0"/>
          <w:marRight w:val="0"/>
          <w:marTop w:val="0"/>
          <w:marBottom w:val="0"/>
          <w:divBdr>
            <w:top w:val="none" w:sz="0" w:space="0" w:color="auto"/>
            <w:left w:val="none" w:sz="0" w:space="0" w:color="auto"/>
            <w:bottom w:val="none" w:sz="0" w:space="0" w:color="auto"/>
            <w:right w:val="none" w:sz="0" w:space="0" w:color="auto"/>
          </w:divBdr>
          <w:divsChild>
            <w:div w:id="879055249">
              <w:marLeft w:val="0"/>
              <w:marRight w:val="0"/>
              <w:marTop w:val="0"/>
              <w:marBottom w:val="0"/>
              <w:divBdr>
                <w:top w:val="none" w:sz="0" w:space="0" w:color="auto"/>
                <w:left w:val="none" w:sz="0" w:space="0" w:color="auto"/>
                <w:bottom w:val="none" w:sz="0" w:space="0" w:color="auto"/>
                <w:right w:val="none" w:sz="0" w:space="0" w:color="auto"/>
              </w:divBdr>
              <w:divsChild>
                <w:div w:id="2041005983">
                  <w:marLeft w:val="0"/>
                  <w:marRight w:val="0"/>
                  <w:marTop w:val="0"/>
                  <w:marBottom w:val="0"/>
                  <w:divBdr>
                    <w:top w:val="none" w:sz="0" w:space="0" w:color="auto"/>
                    <w:left w:val="none" w:sz="0" w:space="0" w:color="auto"/>
                    <w:bottom w:val="none" w:sz="0" w:space="0" w:color="auto"/>
                    <w:right w:val="none" w:sz="0" w:space="0" w:color="auto"/>
                  </w:divBdr>
                  <w:divsChild>
                    <w:div w:id="20288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7991">
          <w:marLeft w:val="0"/>
          <w:marRight w:val="0"/>
          <w:marTop w:val="0"/>
          <w:marBottom w:val="0"/>
          <w:divBdr>
            <w:top w:val="none" w:sz="0" w:space="0" w:color="auto"/>
            <w:left w:val="none" w:sz="0" w:space="0" w:color="auto"/>
            <w:bottom w:val="none" w:sz="0" w:space="0" w:color="auto"/>
            <w:right w:val="none" w:sz="0" w:space="0" w:color="auto"/>
          </w:divBdr>
        </w:div>
        <w:div w:id="1073354907">
          <w:marLeft w:val="0"/>
          <w:marRight w:val="0"/>
          <w:marTop w:val="0"/>
          <w:marBottom w:val="0"/>
          <w:divBdr>
            <w:top w:val="none" w:sz="0" w:space="0" w:color="auto"/>
            <w:left w:val="none" w:sz="0" w:space="0" w:color="auto"/>
            <w:bottom w:val="none" w:sz="0" w:space="0" w:color="auto"/>
            <w:right w:val="none" w:sz="0" w:space="0" w:color="auto"/>
          </w:divBdr>
          <w:divsChild>
            <w:div w:id="1162046581">
              <w:marLeft w:val="0"/>
              <w:marRight w:val="0"/>
              <w:marTop w:val="0"/>
              <w:marBottom w:val="0"/>
              <w:divBdr>
                <w:top w:val="none" w:sz="0" w:space="0" w:color="auto"/>
                <w:left w:val="none" w:sz="0" w:space="0" w:color="auto"/>
                <w:bottom w:val="none" w:sz="0" w:space="0" w:color="auto"/>
                <w:right w:val="none" w:sz="0" w:space="0" w:color="auto"/>
              </w:divBdr>
            </w:div>
            <w:div w:id="1799764237">
              <w:marLeft w:val="0"/>
              <w:marRight w:val="0"/>
              <w:marTop w:val="0"/>
              <w:marBottom w:val="0"/>
              <w:divBdr>
                <w:top w:val="none" w:sz="0" w:space="0" w:color="auto"/>
                <w:left w:val="none" w:sz="0" w:space="0" w:color="auto"/>
                <w:bottom w:val="none" w:sz="0" w:space="0" w:color="auto"/>
                <w:right w:val="none" w:sz="0" w:space="0" w:color="auto"/>
              </w:divBdr>
            </w:div>
          </w:divsChild>
        </w:div>
        <w:div w:id="1226837249">
          <w:marLeft w:val="0"/>
          <w:marRight w:val="0"/>
          <w:marTop w:val="0"/>
          <w:marBottom w:val="0"/>
          <w:divBdr>
            <w:top w:val="none" w:sz="0" w:space="0" w:color="auto"/>
            <w:left w:val="none" w:sz="0" w:space="0" w:color="auto"/>
            <w:bottom w:val="none" w:sz="0" w:space="0" w:color="auto"/>
            <w:right w:val="none" w:sz="0" w:space="0" w:color="auto"/>
          </w:divBdr>
        </w:div>
        <w:div w:id="1488665830">
          <w:marLeft w:val="0"/>
          <w:marRight w:val="0"/>
          <w:marTop w:val="0"/>
          <w:marBottom w:val="0"/>
          <w:divBdr>
            <w:top w:val="none" w:sz="0" w:space="0" w:color="auto"/>
            <w:left w:val="none" w:sz="0" w:space="0" w:color="auto"/>
            <w:bottom w:val="none" w:sz="0" w:space="0" w:color="auto"/>
            <w:right w:val="none" w:sz="0" w:space="0" w:color="auto"/>
          </w:divBdr>
        </w:div>
        <w:div w:id="1509783419">
          <w:marLeft w:val="0"/>
          <w:marRight w:val="0"/>
          <w:marTop w:val="0"/>
          <w:marBottom w:val="0"/>
          <w:divBdr>
            <w:top w:val="none" w:sz="0" w:space="0" w:color="auto"/>
            <w:left w:val="none" w:sz="0" w:space="0" w:color="auto"/>
            <w:bottom w:val="none" w:sz="0" w:space="0" w:color="auto"/>
            <w:right w:val="none" w:sz="0" w:space="0" w:color="auto"/>
          </w:divBdr>
        </w:div>
        <w:div w:id="262997336">
          <w:marLeft w:val="0"/>
          <w:marRight w:val="0"/>
          <w:marTop w:val="0"/>
          <w:marBottom w:val="0"/>
          <w:divBdr>
            <w:top w:val="none" w:sz="0" w:space="0" w:color="auto"/>
            <w:left w:val="none" w:sz="0" w:space="0" w:color="auto"/>
            <w:bottom w:val="none" w:sz="0" w:space="0" w:color="auto"/>
            <w:right w:val="none" w:sz="0" w:space="0" w:color="auto"/>
          </w:divBdr>
        </w:div>
        <w:div w:id="1356999280">
          <w:marLeft w:val="0"/>
          <w:marRight w:val="0"/>
          <w:marTop w:val="0"/>
          <w:marBottom w:val="0"/>
          <w:divBdr>
            <w:top w:val="none" w:sz="0" w:space="0" w:color="auto"/>
            <w:left w:val="none" w:sz="0" w:space="0" w:color="auto"/>
            <w:bottom w:val="none" w:sz="0" w:space="0" w:color="auto"/>
            <w:right w:val="none" w:sz="0" w:space="0" w:color="auto"/>
          </w:divBdr>
        </w:div>
        <w:div w:id="1207907912">
          <w:marLeft w:val="0"/>
          <w:marRight w:val="0"/>
          <w:marTop w:val="0"/>
          <w:marBottom w:val="0"/>
          <w:divBdr>
            <w:top w:val="none" w:sz="0" w:space="0" w:color="auto"/>
            <w:left w:val="none" w:sz="0" w:space="0" w:color="auto"/>
            <w:bottom w:val="none" w:sz="0" w:space="0" w:color="auto"/>
            <w:right w:val="none" w:sz="0" w:space="0" w:color="auto"/>
          </w:divBdr>
        </w:div>
        <w:div w:id="869223483">
          <w:marLeft w:val="0"/>
          <w:marRight w:val="0"/>
          <w:marTop w:val="0"/>
          <w:marBottom w:val="0"/>
          <w:divBdr>
            <w:top w:val="none" w:sz="0" w:space="0" w:color="auto"/>
            <w:left w:val="none" w:sz="0" w:space="0" w:color="auto"/>
            <w:bottom w:val="none" w:sz="0" w:space="0" w:color="auto"/>
            <w:right w:val="none" w:sz="0" w:space="0" w:color="auto"/>
          </w:divBdr>
        </w:div>
        <w:div w:id="1513377096">
          <w:marLeft w:val="0"/>
          <w:marRight w:val="0"/>
          <w:marTop w:val="0"/>
          <w:marBottom w:val="0"/>
          <w:divBdr>
            <w:top w:val="none" w:sz="0" w:space="0" w:color="auto"/>
            <w:left w:val="none" w:sz="0" w:space="0" w:color="auto"/>
            <w:bottom w:val="none" w:sz="0" w:space="0" w:color="auto"/>
            <w:right w:val="none" w:sz="0" w:space="0" w:color="auto"/>
          </w:divBdr>
        </w:div>
        <w:div w:id="1345010837">
          <w:marLeft w:val="0"/>
          <w:marRight w:val="0"/>
          <w:marTop w:val="0"/>
          <w:marBottom w:val="0"/>
          <w:divBdr>
            <w:top w:val="none" w:sz="0" w:space="0" w:color="auto"/>
            <w:left w:val="none" w:sz="0" w:space="0" w:color="auto"/>
            <w:bottom w:val="none" w:sz="0" w:space="0" w:color="auto"/>
            <w:right w:val="none" w:sz="0" w:space="0" w:color="auto"/>
          </w:divBdr>
        </w:div>
        <w:div w:id="1396316033">
          <w:marLeft w:val="0"/>
          <w:marRight w:val="0"/>
          <w:marTop w:val="0"/>
          <w:marBottom w:val="0"/>
          <w:divBdr>
            <w:top w:val="none" w:sz="0" w:space="0" w:color="auto"/>
            <w:left w:val="none" w:sz="0" w:space="0" w:color="auto"/>
            <w:bottom w:val="none" w:sz="0" w:space="0" w:color="auto"/>
            <w:right w:val="none" w:sz="0" w:space="0" w:color="auto"/>
          </w:divBdr>
        </w:div>
        <w:div w:id="1520195263">
          <w:marLeft w:val="0"/>
          <w:marRight w:val="0"/>
          <w:marTop w:val="0"/>
          <w:marBottom w:val="0"/>
          <w:divBdr>
            <w:top w:val="none" w:sz="0" w:space="0" w:color="auto"/>
            <w:left w:val="none" w:sz="0" w:space="0" w:color="auto"/>
            <w:bottom w:val="none" w:sz="0" w:space="0" w:color="auto"/>
            <w:right w:val="none" w:sz="0" w:space="0" w:color="auto"/>
          </w:divBdr>
        </w:div>
        <w:div w:id="1659382705">
          <w:marLeft w:val="0"/>
          <w:marRight w:val="0"/>
          <w:marTop w:val="0"/>
          <w:marBottom w:val="0"/>
          <w:divBdr>
            <w:top w:val="none" w:sz="0" w:space="0" w:color="auto"/>
            <w:left w:val="none" w:sz="0" w:space="0" w:color="auto"/>
            <w:bottom w:val="none" w:sz="0" w:space="0" w:color="auto"/>
            <w:right w:val="none" w:sz="0" w:space="0" w:color="auto"/>
          </w:divBdr>
        </w:div>
        <w:div w:id="1573008229">
          <w:marLeft w:val="0"/>
          <w:marRight w:val="0"/>
          <w:marTop w:val="0"/>
          <w:marBottom w:val="0"/>
          <w:divBdr>
            <w:top w:val="none" w:sz="0" w:space="0" w:color="auto"/>
            <w:left w:val="none" w:sz="0" w:space="0" w:color="auto"/>
            <w:bottom w:val="none" w:sz="0" w:space="0" w:color="auto"/>
            <w:right w:val="none" w:sz="0" w:space="0" w:color="auto"/>
          </w:divBdr>
        </w:div>
        <w:div w:id="1672946761">
          <w:marLeft w:val="0"/>
          <w:marRight w:val="0"/>
          <w:marTop w:val="0"/>
          <w:marBottom w:val="0"/>
          <w:divBdr>
            <w:top w:val="none" w:sz="0" w:space="0" w:color="auto"/>
            <w:left w:val="none" w:sz="0" w:space="0" w:color="auto"/>
            <w:bottom w:val="none" w:sz="0" w:space="0" w:color="auto"/>
            <w:right w:val="none" w:sz="0" w:space="0" w:color="auto"/>
          </w:divBdr>
        </w:div>
        <w:div w:id="406925188">
          <w:marLeft w:val="0"/>
          <w:marRight w:val="0"/>
          <w:marTop w:val="0"/>
          <w:marBottom w:val="0"/>
          <w:divBdr>
            <w:top w:val="none" w:sz="0" w:space="0" w:color="auto"/>
            <w:left w:val="none" w:sz="0" w:space="0" w:color="auto"/>
            <w:bottom w:val="none" w:sz="0" w:space="0" w:color="auto"/>
            <w:right w:val="none" w:sz="0" w:space="0" w:color="auto"/>
          </w:divBdr>
        </w:div>
        <w:div w:id="1639259528">
          <w:marLeft w:val="0"/>
          <w:marRight w:val="0"/>
          <w:marTop w:val="0"/>
          <w:marBottom w:val="0"/>
          <w:divBdr>
            <w:top w:val="none" w:sz="0" w:space="0" w:color="auto"/>
            <w:left w:val="none" w:sz="0" w:space="0" w:color="auto"/>
            <w:bottom w:val="none" w:sz="0" w:space="0" w:color="auto"/>
            <w:right w:val="none" w:sz="0" w:space="0" w:color="auto"/>
          </w:divBdr>
        </w:div>
        <w:div w:id="2126803006">
          <w:marLeft w:val="0"/>
          <w:marRight w:val="0"/>
          <w:marTop w:val="0"/>
          <w:marBottom w:val="0"/>
          <w:divBdr>
            <w:top w:val="none" w:sz="0" w:space="0" w:color="auto"/>
            <w:left w:val="none" w:sz="0" w:space="0" w:color="auto"/>
            <w:bottom w:val="none" w:sz="0" w:space="0" w:color="auto"/>
            <w:right w:val="none" w:sz="0" w:space="0" w:color="auto"/>
          </w:divBdr>
        </w:div>
        <w:div w:id="818040555">
          <w:marLeft w:val="0"/>
          <w:marRight w:val="0"/>
          <w:marTop w:val="0"/>
          <w:marBottom w:val="0"/>
          <w:divBdr>
            <w:top w:val="none" w:sz="0" w:space="0" w:color="auto"/>
            <w:left w:val="none" w:sz="0" w:space="0" w:color="auto"/>
            <w:bottom w:val="none" w:sz="0" w:space="0" w:color="auto"/>
            <w:right w:val="none" w:sz="0" w:space="0" w:color="auto"/>
          </w:divBdr>
        </w:div>
        <w:div w:id="961037607">
          <w:marLeft w:val="0"/>
          <w:marRight w:val="0"/>
          <w:marTop w:val="0"/>
          <w:marBottom w:val="0"/>
          <w:divBdr>
            <w:top w:val="none" w:sz="0" w:space="0" w:color="auto"/>
            <w:left w:val="none" w:sz="0" w:space="0" w:color="auto"/>
            <w:bottom w:val="none" w:sz="0" w:space="0" w:color="auto"/>
            <w:right w:val="none" w:sz="0" w:space="0" w:color="auto"/>
          </w:divBdr>
        </w:div>
      </w:divsChild>
    </w:div>
    <w:div w:id="2002612226">
      <w:bodyDiv w:val="1"/>
      <w:marLeft w:val="0"/>
      <w:marRight w:val="0"/>
      <w:marTop w:val="0"/>
      <w:marBottom w:val="0"/>
      <w:divBdr>
        <w:top w:val="none" w:sz="0" w:space="0" w:color="auto"/>
        <w:left w:val="none" w:sz="0" w:space="0" w:color="auto"/>
        <w:bottom w:val="none" w:sz="0" w:space="0" w:color="auto"/>
        <w:right w:val="none" w:sz="0" w:space="0" w:color="auto"/>
      </w:divBdr>
    </w:div>
    <w:div w:id="2002930766">
      <w:bodyDiv w:val="1"/>
      <w:marLeft w:val="0"/>
      <w:marRight w:val="0"/>
      <w:marTop w:val="0"/>
      <w:marBottom w:val="0"/>
      <w:divBdr>
        <w:top w:val="none" w:sz="0" w:space="0" w:color="auto"/>
        <w:left w:val="none" w:sz="0" w:space="0" w:color="auto"/>
        <w:bottom w:val="none" w:sz="0" w:space="0" w:color="auto"/>
        <w:right w:val="none" w:sz="0" w:space="0" w:color="auto"/>
      </w:divBdr>
      <w:divsChild>
        <w:div w:id="1198273579">
          <w:marLeft w:val="0"/>
          <w:marRight w:val="0"/>
          <w:marTop w:val="0"/>
          <w:marBottom w:val="0"/>
          <w:divBdr>
            <w:top w:val="none" w:sz="0" w:space="0" w:color="auto"/>
            <w:left w:val="none" w:sz="0" w:space="0" w:color="auto"/>
            <w:bottom w:val="none" w:sz="0" w:space="0" w:color="auto"/>
            <w:right w:val="none" w:sz="0" w:space="0" w:color="auto"/>
          </w:divBdr>
          <w:divsChild>
            <w:div w:id="959067151">
              <w:marLeft w:val="0"/>
              <w:marRight w:val="0"/>
              <w:marTop w:val="0"/>
              <w:marBottom w:val="0"/>
              <w:divBdr>
                <w:top w:val="none" w:sz="0" w:space="0" w:color="auto"/>
                <w:left w:val="none" w:sz="0" w:space="0" w:color="auto"/>
                <w:bottom w:val="none" w:sz="0" w:space="0" w:color="auto"/>
                <w:right w:val="none" w:sz="0" w:space="0" w:color="auto"/>
              </w:divBdr>
              <w:divsChild>
                <w:div w:id="9112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6069">
      <w:bodyDiv w:val="1"/>
      <w:marLeft w:val="0"/>
      <w:marRight w:val="0"/>
      <w:marTop w:val="0"/>
      <w:marBottom w:val="0"/>
      <w:divBdr>
        <w:top w:val="none" w:sz="0" w:space="0" w:color="auto"/>
        <w:left w:val="none" w:sz="0" w:space="0" w:color="auto"/>
        <w:bottom w:val="none" w:sz="0" w:space="0" w:color="auto"/>
        <w:right w:val="none" w:sz="0" w:space="0" w:color="auto"/>
      </w:divBdr>
      <w:divsChild>
        <w:div w:id="693768569">
          <w:marLeft w:val="274"/>
          <w:marRight w:val="0"/>
          <w:marTop w:val="0"/>
          <w:marBottom w:val="60"/>
          <w:divBdr>
            <w:top w:val="none" w:sz="0" w:space="0" w:color="auto"/>
            <w:left w:val="none" w:sz="0" w:space="0" w:color="auto"/>
            <w:bottom w:val="none" w:sz="0" w:space="0" w:color="auto"/>
            <w:right w:val="none" w:sz="0" w:space="0" w:color="auto"/>
          </w:divBdr>
        </w:div>
        <w:div w:id="660431221">
          <w:marLeft w:val="274"/>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KWT</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Policy support for democratic governance</TermName>
          <TermId xmlns="http://schemas.microsoft.com/office/infopath/2007/PartnerControls">1d90cae7-80b6-4c2f-aa85-c720e299d520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ATLASPDC-4-82255</_dlc_DocId>
    <TaxCatchAll xmlns="1ed4137b-41b2-488b-8250-6d369ec27664">
      <Value>1174</Value>
      <Value>763</Value>
      <Value>332</Value>
      <Value>1112</Value>
      <Value>1482</Value>
      <Value>1</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2018-03-06T09:00:00+00:00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00098909</UndpProjectNo>
    <_dlc_DocIdUrl xmlns="f1161f5b-24a3-4c2d-bc81-44cb9325e8ee">
      <Url>https://info.undp.org/docs/pdc/_layouts/DocIdRedir.aspx?ID=ATLASPDC-4-82255</Url>
      <Description>ATLASPDC-4-82255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7DE4F8A-AAA9-4F73-BCB5-B28E97B5B875}">
  <ds:schemaRefs>
    <ds:schemaRef ds:uri="http://schemas.openxmlformats.org/officeDocument/2006/bibliography"/>
  </ds:schemaRefs>
</ds:datastoreItem>
</file>

<file path=customXml/itemProps2.xml><?xml version="1.0" encoding="utf-8"?>
<ds:datastoreItem xmlns:ds="http://schemas.openxmlformats.org/officeDocument/2006/customXml" ds:itemID="{0045A3B1-DB5D-4324-B546-7767EA7AF89C}"/>
</file>

<file path=customXml/itemProps3.xml><?xml version="1.0" encoding="utf-8"?>
<ds:datastoreItem xmlns:ds="http://schemas.openxmlformats.org/officeDocument/2006/customXml" ds:itemID="{6283DADB-08D4-42A0-8BB7-579560C177BB}"/>
</file>

<file path=customXml/itemProps4.xml><?xml version="1.0" encoding="utf-8"?>
<ds:datastoreItem xmlns:ds="http://schemas.openxmlformats.org/officeDocument/2006/customXml" ds:itemID="{30CAA6B4-DA92-4939-8AFE-ED4E736917B8}"/>
</file>

<file path=customXml/itemProps5.xml><?xml version="1.0" encoding="utf-8"?>
<ds:datastoreItem xmlns:ds="http://schemas.openxmlformats.org/officeDocument/2006/customXml" ds:itemID="{51E3A03D-54CA-41CD-A425-36BEEAC0C161}"/>
</file>

<file path=customXml/itemProps6.xml><?xml version="1.0" encoding="utf-8"?>
<ds:datastoreItem xmlns:ds="http://schemas.openxmlformats.org/officeDocument/2006/customXml" ds:itemID="{091BF6AD-F847-47E9-B573-D4BA2F353AA0}"/>
</file>

<file path=docProps/app.xml><?xml version="1.0" encoding="utf-8"?>
<Properties xmlns="http://schemas.openxmlformats.org/officeDocument/2006/extended-properties" xmlns:vt="http://schemas.openxmlformats.org/officeDocument/2006/docPropsVTypes">
  <Template>Normal</Template>
  <TotalTime>107</TotalTime>
  <Pages>36</Pages>
  <Words>5535</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Kuwait Public Policy Center</dc:title>
  <dc:subject/>
  <dc:creator>hadeel.saadeh</dc:creator>
  <cp:lastModifiedBy>Fatima Keaik</cp:lastModifiedBy>
  <cp:revision>5</cp:revision>
  <cp:lastPrinted>2016-04-06T06:10:00Z</cp:lastPrinted>
  <dcterms:created xsi:type="dcterms:W3CDTF">2018-02-01T08:27:00Z</dcterms:created>
  <dcterms:modified xsi:type="dcterms:W3CDTF">2018-02-01T10:17:00Z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1174;#Units/Offices|dc193c33-d84d-49b7-b96c-78772b816c2f</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1482;#KWT|f09bdda9-6747-4117-880b-9db45632a044</vt:lpwstr>
  </property>
  <property fmtid="{D5CDD505-2E9C-101B-9397-08002B2CF9AE}" pid="7" name="Atlas Document Status">
    <vt:lpwstr>763;#Draft|121d40a5-e62e-4d42-82e4-d6d12003de0a</vt:lpwstr>
  </property>
  <property fmtid="{D5CDD505-2E9C-101B-9397-08002B2CF9AE}" pid="8" name="_dlc_DocIdItemGuid">
    <vt:lpwstr>e55fc004-ec22-4da4-a5a3-a3e9415c0e22</vt:lpwstr>
  </property>
  <property fmtid="{D5CDD505-2E9C-101B-9397-08002B2CF9AE}" pid="9" name="Atlas Document Type">
    <vt:lpwstr>1112;#Progress Report|03c70d0e-c75e-4cfb-8288-e692640ede14</vt:lpwstr>
  </property>
  <property fmtid="{D5CDD505-2E9C-101B-9397-08002B2CF9AE}" pid="10" name="UndpUnitMM">
    <vt:lpwstr/>
  </property>
  <property fmtid="{D5CDD505-2E9C-101B-9397-08002B2CF9AE}" pid="11" name="eRegFilingCodeMM">
    <vt:lpwstr/>
  </property>
  <property fmtid="{D5CDD505-2E9C-101B-9397-08002B2CF9AE}" pid="12" name="UNDPFocusAreas">
    <vt:lpwstr>332;#Policy support for democratic governance|1d90cae7-80b6-4c2f-aa85-c720e299d520</vt:lpwstr>
  </property>
  <property fmtid="{D5CDD505-2E9C-101B-9397-08002B2CF9AE}" pid="13" name="UndpDocTypeMM">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